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DC7B95" w:rsidTr="00DC7B95">
        <w:tc>
          <w:tcPr>
            <w:tcW w:w="2448" w:type="dxa"/>
            <w:vAlign w:val="center"/>
          </w:tcPr>
          <w:p w:rsidR="00DC7B95" w:rsidRPr="006A2F7C" w:rsidRDefault="00536BFF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vAlign w:val="center"/>
          </w:tcPr>
          <w:p w:rsidR="00DC7B95" w:rsidRPr="006A2F7C" w:rsidRDefault="00536BFF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vAlign w:val="center"/>
          </w:tcPr>
          <w:p w:rsidR="00DC7B95" w:rsidRPr="006A2F7C" w:rsidRDefault="00536BFF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vAlign w:val="center"/>
          </w:tcPr>
          <w:p w:rsidR="00DC7B95" w:rsidRPr="006A2F7C" w:rsidRDefault="00536BFF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vAlign w:val="center"/>
          </w:tcPr>
          <w:p w:rsidR="00DC7B95" w:rsidRPr="006A2F7C" w:rsidRDefault="00536BFF" w:rsidP="00DC7B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Default="00536BFF" w:rsidP="00DC7B95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Pr="00924917" w:rsidRDefault="00536BFF" w:rsidP="00DA6C52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DC7B95" w:rsidRDefault="00536BFF" w:rsidP="00DC7B95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536BFF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</w:tr>
      <w:tr w:rsidR="008050E7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FF" w:rsidTr="00930BEF">
        <w:tc>
          <w:tcPr>
            <w:tcW w:w="2448" w:type="dxa"/>
            <w:vAlign w:val="center"/>
          </w:tcPr>
          <w:p w:rsidR="00536BFF" w:rsidRPr="00924917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536BFF" w:rsidTr="00DC7B95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F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536BFF" w:rsidRPr="00924917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536BFF" w:rsidTr="00DC7B95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F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536BFF" w:rsidRPr="00924917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536BF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Pr="006A2F7C" w:rsidRDefault="00536BFF" w:rsidP="00536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Metric Conversions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536BFF" w:rsidP="008050E7">
            <w:r w:rsidRPr="0020730B">
              <w:rPr>
                <w:noProof/>
                <w:color w:val="000000" w:themeColor="text1"/>
              </w:rPr>
              <w:drawing>
                <wp:inline distT="0" distB="0" distL="0" distR="0" wp14:anchorId="3AC392C6" wp14:editId="7BE27FA8">
                  <wp:extent cx="903514" cy="914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Metric Conversion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2" t="6250" r="6250" b="6250"/>
                          <a:stretch/>
                        </pic:blipFill>
                        <pic:spPr bwMode="auto">
                          <a:xfrm>
                            <a:off x="0" y="0"/>
                            <a:ext cx="9035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FF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536BFF" w:rsidRPr="00924917" w:rsidRDefault="00536BFF" w:rsidP="00536BFF">
            <w:bookmarkStart w:id="0" w:name="_GoBack" w:colFirst="0" w:colLast="4"/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536BFF" w:rsidRDefault="00536BFF" w:rsidP="00536BFF">
            <w:r>
              <w:rPr>
                <w:sz w:val="20"/>
                <w:szCs w:val="20"/>
              </w:rPr>
              <w:t>www.</w:t>
            </w:r>
            <w:r w:rsidRPr="00956C04">
              <w:rPr>
                <w:sz w:val="20"/>
                <w:szCs w:val="20"/>
              </w:rPr>
              <w:t>tinyurl.com</w:t>
            </w:r>
            <w:r w:rsidRPr="00956C04">
              <w:rPr>
                <w:sz w:val="20"/>
                <w:szCs w:val="20"/>
              </w:rPr>
              <w:br/>
              <w:t>/j39quxkk</w:t>
            </w:r>
            <w:r w:rsidRPr="0020730B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bookmarkEnd w:id="0"/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4E1E79"/>
    <w:rsid w:val="00536BFF"/>
    <w:rsid w:val="006A2F7C"/>
    <w:rsid w:val="008050E7"/>
    <w:rsid w:val="00924917"/>
    <w:rsid w:val="00DA6C52"/>
    <w:rsid w:val="00D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0DED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2018-07-28T21:00:00Z</cp:lastPrinted>
  <dcterms:created xsi:type="dcterms:W3CDTF">2018-07-28T21:03:00Z</dcterms:created>
  <dcterms:modified xsi:type="dcterms:W3CDTF">2018-07-28T21:03:00Z</dcterms:modified>
</cp:coreProperties>
</file>