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D5" w:rsidRPr="002D62D5" w:rsidRDefault="002D62D5" w:rsidP="002D62D5">
      <w:pPr>
        <w:rPr>
          <w:b/>
          <w:u w:val="single"/>
        </w:rPr>
      </w:pPr>
      <w:r w:rsidRPr="002D62D5">
        <w:rPr>
          <w:b/>
          <w:u w:val="single"/>
        </w:rPr>
        <w:t>FIRST SEMESTER</w:t>
      </w:r>
    </w:p>
    <w:p w:rsidR="00440E48" w:rsidRDefault="002D62D5" w:rsidP="002D62D5">
      <w:pPr>
        <w:pStyle w:val="ListParagraph"/>
        <w:numPr>
          <w:ilvl w:val="0"/>
          <w:numId w:val="1"/>
        </w:numPr>
      </w:pPr>
      <w:r>
        <w:t>Atomic structure history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Metric system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Metric conversions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Atomic #’s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Isotopes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The mole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Molar mass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Dimensional analysis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Molar conversions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Electron orbitals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Electron configuration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Atomic absorption and emission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Orbital diagrams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Nuclear chemistry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Nuclear equations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Half life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 xml:space="preserve">Periodic table structure – periodic table history 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Periodic table structure – groups and periods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Periodic table structure – classes of elements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Periodic table structure – group names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Periodic trends – electronegativity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Periodic trends – ionization energy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 xml:space="preserve">Periodic trends – radius 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Common ions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Naming ionic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Naming covalent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Writing ionic formulas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Writing covalent formulas</w:t>
      </w:r>
    </w:p>
    <w:p w:rsidR="002D62D5" w:rsidRDefault="002D62D5" w:rsidP="002D62D5">
      <w:pPr>
        <w:pStyle w:val="ListParagraph"/>
        <w:numPr>
          <w:ilvl w:val="0"/>
          <w:numId w:val="1"/>
        </w:numPr>
      </w:pPr>
      <w:r>
        <w:t>Lewis structures</w:t>
      </w:r>
    </w:p>
    <w:p w:rsidR="002D62D5" w:rsidRDefault="002D62D5" w:rsidP="002D62D5"/>
    <w:p w:rsidR="00B7408F" w:rsidRDefault="00B7408F" w:rsidP="002D62D5"/>
    <w:p w:rsidR="00B7408F" w:rsidRDefault="00B7408F" w:rsidP="002D62D5"/>
    <w:p w:rsidR="00B7408F" w:rsidRDefault="00B7408F" w:rsidP="002D62D5"/>
    <w:p w:rsidR="00B7408F" w:rsidRDefault="00B7408F" w:rsidP="002D62D5"/>
    <w:p w:rsidR="00B7408F" w:rsidRDefault="00B7408F" w:rsidP="002D62D5"/>
    <w:p w:rsidR="00B7408F" w:rsidRDefault="00B7408F" w:rsidP="002D62D5"/>
    <w:p w:rsidR="00B7408F" w:rsidRDefault="00B7408F" w:rsidP="002D62D5"/>
    <w:p w:rsidR="00B7408F" w:rsidRDefault="00B7408F" w:rsidP="002D62D5"/>
    <w:p w:rsidR="00B7408F" w:rsidRDefault="00B7408F" w:rsidP="002D62D5"/>
    <w:p w:rsidR="00B7408F" w:rsidRDefault="00B7408F" w:rsidP="002D62D5"/>
    <w:p w:rsidR="00B7408F" w:rsidRDefault="00B7408F" w:rsidP="002D62D5"/>
    <w:p w:rsidR="002D62D5" w:rsidRDefault="002D62D5" w:rsidP="002D62D5">
      <w:pPr>
        <w:rPr>
          <w:b/>
          <w:u w:val="single"/>
        </w:rPr>
      </w:pPr>
      <w:r>
        <w:rPr>
          <w:b/>
          <w:u w:val="single"/>
        </w:rPr>
        <w:t>SECOND SEMESTER</w:t>
      </w:r>
    </w:p>
    <w:p w:rsidR="004965B7" w:rsidRDefault="004965B7" w:rsidP="002D62D5">
      <w:pPr>
        <w:pStyle w:val="ListParagraph"/>
        <w:numPr>
          <w:ilvl w:val="0"/>
          <w:numId w:val="2"/>
        </w:numPr>
      </w:pPr>
      <w:r>
        <w:t>Lewis Structures</w:t>
      </w:r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Polarity</w:t>
      </w:r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Properties due to IMFs</w:t>
      </w:r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Types of IMFs</w:t>
      </w:r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Bulk Solids</w:t>
      </w:r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Ranking IMFs</w:t>
      </w:r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Balancing Equations</w:t>
      </w:r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Phases and Changes</w:t>
      </w:r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Types of Reactions</w:t>
      </w:r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Predicting products</w:t>
      </w:r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 xml:space="preserve">Molar conversions </w:t>
      </w:r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Stoichiometry</w:t>
      </w:r>
      <w:bookmarkStart w:id="0" w:name="_GoBack"/>
      <w:bookmarkEnd w:id="0"/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Thermochemistry basics</w:t>
      </w:r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Q=</w:t>
      </w:r>
      <w:proofErr w:type="spellStart"/>
      <w:r>
        <w:t>mCAT</w:t>
      </w:r>
      <w:proofErr w:type="spellEnd"/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Q=mL</w:t>
      </w:r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Heating curves</w:t>
      </w:r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Reaction diagrams</w:t>
      </w:r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Rate affecting factors</w:t>
      </w:r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Rate expressions</w:t>
      </w:r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Rate Calculations</w:t>
      </w:r>
    </w:p>
    <w:p w:rsidR="002D62D5" w:rsidRDefault="002D62D5" w:rsidP="002D62D5">
      <w:pPr>
        <w:pStyle w:val="ListParagraph"/>
        <w:numPr>
          <w:ilvl w:val="0"/>
          <w:numId w:val="2"/>
        </w:numPr>
      </w:pPr>
      <w:r>
        <w:t>Equilibrium basics</w:t>
      </w:r>
    </w:p>
    <w:p w:rsidR="002D62D5" w:rsidRPr="002D62D5" w:rsidRDefault="002D62D5" w:rsidP="002D62D5">
      <w:pPr>
        <w:pStyle w:val="ListParagraph"/>
        <w:numPr>
          <w:ilvl w:val="0"/>
          <w:numId w:val="2"/>
        </w:numPr>
      </w:pPr>
      <w:r>
        <w:t xml:space="preserve">Le </w:t>
      </w:r>
      <w:proofErr w:type="spellStart"/>
      <w:r>
        <w:t>Chatelier’s</w:t>
      </w:r>
      <w:proofErr w:type="spellEnd"/>
      <w:r>
        <w:t xml:space="preserve"> Principle problems </w:t>
      </w:r>
    </w:p>
    <w:sectPr w:rsidR="002D62D5" w:rsidRPr="002D62D5" w:rsidSect="00B7408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13FB0"/>
    <w:multiLevelType w:val="hybridMultilevel"/>
    <w:tmpl w:val="6B5AB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B7D37"/>
    <w:multiLevelType w:val="hybridMultilevel"/>
    <w:tmpl w:val="B316C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D5"/>
    <w:rsid w:val="002D62D5"/>
    <w:rsid w:val="003B1720"/>
    <w:rsid w:val="004965B7"/>
    <w:rsid w:val="00576D46"/>
    <w:rsid w:val="008E65EA"/>
    <w:rsid w:val="00B7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1815C-69FE-4E12-AC96-BD7312B0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883BE484</Template>
  <TotalTime>41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2017-05-11T16:20:00Z</dcterms:created>
  <dcterms:modified xsi:type="dcterms:W3CDTF">2018-05-15T16:09:00Z</dcterms:modified>
</cp:coreProperties>
</file>