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DA" w:rsidRDefault="003B28DA" w:rsidP="003B28DA">
      <w:pPr>
        <w:spacing w:after="0" w:line="240" w:lineRule="auto"/>
        <w:rPr>
          <w:sz w:val="20"/>
        </w:rPr>
      </w:pPr>
      <w:r w:rsidRPr="003B28DA">
        <w:rPr>
          <w:rFonts w:ascii="Tekton Pro" w:hAnsi="Tekton Pro"/>
          <w:u w:val="single"/>
        </w:rPr>
        <w:t>Spaghetti Graphing Activity</w:t>
      </w:r>
      <w:r>
        <w:rPr>
          <w:rFonts w:ascii="Tekton Pro" w:hAnsi="Tekton Pro"/>
        </w:rPr>
        <w:br/>
      </w:r>
      <w:r w:rsidRPr="00E630A1">
        <w:rPr>
          <w:sz w:val="18"/>
        </w:rPr>
        <w:t>In this lab activity you will determine the relationship between the mass and length of spaghetti noodles. You will do this by making a data table where you record the lengths and masses of small pieces of spaghetti. In order to make the best possible graph, use widely varying lengths of spaghetti. Record your data in a table. When you have measured</w:t>
      </w:r>
      <w:r w:rsidR="00E630A1">
        <w:rPr>
          <w:sz w:val="18"/>
        </w:rPr>
        <w:t xml:space="preserve"> the masses and lengths of 20</w:t>
      </w:r>
      <w:r w:rsidRPr="00E630A1">
        <w:rPr>
          <w:sz w:val="18"/>
        </w:rPr>
        <w:t xml:space="preserve"> pieces of spaghetti, use your data table to make a line graph. You will be graded on how closely your graph conforms to the rules discussed in class. Good luck!  </w:t>
      </w:r>
      <w:bookmarkStart w:id="0" w:name="_GoBack"/>
      <w:bookmarkEnd w:id="0"/>
    </w:p>
    <w:tbl>
      <w:tblPr>
        <w:tblpPr w:leftFromText="180" w:rightFromText="180" w:vertAnchor="text" w:horzAnchor="margin" w:tblpY="137"/>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1645"/>
        <w:gridCol w:w="1008"/>
        <w:gridCol w:w="432"/>
        <w:gridCol w:w="1644"/>
        <w:gridCol w:w="1008"/>
        <w:gridCol w:w="432"/>
        <w:gridCol w:w="1644"/>
        <w:gridCol w:w="1008"/>
      </w:tblGrid>
      <w:tr w:rsidR="00E630A1" w:rsidTr="00E630A1">
        <w:tblPrEx>
          <w:tblCellMar>
            <w:top w:w="0" w:type="dxa"/>
            <w:bottom w:w="0" w:type="dxa"/>
          </w:tblCellMar>
        </w:tblPrEx>
        <w:trPr>
          <w:trHeight w:val="144"/>
        </w:trPr>
        <w:tc>
          <w:tcPr>
            <w:tcW w:w="434" w:type="dxa"/>
            <w:vAlign w:val="center"/>
          </w:tcPr>
          <w:p w:rsidR="00E630A1" w:rsidRPr="003B28DA" w:rsidRDefault="00E630A1" w:rsidP="00E630A1">
            <w:pPr>
              <w:pStyle w:val="ListParagraph"/>
              <w:spacing w:after="0" w:line="240" w:lineRule="auto"/>
              <w:ind w:left="13"/>
              <w:jc w:val="center"/>
              <w:rPr>
                <w:b/>
                <w:sz w:val="20"/>
              </w:rPr>
            </w:pPr>
            <w:r w:rsidRPr="003B28DA">
              <w:rPr>
                <w:b/>
                <w:sz w:val="20"/>
              </w:rPr>
              <w:t>#</w:t>
            </w:r>
          </w:p>
        </w:tc>
        <w:tc>
          <w:tcPr>
            <w:tcW w:w="1645"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rPr>
            </w:pPr>
            <w:r w:rsidRPr="003B28DA">
              <w:rPr>
                <w:b/>
              </w:rPr>
              <w:t>Length</w:t>
            </w:r>
          </w:p>
        </w:tc>
        <w:tc>
          <w:tcPr>
            <w:tcW w:w="1008"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rPr>
            </w:pPr>
            <w:r w:rsidRPr="003B28DA">
              <w:rPr>
                <w:b/>
              </w:rPr>
              <w:t>Mass</w:t>
            </w:r>
          </w:p>
        </w:tc>
        <w:tc>
          <w:tcPr>
            <w:tcW w:w="432" w:type="dxa"/>
            <w:shd w:val="clear" w:color="auto" w:fill="FFFFFF" w:themeFill="background1"/>
            <w:vAlign w:val="center"/>
          </w:tcPr>
          <w:p w:rsidR="00E630A1" w:rsidRPr="003B28DA" w:rsidRDefault="00E630A1" w:rsidP="00E630A1">
            <w:pPr>
              <w:pStyle w:val="ListParagraph"/>
              <w:spacing w:after="0" w:line="240" w:lineRule="auto"/>
              <w:ind w:left="13"/>
              <w:jc w:val="center"/>
              <w:rPr>
                <w:b/>
                <w:sz w:val="20"/>
              </w:rPr>
            </w:pPr>
            <w:r w:rsidRPr="003B28DA">
              <w:rPr>
                <w:b/>
                <w:sz w:val="20"/>
              </w:rPr>
              <w:t>#</w:t>
            </w:r>
          </w:p>
        </w:tc>
        <w:tc>
          <w:tcPr>
            <w:tcW w:w="164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rPr>
            </w:pPr>
            <w:r w:rsidRPr="003B28DA">
              <w:rPr>
                <w:b/>
              </w:rPr>
              <w:t>Length</w:t>
            </w:r>
          </w:p>
        </w:tc>
        <w:tc>
          <w:tcPr>
            <w:tcW w:w="1008"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rPr>
            </w:pPr>
            <w:r w:rsidRPr="003B28DA">
              <w:rPr>
                <w:b/>
              </w:rPr>
              <w:t>Mass</w:t>
            </w:r>
          </w:p>
        </w:tc>
        <w:tc>
          <w:tcPr>
            <w:tcW w:w="432" w:type="dxa"/>
            <w:shd w:val="clear" w:color="auto" w:fill="FFFFFF" w:themeFill="background1"/>
            <w:vAlign w:val="center"/>
          </w:tcPr>
          <w:p w:rsidR="00E630A1" w:rsidRPr="003B28DA" w:rsidRDefault="00E630A1" w:rsidP="00E630A1">
            <w:pPr>
              <w:pStyle w:val="ListParagraph"/>
              <w:spacing w:after="0" w:line="240" w:lineRule="auto"/>
              <w:ind w:left="13"/>
              <w:jc w:val="center"/>
              <w:rPr>
                <w:b/>
                <w:sz w:val="20"/>
              </w:rPr>
            </w:pPr>
            <w:r w:rsidRPr="003B28DA">
              <w:rPr>
                <w:b/>
                <w:sz w:val="20"/>
              </w:rPr>
              <w:t>#</w:t>
            </w:r>
          </w:p>
        </w:tc>
        <w:tc>
          <w:tcPr>
            <w:tcW w:w="164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rPr>
            </w:pPr>
            <w:r w:rsidRPr="003B28DA">
              <w:rPr>
                <w:b/>
              </w:rPr>
              <w:t>Length</w:t>
            </w:r>
          </w:p>
        </w:tc>
        <w:tc>
          <w:tcPr>
            <w:tcW w:w="1008"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rPr>
            </w:pPr>
            <w:r w:rsidRPr="003B28DA">
              <w:rPr>
                <w:b/>
              </w:rPr>
              <w:t>Mass</w:t>
            </w:r>
          </w:p>
        </w:tc>
      </w:tr>
      <w:tr w:rsidR="00E630A1" w:rsidTr="00E630A1">
        <w:tblPrEx>
          <w:tblCellMar>
            <w:top w:w="0" w:type="dxa"/>
            <w:bottom w:w="0" w:type="dxa"/>
          </w:tblCellMar>
        </w:tblPrEx>
        <w:trPr>
          <w:trHeight w:val="360"/>
        </w:trPr>
        <w:tc>
          <w:tcPr>
            <w:tcW w:w="43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p>
        </w:tc>
        <w:tc>
          <w:tcPr>
            <w:tcW w:w="1645"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8</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15</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r>
      <w:tr w:rsidR="00E630A1" w:rsidTr="00E630A1">
        <w:tblPrEx>
          <w:tblCellMar>
            <w:top w:w="0" w:type="dxa"/>
            <w:bottom w:w="0" w:type="dxa"/>
          </w:tblCellMar>
        </w:tblPrEx>
        <w:trPr>
          <w:trHeight w:val="360"/>
        </w:trPr>
        <w:tc>
          <w:tcPr>
            <w:tcW w:w="43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2</w:t>
            </w:r>
          </w:p>
        </w:tc>
        <w:tc>
          <w:tcPr>
            <w:tcW w:w="1645"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9</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r w:rsidRPr="003B28DA">
              <w:rPr>
                <w:b/>
                <w:sz w:val="20"/>
              </w:rPr>
              <w:t>6</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r>
      <w:tr w:rsidR="00E630A1" w:rsidTr="00E630A1">
        <w:tblPrEx>
          <w:tblCellMar>
            <w:top w:w="0" w:type="dxa"/>
            <w:bottom w:w="0" w:type="dxa"/>
          </w:tblCellMar>
        </w:tblPrEx>
        <w:trPr>
          <w:trHeight w:val="360"/>
        </w:trPr>
        <w:tc>
          <w:tcPr>
            <w:tcW w:w="43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3</w:t>
            </w:r>
          </w:p>
        </w:tc>
        <w:tc>
          <w:tcPr>
            <w:tcW w:w="1645"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10</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r w:rsidRPr="003B28DA">
              <w:rPr>
                <w:b/>
                <w:sz w:val="20"/>
              </w:rPr>
              <w:t>7</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r>
      <w:tr w:rsidR="00E630A1" w:rsidTr="00E630A1">
        <w:tblPrEx>
          <w:tblCellMar>
            <w:top w:w="0" w:type="dxa"/>
            <w:bottom w:w="0" w:type="dxa"/>
          </w:tblCellMar>
        </w:tblPrEx>
        <w:trPr>
          <w:trHeight w:val="360"/>
        </w:trPr>
        <w:tc>
          <w:tcPr>
            <w:tcW w:w="43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4</w:t>
            </w:r>
          </w:p>
        </w:tc>
        <w:tc>
          <w:tcPr>
            <w:tcW w:w="1645"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r w:rsidRPr="003B28DA">
              <w:rPr>
                <w:b/>
                <w:sz w:val="20"/>
              </w:rPr>
              <w:t>1</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r w:rsidRPr="003B28DA">
              <w:rPr>
                <w:b/>
                <w:sz w:val="20"/>
              </w:rPr>
              <w:t>8</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r>
      <w:tr w:rsidR="00E630A1" w:rsidTr="00E630A1">
        <w:tblPrEx>
          <w:tblCellMar>
            <w:top w:w="0" w:type="dxa"/>
            <w:bottom w:w="0" w:type="dxa"/>
          </w:tblCellMar>
        </w:tblPrEx>
        <w:trPr>
          <w:trHeight w:val="360"/>
        </w:trPr>
        <w:tc>
          <w:tcPr>
            <w:tcW w:w="43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5</w:t>
            </w:r>
          </w:p>
        </w:tc>
        <w:tc>
          <w:tcPr>
            <w:tcW w:w="1645"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r w:rsidRPr="003B28DA">
              <w:rPr>
                <w:b/>
                <w:sz w:val="20"/>
              </w:rPr>
              <w:t>2</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19</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r>
      <w:tr w:rsidR="00E630A1" w:rsidTr="00E630A1">
        <w:tblPrEx>
          <w:tblCellMar>
            <w:top w:w="0" w:type="dxa"/>
            <w:bottom w:w="0" w:type="dxa"/>
          </w:tblCellMar>
        </w:tblPrEx>
        <w:trPr>
          <w:trHeight w:val="360"/>
        </w:trPr>
        <w:tc>
          <w:tcPr>
            <w:tcW w:w="43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6</w:t>
            </w:r>
          </w:p>
        </w:tc>
        <w:tc>
          <w:tcPr>
            <w:tcW w:w="1645"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r w:rsidRPr="003B28DA">
              <w:rPr>
                <w:b/>
                <w:sz w:val="20"/>
              </w:rPr>
              <w:t>3</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20</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r>
      <w:tr w:rsidR="00E630A1" w:rsidTr="00E630A1">
        <w:tblPrEx>
          <w:tblCellMar>
            <w:top w:w="0" w:type="dxa"/>
            <w:bottom w:w="0" w:type="dxa"/>
          </w:tblCellMar>
        </w:tblPrEx>
        <w:trPr>
          <w:trHeight w:val="360"/>
        </w:trPr>
        <w:tc>
          <w:tcPr>
            <w:tcW w:w="434"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7</w:t>
            </w:r>
          </w:p>
        </w:tc>
        <w:tc>
          <w:tcPr>
            <w:tcW w:w="1645"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r w:rsidRPr="003B28DA">
              <w:rPr>
                <w:b/>
                <w:sz w:val="20"/>
              </w:rPr>
              <w:t>1</w:t>
            </w:r>
            <w:r w:rsidRPr="003B28DA">
              <w:rPr>
                <w:b/>
                <w:sz w:val="20"/>
              </w:rPr>
              <w:t>4</w:t>
            </w: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c>
          <w:tcPr>
            <w:tcW w:w="432" w:type="dxa"/>
            <w:shd w:val="clear" w:color="auto" w:fill="D9D9D9" w:themeFill="background1" w:themeFillShade="D9"/>
            <w:vAlign w:val="center"/>
          </w:tcPr>
          <w:p w:rsidR="00E630A1" w:rsidRPr="003B28DA" w:rsidRDefault="00E630A1" w:rsidP="00E630A1">
            <w:pPr>
              <w:pStyle w:val="ListParagraph"/>
              <w:spacing w:after="0" w:line="240" w:lineRule="auto"/>
              <w:ind w:left="13"/>
              <w:jc w:val="center"/>
              <w:rPr>
                <w:b/>
                <w:sz w:val="20"/>
              </w:rPr>
            </w:pPr>
          </w:p>
        </w:tc>
        <w:tc>
          <w:tcPr>
            <w:tcW w:w="1644" w:type="dxa"/>
          </w:tcPr>
          <w:p w:rsidR="00E630A1" w:rsidRDefault="00E630A1" w:rsidP="00E630A1">
            <w:pPr>
              <w:pStyle w:val="ListParagraph"/>
              <w:spacing w:after="0" w:line="240" w:lineRule="auto"/>
              <w:ind w:left="13"/>
            </w:pPr>
          </w:p>
        </w:tc>
        <w:tc>
          <w:tcPr>
            <w:tcW w:w="1008" w:type="dxa"/>
          </w:tcPr>
          <w:p w:rsidR="00E630A1" w:rsidRDefault="00E630A1" w:rsidP="00E630A1">
            <w:pPr>
              <w:pStyle w:val="ListParagraph"/>
              <w:spacing w:after="0" w:line="240" w:lineRule="auto"/>
              <w:ind w:left="13"/>
            </w:pPr>
          </w:p>
        </w:tc>
      </w:tr>
    </w:tbl>
    <w:p w:rsidR="003B28DA" w:rsidRDefault="003B28DA" w:rsidP="003B28DA">
      <w:pPr>
        <w:spacing w:after="0" w:line="240" w:lineRule="auto"/>
      </w:pPr>
    </w:p>
    <w:p w:rsidR="003B28DA" w:rsidRDefault="003B28DA" w:rsidP="003B28DA">
      <w:pPr>
        <w:spacing w:after="0" w:line="240" w:lineRule="auto"/>
      </w:pPr>
    </w:p>
    <w:tbl>
      <w:tblPr>
        <w:tblStyle w:val="TableGrid"/>
        <w:tblW w:w="0" w:type="auto"/>
        <w:jc w:val="cente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r w:rsidR="00E630A1" w:rsidTr="00E630A1">
        <w:trPr>
          <w:trHeight w:val="432"/>
          <w:jc w:val="center"/>
        </w:trPr>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c>
          <w:tcPr>
            <w:tcW w:w="432" w:type="dxa"/>
          </w:tcPr>
          <w:p w:rsidR="00E630A1" w:rsidRDefault="00E630A1" w:rsidP="003B28DA"/>
        </w:tc>
      </w:tr>
    </w:tbl>
    <w:p w:rsidR="003B28DA" w:rsidRDefault="003B28DA" w:rsidP="003B28DA">
      <w:pPr>
        <w:spacing w:after="0" w:line="240" w:lineRule="auto"/>
      </w:pPr>
    </w:p>
    <w:sectPr w:rsidR="003B28DA" w:rsidSect="003B28DA">
      <w:pgSz w:w="12240" w:h="15840"/>
      <w:pgMar w:top="576" w:right="216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DA"/>
    <w:rsid w:val="00353F75"/>
    <w:rsid w:val="003B28DA"/>
    <w:rsid w:val="00E6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E0DC3-BB02-4BA3-8EF6-055AF6E4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DA"/>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3B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34125DE3</Template>
  <TotalTime>15</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2015-08-01T05:14:00Z</dcterms:created>
  <dcterms:modified xsi:type="dcterms:W3CDTF">2015-08-01T05:30:00Z</dcterms:modified>
</cp:coreProperties>
</file>