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tblLook w:val="04A0" w:firstRow="1" w:lastRow="0" w:firstColumn="1" w:lastColumn="0" w:noHBand="0" w:noVBand="1"/>
      </w:tblPr>
      <w:tblGrid>
        <w:gridCol w:w="1725"/>
        <w:gridCol w:w="1150"/>
        <w:gridCol w:w="1146"/>
        <w:gridCol w:w="6054"/>
      </w:tblGrid>
      <w:tr w:rsidR="00B94A22" w:rsidTr="00C31C27">
        <w:tc>
          <w:tcPr>
            <w:tcW w:w="10075" w:type="dxa"/>
            <w:gridSpan w:val="4"/>
            <w:shd w:val="clear" w:color="auto" w:fill="D9D9D9" w:themeFill="background1" w:themeFillShade="D9"/>
            <w:vAlign w:val="center"/>
          </w:tcPr>
          <w:p w:rsidR="00B94A22" w:rsidRPr="00B94A22" w:rsidRDefault="00B94A22" w:rsidP="00B94A22">
            <w:pPr>
              <w:jc w:val="center"/>
              <w:rPr>
                <w:rFonts w:ascii="Century Gothic" w:hAnsi="Century Gothic"/>
                <w:b/>
                <w:sz w:val="20"/>
              </w:rPr>
            </w:pPr>
            <w:r w:rsidRPr="00B94A22">
              <w:rPr>
                <w:rFonts w:ascii="Century Gothic" w:hAnsi="Century Gothic"/>
                <w:b/>
                <w:sz w:val="32"/>
              </w:rPr>
              <w:t>Flame Test Lab</w:t>
            </w:r>
          </w:p>
        </w:tc>
      </w:tr>
      <w:tr w:rsidR="00B94A22" w:rsidTr="00C31C27">
        <w:trPr>
          <w:trHeight w:val="1367"/>
        </w:trPr>
        <w:tc>
          <w:tcPr>
            <w:tcW w:w="10075" w:type="dxa"/>
            <w:gridSpan w:val="4"/>
            <w:tcBorders>
              <w:bottom w:val="nil"/>
            </w:tcBorders>
            <w:shd w:val="clear" w:color="auto" w:fill="FFFFFF" w:themeFill="background1"/>
          </w:tcPr>
          <w:p w:rsidR="00B94A22" w:rsidRPr="00B94A22" w:rsidRDefault="00B94A22" w:rsidP="002F1A47">
            <w:pPr>
              <w:rPr>
                <w:rFonts w:ascii="Century Gothic" w:hAnsi="Century Gothic"/>
                <w:sz w:val="20"/>
              </w:rPr>
            </w:pPr>
            <w:r>
              <w:rPr>
                <w:rFonts w:ascii="Century Gothic" w:hAnsi="Century Gothic"/>
                <w:b/>
                <w:sz w:val="20"/>
              </w:rPr>
              <w:t xml:space="preserve">Directions: </w:t>
            </w:r>
            <w:r>
              <w:rPr>
                <w:rFonts w:ascii="Century Gothic" w:hAnsi="Century Gothic"/>
                <w:sz w:val="20"/>
              </w:rPr>
              <w:t xml:space="preserve">Watch the video of the known compounds. Take detailed observations. Then watch </w:t>
            </w:r>
            <w:r w:rsidR="002F1A47">
              <w:rPr>
                <w:rFonts w:ascii="Century Gothic" w:hAnsi="Century Gothic"/>
                <w:sz w:val="20"/>
              </w:rPr>
              <w:t xml:space="preserve">the video of the Unknown Compound. Take detailed observations. Compare your observations of the known compounds to the observations of the unknown compound. Use these observations to identify the unknown compound. </w:t>
            </w:r>
            <w:r>
              <w:rPr>
                <w:rFonts w:ascii="Century Gothic" w:hAnsi="Century Gothic"/>
                <w:sz w:val="20"/>
              </w:rPr>
              <w:t xml:space="preserve"> </w:t>
            </w:r>
            <w:r w:rsidR="002F1A47">
              <w:rPr>
                <w:rFonts w:ascii="Century Gothic" w:hAnsi="Century Gothic"/>
                <w:sz w:val="20"/>
              </w:rPr>
              <w:t xml:space="preserve">Then fill out the Claim, Evidence, Reasoning boxes. </w:t>
            </w:r>
            <w:r w:rsidR="002F1A47">
              <w:rPr>
                <w:rFonts w:ascii="Century Gothic" w:hAnsi="Century Gothic"/>
                <w:sz w:val="20"/>
              </w:rPr>
              <w:br/>
            </w:r>
            <w:r w:rsidR="002F1A47" w:rsidRPr="002F1A47">
              <w:rPr>
                <w:rFonts w:ascii="Century Gothic" w:hAnsi="Century Gothic"/>
                <w:sz w:val="20"/>
                <w:u w:val="single"/>
              </w:rPr>
              <w:t>USE FULL SENTENCES FOR THE CER PORTION!</w:t>
            </w:r>
          </w:p>
        </w:tc>
      </w:tr>
      <w:tr w:rsidR="00B94A22" w:rsidTr="00C31C27">
        <w:trPr>
          <w:trHeight w:val="639"/>
        </w:trPr>
        <w:tc>
          <w:tcPr>
            <w:tcW w:w="4021" w:type="dxa"/>
            <w:gridSpan w:val="3"/>
            <w:tcBorders>
              <w:top w:val="nil"/>
              <w:right w:val="nil"/>
            </w:tcBorders>
            <w:shd w:val="clear" w:color="auto" w:fill="FFFFFF" w:themeFill="background1"/>
          </w:tcPr>
          <w:p w:rsidR="00B94A22" w:rsidRPr="00B94A22" w:rsidRDefault="00B94A22" w:rsidP="002F1A47">
            <w:pPr>
              <w:rPr>
                <w:rFonts w:ascii="Century Gothic" w:hAnsi="Century Gothic"/>
                <w:b/>
                <w:sz w:val="20"/>
              </w:rPr>
            </w:pPr>
            <w:r w:rsidRPr="00B94A22">
              <w:rPr>
                <w:rFonts w:ascii="Century Gothic" w:hAnsi="Century Gothic"/>
                <w:b/>
                <w:sz w:val="20"/>
              </w:rPr>
              <w:t>Flame Test of Known Compounds:</w:t>
            </w:r>
          </w:p>
          <w:p w:rsidR="00B94A22" w:rsidRPr="00B94A22" w:rsidRDefault="00B94A22" w:rsidP="002F1A47">
            <w:pPr>
              <w:rPr>
                <w:rFonts w:ascii="Century Gothic" w:hAnsi="Century Gothic"/>
                <w:sz w:val="20"/>
              </w:rPr>
            </w:pPr>
            <w:hyperlink r:id="rId4" w:history="1">
              <w:r w:rsidRPr="00EB45C1">
                <w:rPr>
                  <w:rStyle w:val="Hyperlink"/>
                  <w:rFonts w:ascii="Century Gothic" w:hAnsi="Century Gothic"/>
                  <w:sz w:val="20"/>
                </w:rPr>
                <w:t>https://youtu.be/NEUbBAGw</w:t>
              </w:r>
              <w:r w:rsidRPr="00EB45C1">
                <w:rPr>
                  <w:rStyle w:val="Hyperlink"/>
                  <w:rFonts w:ascii="Century Gothic" w:hAnsi="Century Gothic"/>
                  <w:sz w:val="20"/>
                </w:rPr>
                <w:t>1</w:t>
              </w:r>
              <w:r w:rsidRPr="00EB45C1">
                <w:rPr>
                  <w:rStyle w:val="Hyperlink"/>
                  <w:rFonts w:ascii="Century Gothic" w:hAnsi="Century Gothic"/>
                  <w:sz w:val="20"/>
                </w:rPr>
                <w:t>4k</w:t>
              </w:r>
            </w:hyperlink>
            <w:r>
              <w:rPr>
                <w:rFonts w:ascii="Century Gothic" w:hAnsi="Century Gothic"/>
                <w:sz w:val="20"/>
              </w:rPr>
              <w:t xml:space="preserve"> </w:t>
            </w:r>
          </w:p>
        </w:tc>
        <w:tc>
          <w:tcPr>
            <w:tcW w:w="6054" w:type="dxa"/>
            <w:tcBorders>
              <w:top w:val="nil"/>
              <w:left w:val="nil"/>
            </w:tcBorders>
            <w:shd w:val="clear" w:color="auto" w:fill="FFFFFF" w:themeFill="background1"/>
          </w:tcPr>
          <w:p w:rsidR="00B94A22" w:rsidRPr="00B94A22" w:rsidRDefault="00B94A22" w:rsidP="002F1A47">
            <w:pPr>
              <w:rPr>
                <w:rFonts w:ascii="Century Gothic" w:hAnsi="Century Gothic"/>
                <w:b/>
                <w:sz w:val="20"/>
              </w:rPr>
            </w:pPr>
            <w:r w:rsidRPr="00B94A22">
              <w:rPr>
                <w:rFonts w:ascii="Century Gothic" w:hAnsi="Century Gothic"/>
                <w:b/>
                <w:sz w:val="20"/>
              </w:rPr>
              <w:t>Flame Test of Unknown Compound:</w:t>
            </w:r>
          </w:p>
          <w:p w:rsidR="00B94A22" w:rsidRPr="00B94A22" w:rsidRDefault="00B94A22" w:rsidP="002F1A47">
            <w:pPr>
              <w:rPr>
                <w:rFonts w:ascii="Century Gothic" w:hAnsi="Century Gothic"/>
                <w:b/>
                <w:sz w:val="32"/>
              </w:rPr>
            </w:pPr>
            <w:hyperlink r:id="rId5" w:history="1">
              <w:r w:rsidRPr="00B94A22">
                <w:rPr>
                  <w:rStyle w:val="Hyperlink"/>
                  <w:rFonts w:ascii="Century Gothic" w:hAnsi="Century Gothic"/>
                  <w:sz w:val="20"/>
                </w:rPr>
                <w:t>https://youtu.be/3hSm</w:t>
              </w:r>
              <w:r w:rsidRPr="00B94A22">
                <w:rPr>
                  <w:rStyle w:val="Hyperlink"/>
                  <w:rFonts w:ascii="Century Gothic" w:hAnsi="Century Gothic"/>
                  <w:sz w:val="20"/>
                </w:rPr>
                <w:t>D</w:t>
              </w:r>
              <w:r w:rsidRPr="00B94A22">
                <w:rPr>
                  <w:rStyle w:val="Hyperlink"/>
                  <w:rFonts w:ascii="Century Gothic" w:hAnsi="Century Gothic"/>
                  <w:sz w:val="20"/>
                </w:rPr>
                <w:t>nXJEGA</w:t>
              </w:r>
            </w:hyperlink>
            <w:r w:rsidRPr="00B94A22">
              <w:rPr>
                <w:rFonts w:ascii="Century Gothic" w:hAnsi="Century Gothic"/>
                <w:b/>
                <w:sz w:val="20"/>
              </w:rPr>
              <w:t xml:space="preserve"> </w:t>
            </w:r>
          </w:p>
        </w:tc>
      </w:tr>
      <w:tr w:rsidR="00B94A22" w:rsidTr="00C31C27">
        <w:tc>
          <w:tcPr>
            <w:tcW w:w="1725" w:type="dxa"/>
            <w:shd w:val="clear" w:color="auto" w:fill="D9D9D9" w:themeFill="background1" w:themeFillShade="D9"/>
            <w:vAlign w:val="center"/>
          </w:tcPr>
          <w:p w:rsidR="00B94A22" w:rsidRPr="002F1A47" w:rsidRDefault="00B94A22" w:rsidP="00B94A22">
            <w:pPr>
              <w:jc w:val="center"/>
              <w:rPr>
                <w:rFonts w:ascii="Century Gothic" w:hAnsi="Century Gothic"/>
                <w:b/>
              </w:rPr>
            </w:pPr>
            <w:r w:rsidRPr="002F1A47">
              <w:rPr>
                <w:rFonts w:ascii="Century Gothic" w:hAnsi="Century Gothic"/>
                <w:b/>
              </w:rPr>
              <w:t>Metal Ion</w:t>
            </w:r>
          </w:p>
        </w:tc>
        <w:tc>
          <w:tcPr>
            <w:tcW w:w="1150" w:type="dxa"/>
            <w:shd w:val="clear" w:color="auto" w:fill="D9D9D9" w:themeFill="background1" w:themeFillShade="D9"/>
            <w:vAlign w:val="center"/>
          </w:tcPr>
          <w:p w:rsidR="00B94A22" w:rsidRPr="002F1A47" w:rsidRDefault="00B94A22" w:rsidP="00B94A22">
            <w:pPr>
              <w:jc w:val="center"/>
              <w:rPr>
                <w:rFonts w:ascii="Century Gothic" w:hAnsi="Century Gothic"/>
                <w:b/>
              </w:rPr>
            </w:pPr>
            <w:r w:rsidRPr="002F1A47">
              <w:rPr>
                <w:rFonts w:ascii="Century Gothic" w:hAnsi="Century Gothic"/>
                <w:b/>
              </w:rPr>
              <w:t>Symbol</w:t>
            </w:r>
          </w:p>
        </w:tc>
        <w:tc>
          <w:tcPr>
            <w:tcW w:w="7200" w:type="dxa"/>
            <w:gridSpan w:val="2"/>
            <w:shd w:val="clear" w:color="auto" w:fill="D9D9D9" w:themeFill="background1" w:themeFillShade="D9"/>
            <w:vAlign w:val="center"/>
          </w:tcPr>
          <w:p w:rsidR="00B94A22" w:rsidRPr="002F1A47" w:rsidRDefault="002F1A47" w:rsidP="002F1A47">
            <w:pPr>
              <w:jc w:val="center"/>
              <w:rPr>
                <w:rFonts w:ascii="Century Gothic" w:hAnsi="Century Gothic"/>
                <w:b/>
              </w:rPr>
            </w:pPr>
            <w:r>
              <w:rPr>
                <w:rFonts w:ascii="Century Gothic" w:hAnsi="Century Gothic"/>
                <w:b/>
              </w:rPr>
              <w:t xml:space="preserve">Detailed </w:t>
            </w:r>
            <w:r w:rsidR="00B94A22" w:rsidRPr="002F1A47">
              <w:rPr>
                <w:rFonts w:ascii="Century Gothic" w:hAnsi="Century Gothic"/>
                <w:b/>
              </w:rPr>
              <w:t xml:space="preserve">Observations on Color </w:t>
            </w:r>
          </w:p>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Lithium</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Li</w:t>
            </w:r>
            <w:r w:rsidRPr="00B94A22">
              <w:rPr>
                <w:rFonts w:ascii="Century Gothic" w:hAnsi="Century Gothic"/>
                <w:sz w:val="36"/>
                <w:vertAlign w:val="superscript"/>
              </w:rPr>
              <w:t>1+</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Sodium</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Na</w:t>
            </w:r>
            <w:r w:rsidRPr="00B94A22">
              <w:rPr>
                <w:rFonts w:ascii="Century Gothic" w:hAnsi="Century Gothic"/>
                <w:sz w:val="36"/>
                <w:vertAlign w:val="superscript"/>
              </w:rPr>
              <w:t>1+</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Potassium</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K</w:t>
            </w:r>
            <w:r w:rsidRPr="00B94A22">
              <w:rPr>
                <w:rFonts w:ascii="Century Gothic" w:hAnsi="Century Gothic"/>
                <w:sz w:val="36"/>
                <w:vertAlign w:val="superscript"/>
              </w:rPr>
              <w:t>1+</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Calcium</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Ca</w:t>
            </w:r>
            <w:r w:rsidRPr="00B94A22">
              <w:rPr>
                <w:rFonts w:ascii="Century Gothic" w:hAnsi="Century Gothic"/>
                <w:sz w:val="36"/>
                <w:vertAlign w:val="superscript"/>
              </w:rPr>
              <w:t>2+</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Strontium</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Sr</w:t>
            </w:r>
            <w:r w:rsidRPr="00B94A22">
              <w:rPr>
                <w:rFonts w:ascii="Century Gothic" w:hAnsi="Century Gothic"/>
                <w:sz w:val="36"/>
                <w:vertAlign w:val="superscript"/>
              </w:rPr>
              <w:t>2+</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Barium</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Ba</w:t>
            </w:r>
            <w:r w:rsidRPr="00B94A22">
              <w:rPr>
                <w:rFonts w:ascii="Century Gothic" w:hAnsi="Century Gothic"/>
                <w:sz w:val="36"/>
                <w:vertAlign w:val="superscript"/>
              </w:rPr>
              <w:t>2+</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Copper</w:t>
            </w:r>
          </w:p>
        </w:tc>
        <w:tc>
          <w:tcPr>
            <w:tcW w:w="1150" w:type="dxa"/>
            <w:vAlign w:val="center"/>
          </w:tcPr>
          <w:p w:rsidR="00B94A22" w:rsidRPr="00B94A22" w:rsidRDefault="00B94A22" w:rsidP="002F1A47">
            <w:pPr>
              <w:jc w:val="center"/>
              <w:rPr>
                <w:rFonts w:ascii="Century Gothic" w:hAnsi="Century Gothic"/>
                <w:sz w:val="36"/>
              </w:rPr>
            </w:pPr>
            <w:r>
              <w:rPr>
                <w:rFonts w:ascii="Century Gothic" w:hAnsi="Century Gothic"/>
                <w:sz w:val="36"/>
              </w:rPr>
              <w:t>Cu</w:t>
            </w:r>
            <w:r w:rsidRPr="00B94A22">
              <w:rPr>
                <w:rFonts w:ascii="Century Gothic" w:hAnsi="Century Gothic"/>
                <w:sz w:val="36"/>
                <w:vertAlign w:val="superscript"/>
              </w:rPr>
              <w:t>2+</w:t>
            </w:r>
          </w:p>
        </w:tc>
        <w:tc>
          <w:tcPr>
            <w:tcW w:w="7200" w:type="dxa"/>
            <w:gridSpan w:val="2"/>
          </w:tcPr>
          <w:p w:rsidR="00B94A22" w:rsidRDefault="00B94A22"/>
        </w:tc>
      </w:tr>
      <w:tr w:rsidR="00B94A22" w:rsidTr="00C31C27">
        <w:trPr>
          <w:trHeight w:val="720"/>
        </w:trPr>
        <w:tc>
          <w:tcPr>
            <w:tcW w:w="1725" w:type="dxa"/>
            <w:vAlign w:val="center"/>
          </w:tcPr>
          <w:p w:rsidR="00B94A22" w:rsidRPr="00C31C27" w:rsidRDefault="00B94A22" w:rsidP="002F1A47">
            <w:pPr>
              <w:jc w:val="center"/>
              <w:rPr>
                <w:rFonts w:ascii="Century Gothic" w:hAnsi="Century Gothic"/>
                <w:sz w:val="28"/>
              </w:rPr>
            </w:pPr>
            <w:r w:rsidRPr="00C31C27">
              <w:rPr>
                <w:rFonts w:ascii="Century Gothic" w:hAnsi="Century Gothic"/>
                <w:sz w:val="28"/>
              </w:rPr>
              <w:t>Unknown</w:t>
            </w:r>
          </w:p>
        </w:tc>
        <w:tc>
          <w:tcPr>
            <w:tcW w:w="1150" w:type="dxa"/>
            <w:vAlign w:val="center"/>
          </w:tcPr>
          <w:p w:rsidR="00B94A22" w:rsidRPr="00B94A22" w:rsidRDefault="00B94A22" w:rsidP="002F1A47">
            <w:pPr>
              <w:jc w:val="center"/>
              <w:rPr>
                <w:rFonts w:ascii="Century Gothic" w:hAnsi="Century Gothic"/>
                <w:sz w:val="36"/>
              </w:rPr>
            </w:pPr>
          </w:p>
        </w:tc>
        <w:tc>
          <w:tcPr>
            <w:tcW w:w="7200" w:type="dxa"/>
            <w:gridSpan w:val="2"/>
          </w:tcPr>
          <w:p w:rsidR="00B94A22" w:rsidRDefault="00B94A22"/>
        </w:tc>
      </w:tr>
      <w:tr w:rsidR="002F1A47" w:rsidTr="00C31C27">
        <w:trPr>
          <w:trHeight w:val="467"/>
        </w:trPr>
        <w:tc>
          <w:tcPr>
            <w:tcW w:w="10075" w:type="dxa"/>
            <w:gridSpan w:val="4"/>
            <w:shd w:val="clear" w:color="auto" w:fill="D9D9D9" w:themeFill="background1" w:themeFillShade="D9"/>
            <w:vAlign w:val="center"/>
          </w:tcPr>
          <w:p w:rsidR="002F1A47" w:rsidRPr="00C31C27" w:rsidRDefault="00C31C27" w:rsidP="00C31C27">
            <w:pPr>
              <w:rPr>
                <w:rFonts w:ascii="Century Gothic" w:hAnsi="Century Gothic"/>
                <w:sz w:val="28"/>
              </w:rPr>
            </w:pPr>
            <w:r w:rsidRPr="00C31C27">
              <w:rPr>
                <w:rFonts w:ascii="Century Gothic" w:hAnsi="Century Gothic"/>
                <w:b/>
                <w:sz w:val="28"/>
              </w:rPr>
              <w:t xml:space="preserve">CER Check List – </w:t>
            </w:r>
            <w:r w:rsidRPr="00C31C27">
              <w:rPr>
                <w:rFonts w:ascii="Century Gothic" w:hAnsi="Century Gothic"/>
                <w:sz w:val="28"/>
              </w:rPr>
              <w:t xml:space="preserve">Instructions on how to do a CER </w:t>
            </w:r>
            <w:hyperlink r:id="rId6" w:history="1">
              <w:r w:rsidRPr="00C31C27">
                <w:rPr>
                  <w:rStyle w:val="Hyperlink"/>
                  <w:rFonts w:ascii="Century Gothic" w:hAnsi="Century Gothic"/>
                  <w:sz w:val="24"/>
                </w:rPr>
                <w:t>https://tinyurl.com/ydfytu7y</w:t>
              </w:r>
            </w:hyperlink>
            <w:r w:rsidRPr="00C31C27">
              <w:rPr>
                <w:rFonts w:ascii="Century Gothic" w:hAnsi="Century Gothic"/>
                <w:sz w:val="24"/>
              </w:rPr>
              <w:t xml:space="preserve"> </w:t>
            </w:r>
          </w:p>
        </w:tc>
      </w:tr>
      <w:tr w:rsidR="002F1A47" w:rsidTr="00C31C27">
        <w:trPr>
          <w:trHeight w:val="864"/>
        </w:trPr>
        <w:tc>
          <w:tcPr>
            <w:tcW w:w="1725" w:type="dxa"/>
            <w:vAlign w:val="center"/>
          </w:tcPr>
          <w:p w:rsidR="002F1A47" w:rsidRPr="002F1A47" w:rsidRDefault="002F1A47" w:rsidP="002F1A47">
            <w:pPr>
              <w:rPr>
                <w:sz w:val="36"/>
              </w:rPr>
            </w:pPr>
            <w:r w:rsidRPr="002F1A47">
              <w:rPr>
                <w:sz w:val="36"/>
              </w:rPr>
              <w:t>Claim</w:t>
            </w:r>
          </w:p>
        </w:tc>
        <w:tc>
          <w:tcPr>
            <w:tcW w:w="8350" w:type="dxa"/>
            <w:gridSpan w:val="3"/>
            <w:vAlign w:val="center"/>
          </w:tcPr>
          <w:p w:rsidR="002F1A47" w:rsidRDefault="002F1A47" w:rsidP="002F1A47"/>
        </w:tc>
      </w:tr>
      <w:tr w:rsidR="002F1A47" w:rsidTr="00C31C27">
        <w:trPr>
          <w:trHeight w:val="864"/>
        </w:trPr>
        <w:tc>
          <w:tcPr>
            <w:tcW w:w="1725" w:type="dxa"/>
            <w:vAlign w:val="center"/>
          </w:tcPr>
          <w:p w:rsidR="002F1A47" w:rsidRPr="002F1A47" w:rsidRDefault="002F1A47" w:rsidP="002F1A47">
            <w:pPr>
              <w:rPr>
                <w:sz w:val="36"/>
              </w:rPr>
            </w:pPr>
            <w:r w:rsidRPr="002F1A47">
              <w:rPr>
                <w:sz w:val="36"/>
              </w:rPr>
              <w:t>Evidence</w:t>
            </w:r>
          </w:p>
        </w:tc>
        <w:tc>
          <w:tcPr>
            <w:tcW w:w="8350" w:type="dxa"/>
            <w:gridSpan w:val="3"/>
            <w:vAlign w:val="center"/>
          </w:tcPr>
          <w:p w:rsidR="002F1A47" w:rsidRDefault="002F1A47" w:rsidP="002F1A47"/>
        </w:tc>
      </w:tr>
      <w:tr w:rsidR="002F1A47" w:rsidTr="00640DB3">
        <w:trPr>
          <w:trHeight w:val="2592"/>
        </w:trPr>
        <w:tc>
          <w:tcPr>
            <w:tcW w:w="1725" w:type="dxa"/>
            <w:vAlign w:val="center"/>
          </w:tcPr>
          <w:p w:rsidR="002F1A47" w:rsidRPr="002F1A47" w:rsidRDefault="002F1A47" w:rsidP="002F1A47">
            <w:pPr>
              <w:rPr>
                <w:sz w:val="36"/>
              </w:rPr>
            </w:pPr>
            <w:r w:rsidRPr="002F1A47">
              <w:rPr>
                <w:sz w:val="36"/>
              </w:rPr>
              <w:t xml:space="preserve">Reasoning </w:t>
            </w:r>
          </w:p>
        </w:tc>
        <w:tc>
          <w:tcPr>
            <w:tcW w:w="8350" w:type="dxa"/>
            <w:gridSpan w:val="3"/>
          </w:tcPr>
          <w:p w:rsidR="002F1A47" w:rsidRPr="00640DB3" w:rsidRDefault="00640DB3" w:rsidP="00640DB3">
            <w:pPr>
              <w:rPr>
                <w:i/>
                <w:sz w:val="20"/>
              </w:rPr>
            </w:pPr>
            <w:r>
              <w:rPr>
                <w:i/>
                <w:sz w:val="20"/>
              </w:rPr>
              <w:t xml:space="preserve">Hint! You should reference atomic absorption and emission! </w:t>
            </w:r>
            <w:bookmarkStart w:id="0" w:name="_GoBack"/>
            <w:bookmarkEnd w:id="0"/>
          </w:p>
        </w:tc>
      </w:tr>
    </w:tbl>
    <w:p w:rsidR="00837223" w:rsidRDefault="00640DB3"/>
    <w:sectPr w:rsidR="00837223" w:rsidSect="00C31C27">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22"/>
    <w:rsid w:val="002F1A47"/>
    <w:rsid w:val="0040635B"/>
    <w:rsid w:val="005525A5"/>
    <w:rsid w:val="005A7C5E"/>
    <w:rsid w:val="00640DB3"/>
    <w:rsid w:val="00650AD1"/>
    <w:rsid w:val="00B94A22"/>
    <w:rsid w:val="00C31C27"/>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DBB"/>
  <w15:chartTrackingRefBased/>
  <w15:docId w15:val="{43FAA465-1993-4130-AFAA-BC8790CC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A22"/>
    <w:rPr>
      <w:color w:val="0563C1" w:themeColor="hyperlink"/>
      <w:u w:val="single"/>
    </w:rPr>
  </w:style>
  <w:style w:type="character" w:styleId="FollowedHyperlink">
    <w:name w:val="FollowedHyperlink"/>
    <w:basedOn w:val="DefaultParagraphFont"/>
    <w:uiPriority w:val="99"/>
    <w:semiHidden/>
    <w:unhideWhenUsed/>
    <w:rsid w:val="00552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dfytu7y" TargetMode="External"/><Relationship Id="rId5" Type="http://schemas.openxmlformats.org/officeDocument/2006/relationships/hyperlink" Target="https://youtu.be/3hSmDnXJEGA" TargetMode="External"/><Relationship Id="rId4" Type="http://schemas.openxmlformats.org/officeDocument/2006/relationships/hyperlink" Target="https://youtu.be/NEUbBAGw1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2020-06-08T05:13:00Z</cp:lastPrinted>
  <dcterms:created xsi:type="dcterms:W3CDTF">2020-06-07T20:04:00Z</dcterms:created>
  <dcterms:modified xsi:type="dcterms:W3CDTF">2020-06-08T05:16:00Z</dcterms:modified>
</cp:coreProperties>
</file>