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FB" w:rsidRDefault="00981AC0">
      <w:r w:rsidRPr="00981AC0">
        <w:rPr>
          <w:b/>
          <w:u w:val="single"/>
        </w:rPr>
        <w:t>Visual Note Taking</w:t>
      </w:r>
    </w:p>
    <w:p w:rsidR="00981AC0" w:rsidRPr="00981AC0" w:rsidRDefault="00981AC0">
      <w:r>
        <w:t xml:space="preserve">You will be given a list of prompts/topics from the reading on a strip of paper to help guide your note taking. Instead of taking normal notes, all your notes must be in VISUAL form! Pictures, diagrams, images, etc. You may label your visuals, write a date down, and other small pieces of writing, but the main focus should be using images to convey the important facts. Use color to enhance your note taking. Make sure your visuals are large and clear. </w:t>
      </w:r>
      <w:bookmarkStart w:id="0" w:name="_GoBack"/>
      <w:bookmarkEnd w:id="0"/>
    </w:p>
    <w:sectPr w:rsidR="00981AC0" w:rsidRPr="00981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C0"/>
    <w:rsid w:val="00981AC0"/>
    <w:rsid w:val="00C2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Danny Farmer</cp:lastModifiedBy>
  <cp:revision>1</cp:revision>
  <dcterms:created xsi:type="dcterms:W3CDTF">2015-08-10T19:42:00Z</dcterms:created>
  <dcterms:modified xsi:type="dcterms:W3CDTF">2015-08-10T19:44:00Z</dcterms:modified>
</cp:coreProperties>
</file>