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C7" w:rsidRPr="00E74AC7" w:rsidRDefault="00E74AC7" w:rsidP="00E74AC7">
      <w:pPr>
        <w:pStyle w:val="Default"/>
        <w:rPr>
          <w:rFonts w:ascii="Impact" w:hAnsi="Impact" w:cs="Times New Roman"/>
          <w:bCs/>
          <w:sz w:val="28"/>
          <w:szCs w:val="20"/>
          <w:u w:val="single"/>
        </w:rPr>
      </w:pPr>
      <w:r w:rsidRPr="00E74AC7">
        <w:rPr>
          <w:rFonts w:ascii="Impact" w:hAnsi="Impact" w:cs="Times New Roman"/>
          <w:bCs/>
          <w:sz w:val="28"/>
          <w:szCs w:val="20"/>
          <w:u w:val="single"/>
        </w:rPr>
        <w:t>Periodic Trends Lab</w:t>
      </w:r>
    </w:p>
    <w:p w:rsidR="00E74AC7" w:rsidRDefault="00E74AC7" w:rsidP="00E74AC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Pr="00E74AC7">
        <w:rPr>
          <w:b/>
          <w:bCs/>
          <w:sz w:val="20"/>
          <w:szCs w:val="20"/>
        </w:rPr>
        <w:t>Purpose</w:t>
      </w:r>
      <w:r w:rsidRPr="00E74AC7">
        <w:rPr>
          <w:sz w:val="20"/>
          <w:szCs w:val="20"/>
        </w:rPr>
        <w:t xml:space="preserve">: </w:t>
      </w:r>
    </w:p>
    <w:p w:rsidR="00E74AC7" w:rsidRPr="004B0E52" w:rsidRDefault="00E74AC7" w:rsidP="00E74AC7">
      <w:pPr>
        <w:pStyle w:val="Default"/>
        <w:numPr>
          <w:ilvl w:val="0"/>
          <w:numId w:val="1"/>
        </w:numPr>
        <w:rPr>
          <w:szCs w:val="20"/>
        </w:rPr>
      </w:pPr>
      <w:r w:rsidRPr="004B0E52">
        <w:rPr>
          <w:szCs w:val="20"/>
        </w:rPr>
        <w:t xml:space="preserve">To gather data, and then compare and contrast the properties of Magnesium and Calcium metals as they react with water and hydrochloric acid. </w:t>
      </w:r>
    </w:p>
    <w:p w:rsidR="00E74AC7" w:rsidRPr="004B0E52" w:rsidRDefault="00E74AC7" w:rsidP="00E74AC7">
      <w:pPr>
        <w:pStyle w:val="Default"/>
        <w:numPr>
          <w:ilvl w:val="0"/>
          <w:numId w:val="1"/>
        </w:numPr>
        <w:rPr>
          <w:szCs w:val="20"/>
        </w:rPr>
      </w:pPr>
      <w:r w:rsidRPr="004B0E52">
        <w:rPr>
          <w:szCs w:val="20"/>
        </w:rPr>
        <w:t xml:space="preserve">To use the data gathered to develop a claim about the </w:t>
      </w:r>
      <w:r w:rsidR="004B0E52" w:rsidRPr="004B0E52">
        <w:rPr>
          <w:szCs w:val="20"/>
        </w:rPr>
        <w:t>pattern/</w:t>
      </w:r>
      <w:r w:rsidRPr="004B0E52">
        <w:rPr>
          <w:szCs w:val="20"/>
        </w:rPr>
        <w:t xml:space="preserve">trend of reactivity for metals on the periodic table. </w:t>
      </w:r>
    </w:p>
    <w:p w:rsidR="00E74AC7" w:rsidRPr="004B0E52" w:rsidRDefault="00E74AC7" w:rsidP="00E74AC7">
      <w:pPr>
        <w:pStyle w:val="Default"/>
        <w:numPr>
          <w:ilvl w:val="0"/>
          <w:numId w:val="1"/>
        </w:numPr>
        <w:rPr>
          <w:szCs w:val="20"/>
        </w:rPr>
      </w:pPr>
      <w:r w:rsidRPr="004B0E52">
        <w:rPr>
          <w:szCs w:val="20"/>
        </w:rPr>
        <w:t xml:space="preserve">To use the claim </w:t>
      </w:r>
      <w:r w:rsidR="004B0E52" w:rsidRPr="004B0E52">
        <w:rPr>
          <w:szCs w:val="20"/>
        </w:rPr>
        <w:t xml:space="preserve">regarding patterns </w:t>
      </w:r>
      <w:r w:rsidRPr="004B0E52">
        <w:rPr>
          <w:szCs w:val="20"/>
        </w:rPr>
        <w:t>to predict the behavior of other metals on the periodic table</w:t>
      </w:r>
      <w:r w:rsidR="004B0E52" w:rsidRPr="004B0E52">
        <w:rPr>
          <w:szCs w:val="20"/>
        </w:rPr>
        <w:t>.</w:t>
      </w:r>
    </w:p>
    <w:p w:rsidR="00E74AC7" w:rsidRPr="00F83F19" w:rsidRDefault="00E74AC7" w:rsidP="00E74AC7">
      <w:pPr>
        <w:pStyle w:val="Default"/>
        <w:rPr>
          <w:rFonts w:ascii="Times New Roman" w:hAnsi="Times New Roman" w:cs="Times New Roman"/>
          <w:szCs w:val="20"/>
        </w:rPr>
      </w:pPr>
    </w:p>
    <w:p w:rsidR="00E74AC7" w:rsidRPr="004B0E52" w:rsidRDefault="00E74AC7" w:rsidP="00E74AC7">
      <w:pPr>
        <w:pStyle w:val="Default"/>
        <w:rPr>
          <w:sz w:val="22"/>
          <w:szCs w:val="20"/>
        </w:rPr>
      </w:pPr>
      <w:r w:rsidRPr="004B0E52">
        <w:rPr>
          <w:b/>
          <w:bCs/>
          <w:sz w:val="22"/>
          <w:szCs w:val="20"/>
        </w:rPr>
        <w:t>Background</w:t>
      </w:r>
      <w:r w:rsidRPr="004B0E52">
        <w:rPr>
          <w:sz w:val="22"/>
          <w:szCs w:val="20"/>
        </w:rPr>
        <w:t xml:space="preserve">: </w:t>
      </w:r>
    </w:p>
    <w:p w:rsidR="00B915C3" w:rsidRPr="004B0E52" w:rsidRDefault="00B915C3" w:rsidP="00B915C3">
      <w:pPr>
        <w:pStyle w:val="Default"/>
        <w:rPr>
          <w:sz w:val="22"/>
          <w:szCs w:val="20"/>
        </w:rPr>
        <w:sectPr w:rsidR="00B915C3" w:rsidRPr="004B0E52" w:rsidSect="009009A6">
          <w:pgSz w:w="12240" w:h="15840"/>
          <w:pgMar w:top="720" w:right="1530" w:bottom="720" w:left="720" w:header="720" w:footer="720" w:gutter="0"/>
          <w:cols w:space="720"/>
          <w:docGrid w:linePitch="360"/>
        </w:sectPr>
      </w:pPr>
      <w:r w:rsidRPr="004B0E52">
        <w:rPr>
          <w:sz w:val="22"/>
          <w:szCs w:val="20"/>
        </w:rPr>
        <w:t>Word Bank: (</w:t>
      </w:r>
      <w:r w:rsidRPr="004B0E52">
        <w:rPr>
          <w:i/>
          <w:sz w:val="22"/>
          <w:szCs w:val="20"/>
        </w:rPr>
        <w:t>words can be used more than once, or not used at all!)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>Anions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>Cations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>Core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>Gain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>Group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>Inner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>Ions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>Isotopes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>Lose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>Neutrons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>Period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 xml:space="preserve">Properties 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>Protons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>Row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>Share</w:t>
      </w:r>
    </w:p>
    <w:p w:rsidR="00B915C3" w:rsidRPr="004B0E52" w:rsidRDefault="00B915C3" w:rsidP="00B915C3">
      <w:pPr>
        <w:pStyle w:val="Default"/>
        <w:numPr>
          <w:ilvl w:val="0"/>
          <w:numId w:val="2"/>
        </w:numPr>
        <w:ind w:left="180" w:hanging="180"/>
        <w:rPr>
          <w:sz w:val="20"/>
          <w:szCs w:val="20"/>
        </w:rPr>
      </w:pPr>
      <w:r w:rsidRPr="004B0E52">
        <w:rPr>
          <w:sz w:val="20"/>
          <w:szCs w:val="20"/>
        </w:rPr>
        <w:t xml:space="preserve">Valence </w:t>
      </w:r>
    </w:p>
    <w:p w:rsidR="00B915C3" w:rsidRPr="004B0E52" w:rsidRDefault="00B915C3" w:rsidP="00E74AC7">
      <w:pPr>
        <w:pStyle w:val="Default"/>
        <w:rPr>
          <w:sz w:val="22"/>
          <w:szCs w:val="20"/>
        </w:rPr>
        <w:sectPr w:rsidR="00B915C3" w:rsidRPr="004B0E52" w:rsidSect="009009A6">
          <w:type w:val="continuous"/>
          <w:pgSz w:w="12240" w:h="15840"/>
          <w:pgMar w:top="720" w:right="1530" w:bottom="720" w:left="720" w:header="720" w:footer="720" w:gutter="0"/>
          <w:cols w:num="8" w:space="66"/>
          <w:docGrid w:linePitch="360"/>
        </w:sectPr>
      </w:pPr>
    </w:p>
    <w:p w:rsidR="00E74AC7" w:rsidRPr="004B0E52" w:rsidRDefault="00E74AC7" w:rsidP="00E74AC7">
      <w:pPr>
        <w:pStyle w:val="Default"/>
        <w:rPr>
          <w:sz w:val="22"/>
          <w:szCs w:val="20"/>
        </w:rPr>
      </w:pPr>
    </w:p>
    <w:p w:rsidR="00E74AC7" w:rsidRPr="004B0E52" w:rsidRDefault="00E74AC7" w:rsidP="00E74AC7">
      <w:pPr>
        <w:pStyle w:val="Default"/>
        <w:spacing w:line="480" w:lineRule="auto"/>
        <w:rPr>
          <w:sz w:val="22"/>
          <w:szCs w:val="20"/>
        </w:rPr>
      </w:pPr>
      <w:r w:rsidRPr="004B0E52">
        <w:rPr>
          <w:sz w:val="22"/>
          <w:szCs w:val="20"/>
        </w:rPr>
        <w:t>Chemical behavior is based on the number of</w:t>
      </w:r>
      <w:r w:rsidR="004B0E52" w:rsidRPr="004B0E52">
        <w:rPr>
          <w:sz w:val="22"/>
          <w:szCs w:val="20"/>
        </w:rPr>
        <w:t xml:space="preserve">__________________ </w:t>
      </w:r>
      <w:r w:rsidRPr="004B0E52">
        <w:rPr>
          <w:sz w:val="22"/>
          <w:szCs w:val="20"/>
        </w:rPr>
        <w:t>electrons in atoms. The</w:t>
      </w:r>
      <w:r w:rsidR="004B0E52" w:rsidRPr="004B0E52">
        <w:rPr>
          <w:sz w:val="22"/>
          <w:szCs w:val="20"/>
        </w:rPr>
        <w:t xml:space="preserve">__________________ </w:t>
      </w:r>
      <w:r w:rsidRPr="004B0E52">
        <w:rPr>
          <w:sz w:val="22"/>
          <w:szCs w:val="20"/>
        </w:rPr>
        <w:t xml:space="preserve">electrons determine the __________________ of the atom. Everything in the same </w:t>
      </w:r>
      <w:r w:rsidR="004B0E52" w:rsidRPr="004B0E52">
        <w:rPr>
          <w:sz w:val="22"/>
          <w:szCs w:val="20"/>
        </w:rPr>
        <w:t>_________________</w:t>
      </w:r>
      <w:proofErr w:type="gramStart"/>
      <w:r w:rsidR="004B0E52" w:rsidRPr="004B0E52">
        <w:rPr>
          <w:sz w:val="22"/>
          <w:szCs w:val="20"/>
        </w:rPr>
        <w:t xml:space="preserve">_ </w:t>
      </w:r>
      <w:r w:rsidRPr="004B0E52">
        <w:rPr>
          <w:sz w:val="22"/>
          <w:szCs w:val="20"/>
        </w:rPr>
        <w:t xml:space="preserve"> has</w:t>
      </w:r>
      <w:proofErr w:type="gramEnd"/>
      <w:r w:rsidRPr="004B0E52">
        <w:rPr>
          <w:sz w:val="22"/>
          <w:szCs w:val="20"/>
        </w:rPr>
        <w:t xml:space="preserve"> the same number of </w:t>
      </w:r>
      <w:r w:rsidR="004B0E52" w:rsidRPr="004B0E52">
        <w:rPr>
          <w:sz w:val="22"/>
          <w:szCs w:val="20"/>
        </w:rPr>
        <w:t xml:space="preserve">__________________ </w:t>
      </w:r>
      <w:r w:rsidRPr="004B0E52">
        <w:rPr>
          <w:sz w:val="22"/>
          <w:szCs w:val="20"/>
        </w:rPr>
        <w:t xml:space="preserve">electrons. Therefore, things in the same </w:t>
      </w:r>
      <w:r w:rsidR="004B0E52" w:rsidRPr="004B0E52">
        <w:rPr>
          <w:sz w:val="22"/>
          <w:szCs w:val="20"/>
        </w:rPr>
        <w:t xml:space="preserve">__________________ </w:t>
      </w:r>
      <w:r w:rsidRPr="004B0E52">
        <w:rPr>
          <w:sz w:val="22"/>
          <w:szCs w:val="20"/>
        </w:rPr>
        <w:t xml:space="preserve">exhibit the same behaviors or </w:t>
      </w:r>
      <w:r w:rsidR="004B0E52" w:rsidRPr="004B0E52">
        <w:rPr>
          <w:sz w:val="22"/>
          <w:szCs w:val="20"/>
        </w:rPr>
        <w:t>__________________</w:t>
      </w:r>
      <w:r w:rsidRPr="004B0E52">
        <w:rPr>
          <w:sz w:val="22"/>
          <w:szCs w:val="20"/>
        </w:rPr>
        <w:t xml:space="preserve">.  Some atoms want to gain electrons to form </w:t>
      </w:r>
      <w:r w:rsidR="004B0E52" w:rsidRPr="004B0E52">
        <w:rPr>
          <w:sz w:val="22"/>
          <w:szCs w:val="20"/>
        </w:rPr>
        <w:t xml:space="preserve">__________________ </w:t>
      </w:r>
      <w:r w:rsidRPr="004B0E52">
        <w:rPr>
          <w:sz w:val="22"/>
          <w:szCs w:val="20"/>
        </w:rPr>
        <w:t>and some atoms want to lose electrons to form</w:t>
      </w:r>
      <w:r w:rsidR="004B0E52" w:rsidRPr="004B0E52">
        <w:rPr>
          <w:sz w:val="22"/>
          <w:szCs w:val="20"/>
        </w:rPr>
        <w:t>_________________</w:t>
      </w:r>
      <w:proofErr w:type="gramStart"/>
      <w:r w:rsidR="004B0E52" w:rsidRPr="004B0E52">
        <w:rPr>
          <w:sz w:val="22"/>
          <w:szCs w:val="20"/>
        </w:rPr>
        <w:t>_ .</w:t>
      </w:r>
      <w:proofErr w:type="gramEnd"/>
      <w:r w:rsidR="004B0E52" w:rsidRPr="004B0E52">
        <w:rPr>
          <w:sz w:val="22"/>
          <w:szCs w:val="20"/>
        </w:rPr>
        <w:t xml:space="preserve"> </w:t>
      </w:r>
      <w:r w:rsidRPr="004B0E52">
        <w:rPr>
          <w:sz w:val="22"/>
          <w:szCs w:val="20"/>
        </w:rPr>
        <w:t xml:space="preserve">Metals want to </w:t>
      </w:r>
      <w:r w:rsidR="004B0E52" w:rsidRPr="004B0E52">
        <w:rPr>
          <w:sz w:val="22"/>
          <w:szCs w:val="20"/>
        </w:rPr>
        <w:t xml:space="preserve">__________________ </w:t>
      </w:r>
      <w:r w:rsidRPr="004B0E52">
        <w:rPr>
          <w:sz w:val="22"/>
          <w:szCs w:val="20"/>
        </w:rPr>
        <w:t>electrons, and non-metals want to</w:t>
      </w:r>
      <w:r w:rsidR="004B0E52" w:rsidRPr="004B0E52">
        <w:rPr>
          <w:sz w:val="22"/>
          <w:szCs w:val="20"/>
        </w:rPr>
        <w:t xml:space="preserve">__________________ </w:t>
      </w:r>
      <w:r w:rsidRPr="004B0E52">
        <w:rPr>
          <w:sz w:val="22"/>
          <w:szCs w:val="20"/>
        </w:rPr>
        <w:t xml:space="preserve">electrons. </w:t>
      </w:r>
    </w:p>
    <w:p w:rsidR="00E74AC7" w:rsidRPr="00F83F19" w:rsidRDefault="00E74AC7" w:rsidP="00E74AC7">
      <w:pPr>
        <w:pStyle w:val="Default"/>
        <w:rPr>
          <w:rFonts w:ascii="Times New Roman" w:hAnsi="Times New Roman" w:cs="Times New Roman"/>
          <w:szCs w:val="20"/>
        </w:rPr>
      </w:pPr>
    </w:p>
    <w:p w:rsidR="00E74AC7" w:rsidRDefault="00E74AC7" w:rsidP="00E74AC7">
      <w:pPr>
        <w:pStyle w:val="Default"/>
        <w:rPr>
          <w:sz w:val="22"/>
          <w:szCs w:val="20"/>
        </w:rPr>
      </w:pPr>
      <w:r w:rsidRPr="004B0E52">
        <w:rPr>
          <w:b/>
          <w:bCs/>
          <w:sz w:val="22"/>
          <w:szCs w:val="20"/>
        </w:rPr>
        <w:t>Hypothesis</w:t>
      </w:r>
      <w:r w:rsidRPr="004B0E52">
        <w:rPr>
          <w:sz w:val="22"/>
          <w:szCs w:val="20"/>
        </w:rPr>
        <w:t>:</w:t>
      </w:r>
      <w:r w:rsidRPr="004B0E52">
        <w:rPr>
          <w:rFonts w:ascii="Times New Roman" w:hAnsi="Times New Roman" w:cs="Times New Roman"/>
          <w:sz w:val="28"/>
          <w:szCs w:val="20"/>
        </w:rPr>
        <w:t xml:space="preserve"> </w:t>
      </w:r>
      <w:r w:rsidRPr="004B0E52">
        <w:rPr>
          <w:sz w:val="22"/>
          <w:szCs w:val="20"/>
        </w:rPr>
        <w:t xml:space="preserve">Answer the purpose written above! How do you think the reactions will be different/same? Make sure you are making a </w:t>
      </w:r>
      <w:r w:rsidRPr="004B0E52">
        <w:rPr>
          <w:i/>
          <w:sz w:val="22"/>
          <w:szCs w:val="20"/>
          <w:u w:val="single"/>
        </w:rPr>
        <w:t>hypothesis</w:t>
      </w:r>
      <w:r w:rsidRPr="004B0E52">
        <w:rPr>
          <w:sz w:val="22"/>
          <w:szCs w:val="20"/>
        </w:rPr>
        <w:t xml:space="preserve"> and not just stating a random guess! </w:t>
      </w:r>
    </w:p>
    <w:p w:rsidR="004B0E52" w:rsidRDefault="004B0E52" w:rsidP="00E74AC7">
      <w:pPr>
        <w:pStyle w:val="Default"/>
        <w:rPr>
          <w:sz w:val="22"/>
          <w:szCs w:val="20"/>
        </w:rPr>
      </w:pPr>
    </w:p>
    <w:p w:rsidR="004B0E52" w:rsidRDefault="004B0E52" w:rsidP="00E74AC7">
      <w:pPr>
        <w:pStyle w:val="Default"/>
        <w:rPr>
          <w:sz w:val="22"/>
          <w:szCs w:val="20"/>
        </w:rPr>
      </w:pPr>
      <w:r w:rsidRPr="004B0E52">
        <w:rPr>
          <w:sz w:val="22"/>
          <w:szCs w:val="20"/>
          <w:u w:val="single"/>
        </w:rPr>
        <w:t>If…</w:t>
      </w:r>
      <w:r w:rsidRPr="004B0E52">
        <w:rPr>
          <w:sz w:val="22"/>
          <w:szCs w:val="20"/>
        </w:rPr>
        <w:t xml:space="preserve">    </w:t>
      </w:r>
      <w:r w:rsidRPr="004B0E52">
        <w:rPr>
          <w:sz w:val="22"/>
          <w:szCs w:val="20"/>
          <w:u w:val="single"/>
        </w:rPr>
        <w:t>[</w:t>
      </w:r>
      <w:proofErr w:type="gramStart"/>
      <w:r>
        <w:rPr>
          <w:sz w:val="22"/>
          <w:szCs w:val="20"/>
        </w:rPr>
        <w:t>what</w:t>
      </w:r>
      <w:proofErr w:type="gramEnd"/>
      <w:r>
        <w:rPr>
          <w:sz w:val="22"/>
          <w:szCs w:val="20"/>
        </w:rPr>
        <w:t xml:space="preserve"> are you going to do in the lab?]</w:t>
      </w:r>
    </w:p>
    <w:p w:rsidR="004B0E52" w:rsidRDefault="004B0E52" w:rsidP="00E74AC7">
      <w:pPr>
        <w:pStyle w:val="Default"/>
        <w:rPr>
          <w:sz w:val="22"/>
          <w:szCs w:val="20"/>
        </w:rPr>
      </w:pPr>
      <w:r w:rsidRPr="004B0E52">
        <w:rPr>
          <w:sz w:val="22"/>
          <w:szCs w:val="20"/>
          <w:u w:val="single"/>
        </w:rPr>
        <w:t>Then…</w:t>
      </w:r>
      <w:r>
        <w:rPr>
          <w:sz w:val="22"/>
          <w:szCs w:val="20"/>
        </w:rPr>
        <w:t xml:space="preserve">     [</w:t>
      </w:r>
      <w:proofErr w:type="gramStart"/>
      <w:r>
        <w:rPr>
          <w:sz w:val="22"/>
          <w:szCs w:val="20"/>
        </w:rPr>
        <w:t>what</w:t>
      </w:r>
      <w:proofErr w:type="gramEnd"/>
      <w:r>
        <w:rPr>
          <w:sz w:val="22"/>
          <w:szCs w:val="20"/>
        </w:rPr>
        <w:t xml:space="preserve"> do you expect to see with each thing you do in the lab? </w:t>
      </w:r>
    </w:p>
    <w:p w:rsidR="004B0E52" w:rsidRPr="004B0E52" w:rsidRDefault="004B0E52" w:rsidP="00E74AC7">
      <w:pPr>
        <w:pStyle w:val="Default"/>
        <w:rPr>
          <w:sz w:val="22"/>
          <w:szCs w:val="20"/>
        </w:rPr>
      </w:pPr>
      <w:r w:rsidRPr="004B0E52">
        <w:rPr>
          <w:sz w:val="22"/>
          <w:szCs w:val="20"/>
          <w:u w:val="single"/>
        </w:rPr>
        <w:t>Because…</w:t>
      </w:r>
      <w:r>
        <w:rPr>
          <w:sz w:val="22"/>
          <w:szCs w:val="20"/>
        </w:rPr>
        <w:t xml:space="preserve">    [tell me what it is about the size of the atoms and the ionization energy of the atoms that </w:t>
      </w:r>
      <w:r>
        <w:rPr>
          <w:sz w:val="22"/>
          <w:szCs w:val="20"/>
        </w:rPr>
        <w:br/>
        <w:t xml:space="preserve">                      is going to explain what you expect to see…you are explaining why your prediction is an </w:t>
      </w:r>
      <w:r>
        <w:rPr>
          <w:sz w:val="22"/>
          <w:szCs w:val="20"/>
        </w:rPr>
        <w:br/>
        <w:t xml:space="preserve">                      EDUCATED guess not just a RANDOM guess!]</w:t>
      </w:r>
    </w:p>
    <w:p w:rsidR="00E74AC7" w:rsidRDefault="00E74AC7" w:rsidP="00E74AC7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475A9A" w:rsidRPr="00475A9A" w:rsidTr="004B0E52">
        <w:trPr>
          <w:trHeight w:val="1152"/>
        </w:trPr>
        <w:tc>
          <w:tcPr>
            <w:tcW w:w="9980" w:type="dxa"/>
          </w:tcPr>
          <w:p w:rsidR="00475A9A" w:rsidRPr="00475A9A" w:rsidRDefault="00475A9A" w:rsidP="00663708">
            <w:pPr>
              <w:pStyle w:val="Default"/>
              <w:rPr>
                <w:sz w:val="20"/>
                <w:szCs w:val="20"/>
              </w:rPr>
            </w:pPr>
            <w:r w:rsidRPr="00475A9A">
              <w:rPr>
                <w:sz w:val="20"/>
                <w:szCs w:val="20"/>
              </w:rPr>
              <w:t>If…</w:t>
            </w:r>
          </w:p>
        </w:tc>
      </w:tr>
      <w:tr w:rsidR="00475A9A" w:rsidRPr="00475A9A" w:rsidTr="004B0E52">
        <w:trPr>
          <w:trHeight w:val="1152"/>
        </w:trPr>
        <w:tc>
          <w:tcPr>
            <w:tcW w:w="9980" w:type="dxa"/>
          </w:tcPr>
          <w:p w:rsidR="00475A9A" w:rsidRPr="00475A9A" w:rsidRDefault="00475A9A" w:rsidP="00663708">
            <w:pPr>
              <w:pStyle w:val="Default"/>
              <w:rPr>
                <w:sz w:val="20"/>
                <w:szCs w:val="20"/>
              </w:rPr>
            </w:pPr>
            <w:r w:rsidRPr="00475A9A">
              <w:rPr>
                <w:sz w:val="20"/>
                <w:szCs w:val="20"/>
              </w:rPr>
              <w:t>Then…</w:t>
            </w:r>
          </w:p>
        </w:tc>
      </w:tr>
      <w:tr w:rsidR="00475A9A" w:rsidRPr="00475A9A" w:rsidTr="004B0E52">
        <w:trPr>
          <w:trHeight w:val="1152"/>
        </w:trPr>
        <w:tc>
          <w:tcPr>
            <w:tcW w:w="9980" w:type="dxa"/>
          </w:tcPr>
          <w:p w:rsidR="00475A9A" w:rsidRPr="00475A9A" w:rsidRDefault="00475A9A" w:rsidP="00663708">
            <w:pPr>
              <w:pStyle w:val="Default"/>
              <w:rPr>
                <w:sz w:val="20"/>
                <w:szCs w:val="20"/>
              </w:rPr>
            </w:pPr>
            <w:r w:rsidRPr="00475A9A">
              <w:rPr>
                <w:sz w:val="20"/>
                <w:szCs w:val="20"/>
              </w:rPr>
              <w:t>Because…</w:t>
            </w:r>
          </w:p>
        </w:tc>
      </w:tr>
    </w:tbl>
    <w:p w:rsidR="00E74AC7" w:rsidRDefault="00AB7747" w:rsidP="00E74AC7">
      <w:pPr>
        <w:pStyle w:val="Default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-3369</wp:posOffset>
                </wp:positionV>
                <wp:extent cx="556591" cy="294198"/>
                <wp:effectExtent l="0" t="0" r="1524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1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B7747" w:rsidRDefault="00AB7747">
                            <w:r>
                              <w:t>p. 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5pt;margin-top:-.25pt;width:43.8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" fillcolor="white [3201]" strokecolor="white [3212]" strokeweight=".5pt">
                <v:textbox>
                  <w:txbxContent>
                    <w:p w:rsidR="00AB7747" w:rsidRDefault="00AB7747">
                      <w:r>
                        <w:t>p. 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E52" w:rsidRDefault="004B0E52" w:rsidP="00E74AC7">
      <w:pPr>
        <w:pStyle w:val="Default"/>
        <w:rPr>
          <w:b/>
          <w:bCs/>
          <w:sz w:val="20"/>
          <w:szCs w:val="20"/>
        </w:rPr>
      </w:pPr>
    </w:p>
    <w:p w:rsidR="004B0E52" w:rsidRDefault="004B0E52" w:rsidP="00E74AC7">
      <w:pPr>
        <w:pStyle w:val="Default"/>
        <w:rPr>
          <w:b/>
          <w:bCs/>
          <w:sz w:val="20"/>
          <w:szCs w:val="20"/>
        </w:rPr>
      </w:pPr>
    </w:p>
    <w:p w:rsidR="00576F50" w:rsidRDefault="00576F50" w:rsidP="00E74AC7">
      <w:pPr>
        <w:pStyle w:val="Default"/>
        <w:rPr>
          <w:b/>
          <w:bCs/>
          <w:sz w:val="20"/>
          <w:szCs w:val="20"/>
        </w:rPr>
      </w:pPr>
    </w:p>
    <w:p w:rsidR="009009A6" w:rsidRDefault="009009A6" w:rsidP="009009A6">
      <w:pPr>
        <w:pStyle w:val="Default"/>
        <w:ind w:left="900"/>
        <w:rPr>
          <w:b/>
          <w:bCs/>
          <w:sz w:val="22"/>
          <w:szCs w:val="20"/>
        </w:rPr>
      </w:pPr>
    </w:p>
    <w:p w:rsidR="00E74AC7" w:rsidRPr="00576F50" w:rsidRDefault="00E74AC7" w:rsidP="009009A6">
      <w:pPr>
        <w:pStyle w:val="Default"/>
        <w:ind w:left="900"/>
        <w:rPr>
          <w:sz w:val="22"/>
          <w:szCs w:val="20"/>
        </w:rPr>
      </w:pPr>
      <w:r w:rsidRPr="00576F50">
        <w:rPr>
          <w:b/>
          <w:bCs/>
          <w:sz w:val="22"/>
          <w:szCs w:val="20"/>
        </w:rPr>
        <w:t>Materials</w:t>
      </w:r>
      <w:r w:rsidRPr="00576F50">
        <w:rPr>
          <w:sz w:val="22"/>
          <w:szCs w:val="20"/>
        </w:rPr>
        <w:t xml:space="preserve">: </w:t>
      </w:r>
    </w:p>
    <w:p w:rsidR="0008437A" w:rsidRPr="00576F50" w:rsidRDefault="0008437A" w:rsidP="009009A6">
      <w:pPr>
        <w:pStyle w:val="Default"/>
        <w:ind w:left="900"/>
        <w:rPr>
          <w:sz w:val="22"/>
          <w:szCs w:val="20"/>
        </w:rPr>
        <w:sectPr w:rsidR="0008437A" w:rsidRPr="00576F50" w:rsidSect="009009A6">
          <w:type w:val="continuous"/>
          <w:pgSz w:w="12240" w:h="15840"/>
          <w:pgMar w:top="720" w:right="1530" w:bottom="720" w:left="720" w:header="720" w:footer="720" w:gutter="0"/>
          <w:cols w:space="720"/>
          <w:docGrid w:linePitch="360"/>
        </w:sectPr>
      </w:pPr>
    </w:p>
    <w:p w:rsidR="0008437A" w:rsidRPr="00576F50" w:rsidRDefault="00E74AC7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22"/>
          <w:szCs w:val="20"/>
        </w:rPr>
        <w:t xml:space="preserve">2 pieces of Mg ribbon </w:t>
      </w:r>
    </w:p>
    <w:p w:rsidR="0008437A" w:rsidRPr="00576F50" w:rsidRDefault="0008437A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22"/>
          <w:szCs w:val="20"/>
        </w:rPr>
        <w:t>2 small chunks of Ca</w:t>
      </w:r>
      <w:r w:rsidR="00E74AC7" w:rsidRPr="00576F50">
        <w:rPr>
          <w:sz w:val="22"/>
          <w:szCs w:val="20"/>
        </w:rPr>
        <w:t xml:space="preserve"> </w:t>
      </w:r>
    </w:p>
    <w:p w:rsidR="0008437A" w:rsidRPr="00576F50" w:rsidRDefault="0008437A" w:rsidP="009009A6">
      <w:pPr>
        <w:pStyle w:val="Default"/>
        <w:ind w:left="900"/>
        <w:rPr>
          <w:sz w:val="22"/>
          <w:szCs w:val="20"/>
        </w:rPr>
      </w:pPr>
    </w:p>
    <w:p w:rsidR="00E74AC7" w:rsidRPr="00576F50" w:rsidRDefault="0008437A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22"/>
          <w:szCs w:val="20"/>
        </w:rPr>
        <w:t>Distilled H</w:t>
      </w:r>
      <w:r w:rsidRPr="00576F50">
        <w:rPr>
          <w:sz w:val="22"/>
          <w:szCs w:val="20"/>
          <w:vertAlign w:val="subscript"/>
        </w:rPr>
        <w:t>2</w:t>
      </w:r>
      <w:r w:rsidRPr="00576F50">
        <w:rPr>
          <w:sz w:val="22"/>
          <w:szCs w:val="20"/>
        </w:rPr>
        <w:t>O</w:t>
      </w:r>
      <w:r w:rsidR="00E74AC7" w:rsidRPr="00576F50">
        <w:rPr>
          <w:sz w:val="22"/>
          <w:szCs w:val="20"/>
        </w:rPr>
        <w:tab/>
        <w:t xml:space="preserve">             </w:t>
      </w:r>
    </w:p>
    <w:p w:rsidR="00E74AC7" w:rsidRPr="00576F50" w:rsidRDefault="00E74AC7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22"/>
          <w:szCs w:val="20"/>
        </w:rPr>
        <w:t>Phenolphthalein</w:t>
      </w:r>
      <w:r w:rsidRPr="00576F50">
        <w:rPr>
          <w:sz w:val="22"/>
          <w:szCs w:val="20"/>
        </w:rPr>
        <w:tab/>
      </w:r>
      <w:r w:rsidRPr="00576F50">
        <w:rPr>
          <w:sz w:val="22"/>
          <w:szCs w:val="20"/>
        </w:rPr>
        <w:tab/>
        <w:t xml:space="preserve"> </w:t>
      </w:r>
    </w:p>
    <w:p w:rsidR="00E74AC7" w:rsidRPr="00576F50" w:rsidRDefault="00E74AC7" w:rsidP="009009A6">
      <w:pPr>
        <w:pStyle w:val="Default"/>
        <w:ind w:left="900"/>
        <w:rPr>
          <w:sz w:val="22"/>
          <w:szCs w:val="20"/>
        </w:rPr>
      </w:pPr>
      <w:proofErr w:type="gramStart"/>
      <w:r w:rsidRPr="00576F50">
        <w:rPr>
          <w:sz w:val="22"/>
          <w:szCs w:val="20"/>
        </w:rPr>
        <w:t>1.0</w:t>
      </w:r>
      <w:r w:rsidRPr="00576F50">
        <w:rPr>
          <w:i/>
          <w:iCs/>
          <w:sz w:val="22"/>
          <w:szCs w:val="20"/>
        </w:rPr>
        <w:t xml:space="preserve">M  </w:t>
      </w:r>
      <w:proofErr w:type="spellStart"/>
      <w:r w:rsidR="0008437A" w:rsidRPr="00576F50">
        <w:rPr>
          <w:sz w:val="22"/>
          <w:szCs w:val="20"/>
        </w:rPr>
        <w:t>HCl</w:t>
      </w:r>
      <w:proofErr w:type="spellEnd"/>
      <w:proofErr w:type="gramEnd"/>
      <w:r w:rsidR="0008437A" w:rsidRPr="00576F50">
        <w:rPr>
          <w:sz w:val="22"/>
          <w:szCs w:val="20"/>
        </w:rPr>
        <w:t xml:space="preserve"> </w:t>
      </w:r>
      <w:r w:rsidR="0008437A" w:rsidRPr="00576F50">
        <w:rPr>
          <w:sz w:val="22"/>
          <w:szCs w:val="20"/>
        </w:rPr>
        <w:tab/>
      </w:r>
      <w:r w:rsidRPr="00576F50">
        <w:rPr>
          <w:sz w:val="22"/>
          <w:szCs w:val="20"/>
        </w:rPr>
        <w:t xml:space="preserve"> </w:t>
      </w:r>
    </w:p>
    <w:p w:rsidR="0008437A" w:rsidRPr="00576F50" w:rsidRDefault="0008437A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22"/>
          <w:szCs w:val="20"/>
        </w:rPr>
        <w:t>4 beakers</w:t>
      </w:r>
    </w:p>
    <w:p w:rsidR="0008437A" w:rsidRPr="00576F50" w:rsidRDefault="0008437A" w:rsidP="009009A6">
      <w:pPr>
        <w:pStyle w:val="Default"/>
        <w:ind w:left="900"/>
        <w:rPr>
          <w:sz w:val="22"/>
          <w:szCs w:val="20"/>
        </w:rPr>
      </w:pPr>
    </w:p>
    <w:p w:rsidR="00E74AC7" w:rsidRPr="00576F50" w:rsidRDefault="00E74AC7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22"/>
          <w:szCs w:val="20"/>
        </w:rPr>
        <w:t xml:space="preserve">Forceps </w:t>
      </w:r>
    </w:p>
    <w:p w:rsidR="0008437A" w:rsidRPr="00576F50" w:rsidRDefault="0008437A" w:rsidP="009009A6">
      <w:pPr>
        <w:pStyle w:val="Default"/>
        <w:ind w:left="900"/>
        <w:rPr>
          <w:rFonts w:ascii="Times New Roman" w:hAnsi="Times New Roman" w:cs="Times New Roman"/>
          <w:szCs w:val="20"/>
        </w:rPr>
        <w:sectPr w:rsidR="0008437A" w:rsidRPr="00576F50" w:rsidSect="009009A6">
          <w:type w:val="continuous"/>
          <w:pgSz w:w="12240" w:h="15840"/>
          <w:pgMar w:top="720" w:right="270" w:bottom="720" w:left="720" w:header="720" w:footer="720" w:gutter="0"/>
          <w:cols w:num="4" w:space="30" w:equalWidth="0">
            <w:col w:w="3168" w:space="30"/>
            <w:col w:w="2664" w:space="30"/>
            <w:col w:w="2664" w:space="30"/>
            <w:col w:w="2664"/>
          </w:cols>
          <w:docGrid w:linePitch="360"/>
        </w:sectPr>
      </w:pPr>
    </w:p>
    <w:p w:rsidR="00E74AC7" w:rsidRDefault="00E74AC7" w:rsidP="009009A6">
      <w:pPr>
        <w:pStyle w:val="Default"/>
        <w:ind w:left="900"/>
        <w:rPr>
          <w:rFonts w:ascii="Times New Roman" w:hAnsi="Times New Roman" w:cs="Times New Roman"/>
          <w:b/>
          <w:bCs/>
          <w:szCs w:val="20"/>
        </w:rPr>
      </w:pPr>
      <w:r w:rsidRPr="00F83F19">
        <w:rPr>
          <w:rFonts w:ascii="Times New Roman" w:hAnsi="Times New Roman" w:cs="Times New Roman"/>
          <w:sz w:val="22"/>
          <w:szCs w:val="20"/>
        </w:rPr>
        <w:tab/>
      </w:r>
      <w:r w:rsidRPr="00F83F19">
        <w:rPr>
          <w:rFonts w:ascii="Times New Roman" w:hAnsi="Times New Roman" w:cs="Times New Roman"/>
          <w:sz w:val="22"/>
          <w:szCs w:val="20"/>
        </w:rPr>
        <w:tab/>
      </w:r>
      <w:r w:rsidRPr="00F83F19">
        <w:rPr>
          <w:rFonts w:ascii="Times New Roman" w:hAnsi="Times New Roman" w:cs="Times New Roman"/>
          <w:sz w:val="22"/>
          <w:szCs w:val="20"/>
        </w:rPr>
        <w:tab/>
      </w:r>
      <w:r w:rsidRPr="00F83F19">
        <w:rPr>
          <w:rFonts w:ascii="Times New Roman" w:hAnsi="Times New Roman" w:cs="Times New Roman"/>
          <w:sz w:val="22"/>
          <w:szCs w:val="20"/>
        </w:rPr>
        <w:tab/>
      </w:r>
    </w:p>
    <w:p w:rsidR="00E74AC7" w:rsidRPr="00576F50" w:rsidRDefault="00E74AC7" w:rsidP="009009A6">
      <w:pPr>
        <w:pStyle w:val="Default"/>
        <w:ind w:left="900"/>
        <w:rPr>
          <w:szCs w:val="20"/>
        </w:rPr>
      </w:pPr>
      <w:r w:rsidRPr="00576F50">
        <w:rPr>
          <w:b/>
          <w:bCs/>
          <w:szCs w:val="20"/>
        </w:rPr>
        <w:t>Procedure</w:t>
      </w:r>
      <w:r w:rsidRPr="00576F50">
        <w:rPr>
          <w:szCs w:val="20"/>
        </w:rPr>
        <w:t xml:space="preserve">: </w:t>
      </w:r>
    </w:p>
    <w:p w:rsidR="00E74AC7" w:rsidRPr="00576F50" w:rsidRDefault="00E74AC7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36"/>
          <w:szCs w:val="40"/>
        </w:rPr>
        <w:t></w:t>
      </w:r>
      <w:r w:rsidRPr="00576F50">
        <w:rPr>
          <w:sz w:val="22"/>
          <w:szCs w:val="20"/>
        </w:rPr>
        <w:t xml:space="preserve"> </w:t>
      </w:r>
      <w:r w:rsidRPr="00576F50">
        <w:rPr>
          <w:b/>
          <w:sz w:val="22"/>
          <w:szCs w:val="20"/>
        </w:rPr>
        <w:t>1.</w:t>
      </w:r>
      <w:r w:rsidRPr="00576F50">
        <w:rPr>
          <w:sz w:val="22"/>
          <w:szCs w:val="20"/>
        </w:rPr>
        <w:t xml:space="preserve"> Put on your safety goggles </w:t>
      </w:r>
    </w:p>
    <w:p w:rsidR="00E74AC7" w:rsidRPr="00576F50" w:rsidRDefault="00E74AC7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36"/>
          <w:szCs w:val="40"/>
        </w:rPr>
        <w:t></w:t>
      </w:r>
      <w:r w:rsidRPr="00576F50">
        <w:rPr>
          <w:sz w:val="22"/>
          <w:szCs w:val="20"/>
        </w:rPr>
        <w:t xml:space="preserve"> </w:t>
      </w:r>
      <w:r w:rsidRPr="00576F50">
        <w:rPr>
          <w:b/>
          <w:sz w:val="22"/>
          <w:szCs w:val="20"/>
        </w:rPr>
        <w:t>2.</w:t>
      </w:r>
      <w:r w:rsidRPr="00576F50">
        <w:rPr>
          <w:sz w:val="22"/>
          <w:szCs w:val="20"/>
        </w:rPr>
        <w:t xml:space="preserve"> Place 1 cm of distilled water in two of the beakers</w:t>
      </w:r>
    </w:p>
    <w:p w:rsidR="00E74AC7" w:rsidRPr="00576F50" w:rsidRDefault="00E74AC7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36"/>
          <w:szCs w:val="40"/>
        </w:rPr>
        <w:t></w:t>
      </w:r>
      <w:r w:rsidRPr="00576F50">
        <w:rPr>
          <w:sz w:val="44"/>
          <w:szCs w:val="48"/>
        </w:rPr>
        <w:t xml:space="preserve"> </w:t>
      </w:r>
      <w:r w:rsidRPr="00576F50">
        <w:rPr>
          <w:b/>
          <w:sz w:val="22"/>
          <w:szCs w:val="20"/>
        </w:rPr>
        <w:t>3.</w:t>
      </w:r>
      <w:r w:rsidRPr="00576F50">
        <w:rPr>
          <w:sz w:val="22"/>
          <w:szCs w:val="20"/>
        </w:rPr>
        <w:t xml:space="preserve"> Put 1-2 drops of phenolphthalein indicator into each beaker. </w:t>
      </w:r>
    </w:p>
    <w:p w:rsidR="00E74AC7" w:rsidRPr="00576F50" w:rsidRDefault="00E74AC7" w:rsidP="009009A6">
      <w:pPr>
        <w:pStyle w:val="Default"/>
        <w:ind w:left="900"/>
        <w:rPr>
          <w:i/>
          <w:iCs/>
          <w:sz w:val="22"/>
          <w:szCs w:val="20"/>
        </w:rPr>
      </w:pPr>
      <w:r w:rsidRPr="00576F50">
        <w:rPr>
          <w:sz w:val="22"/>
          <w:szCs w:val="20"/>
        </w:rPr>
        <w:t xml:space="preserve">           (Phenolphthalein turns pink in the presences of a base) </w:t>
      </w:r>
      <w:r w:rsidRPr="00576F50">
        <w:rPr>
          <w:b/>
          <w:bCs/>
          <w:sz w:val="22"/>
          <w:szCs w:val="20"/>
        </w:rPr>
        <w:t xml:space="preserve">CAUTION: </w:t>
      </w:r>
      <w:r w:rsidRPr="00576F50">
        <w:rPr>
          <w:i/>
          <w:iCs/>
          <w:sz w:val="22"/>
          <w:szCs w:val="20"/>
        </w:rPr>
        <w:t xml:space="preserve">Phenolphthalein </w:t>
      </w:r>
    </w:p>
    <w:p w:rsidR="00E74AC7" w:rsidRPr="00576F50" w:rsidRDefault="00E74AC7" w:rsidP="009009A6">
      <w:pPr>
        <w:pStyle w:val="Default"/>
        <w:ind w:left="900"/>
        <w:rPr>
          <w:i/>
          <w:iCs/>
          <w:sz w:val="22"/>
          <w:szCs w:val="20"/>
        </w:rPr>
      </w:pPr>
      <w:r w:rsidRPr="00576F50">
        <w:rPr>
          <w:i/>
          <w:iCs/>
          <w:sz w:val="22"/>
          <w:szCs w:val="20"/>
        </w:rPr>
        <w:t xml:space="preserve">          </w:t>
      </w:r>
      <w:proofErr w:type="gramStart"/>
      <w:r w:rsidRPr="00576F50">
        <w:rPr>
          <w:i/>
          <w:iCs/>
          <w:sz w:val="22"/>
          <w:szCs w:val="20"/>
        </w:rPr>
        <w:t>solution</w:t>
      </w:r>
      <w:proofErr w:type="gramEnd"/>
      <w:r w:rsidRPr="00576F50">
        <w:rPr>
          <w:i/>
          <w:iCs/>
          <w:sz w:val="22"/>
          <w:szCs w:val="20"/>
        </w:rPr>
        <w:t xml:space="preserve"> is poisonous and flammable. Do not get it in your mouth; do not swallow any. </w:t>
      </w:r>
    </w:p>
    <w:p w:rsidR="00E74AC7" w:rsidRPr="00576F50" w:rsidRDefault="00E74AC7" w:rsidP="009009A6">
      <w:pPr>
        <w:pStyle w:val="Default"/>
        <w:ind w:left="900"/>
        <w:rPr>
          <w:sz w:val="22"/>
          <w:szCs w:val="20"/>
        </w:rPr>
      </w:pPr>
      <w:r w:rsidRPr="00576F50">
        <w:rPr>
          <w:i/>
          <w:iCs/>
          <w:sz w:val="22"/>
          <w:szCs w:val="20"/>
        </w:rPr>
        <w:t xml:space="preserve">            Be sure there are no flames in the lab when you are using it. </w:t>
      </w:r>
    </w:p>
    <w:p w:rsidR="00E74AC7" w:rsidRPr="00576F50" w:rsidRDefault="00E74AC7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36"/>
          <w:szCs w:val="40"/>
        </w:rPr>
        <w:t></w:t>
      </w:r>
      <w:r w:rsidRPr="00576F50">
        <w:rPr>
          <w:sz w:val="44"/>
          <w:szCs w:val="48"/>
        </w:rPr>
        <w:t xml:space="preserve"> </w:t>
      </w:r>
      <w:r w:rsidRPr="00576F50">
        <w:rPr>
          <w:b/>
          <w:sz w:val="22"/>
          <w:szCs w:val="20"/>
        </w:rPr>
        <w:t>4.</w:t>
      </w:r>
      <w:r w:rsidRPr="00576F50">
        <w:rPr>
          <w:sz w:val="22"/>
          <w:szCs w:val="20"/>
        </w:rPr>
        <w:t xml:space="preserve"> Using forceps, put one piece of the Mg ribbon into one of the beakers with water.  </w:t>
      </w:r>
    </w:p>
    <w:p w:rsidR="00E74AC7" w:rsidRPr="00576F50" w:rsidRDefault="00E74AC7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36"/>
          <w:szCs w:val="40"/>
        </w:rPr>
        <w:t></w:t>
      </w:r>
      <w:r w:rsidRPr="00576F50">
        <w:rPr>
          <w:sz w:val="44"/>
          <w:szCs w:val="48"/>
        </w:rPr>
        <w:t xml:space="preserve"> </w:t>
      </w:r>
      <w:r w:rsidRPr="00576F50">
        <w:rPr>
          <w:b/>
          <w:sz w:val="22"/>
          <w:szCs w:val="20"/>
        </w:rPr>
        <w:t>5.</w:t>
      </w:r>
      <w:r w:rsidRPr="00576F50">
        <w:rPr>
          <w:sz w:val="22"/>
          <w:szCs w:val="20"/>
        </w:rPr>
        <w:t xml:space="preserve"> Using forceps put a small chunk of Ca and put it into the other beaker with water</w:t>
      </w:r>
    </w:p>
    <w:p w:rsidR="00E74AC7" w:rsidRPr="00576F50" w:rsidRDefault="00E74AC7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22"/>
          <w:szCs w:val="20"/>
        </w:rPr>
        <w:t xml:space="preserve">            </w:t>
      </w:r>
      <w:r w:rsidRPr="00576F50">
        <w:rPr>
          <w:b/>
          <w:bCs/>
          <w:sz w:val="22"/>
          <w:szCs w:val="20"/>
        </w:rPr>
        <w:t xml:space="preserve">CAUTION: </w:t>
      </w:r>
      <w:r w:rsidRPr="00576F50">
        <w:rPr>
          <w:i/>
          <w:iCs/>
          <w:sz w:val="22"/>
          <w:szCs w:val="20"/>
        </w:rPr>
        <w:t xml:space="preserve">Do not touch the Ca with your hands. </w:t>
      </w:r>
    </w:p>
    <w:p w:rsidR="00E74AC7" w:rsidRPr="00576F50" w:rsidRDefault="00E74AC7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36"/>
          <w:szCs w:val="40"/>
        </w:rPr>
        <w:t></w:t>
      </w:r>
      <w:r w:rsidRPr="00576F50">
        <w:rPr>
          <w:sz w:val="44"/>
          <w:szCs w:val="48"/>
        </w:rPr>
        <w:t xml:space="preserve"> </w:t>
      </w:r>
      <w:r w:rsidRPr="00576F50">
        <w:rPr>
          <w:b/>
          <w:sz w:val="22"/>
          <w:szCs w:val="20"/>
        </w:rPr>
        <w:t>6.</w:t>
      </w:r>
      <w:r w:rsidRPr="00576F50">
        <w:rPr>
          <w:sz w:val="22"/>
          <w:szCs w:val="20"/>
        </w:rPr>
        <w:t xml:space="preserve"> Observe the reactions for several minutes and record the observations in your data table. </w:t>
      </w:r>
    </w:p>
    <w:p w:rsidR="00E74AC7" w:rsidRPr="00576F50" w:rsidRDefault="00E74AC7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36"/>
          <w:szCs w:val="40"/>
        </w:rPr>
        <w:t xml:space="preserve"> </w:t>
      </w:r>
      <w:r w:rsidRPr="00576F50">
        <w:rPr>
          <w:b/>
          <w:sz w:val="22"/>
          <w:szCs w:val="20"/>
        </w:rPr>
        <w:t>7.</w:t>
      </w:r>
      <w:r w:rsidRPr="00576F50">
        <w:rPr>
          <w:sz w:val="22"/>
          <w:szCs w:val="20"/>
        </w:rPr>
        <w:t xml:space="preserve"> Have the instructor put a small amount of 1.0 </w:t>
      </w:r>
      <w:r w:rsidRPr="00576F50">
        <w:rPr>
          <w:i/>
          <w:iCs/>
          <w:sz w:val="22"/>
          <w:szCs w:val="20"/>
        </w:rPr>
        <w:t xml:space="preserve">M </w:t>
      </w:r>
      <w:proofErr w:type="spellStart"/>
      <w:r w:rsidRPr="00576F50">
        <w:rPr>
          <w:sz w:val="22"/>
          <w:szCs w:val="20"/>
        </w:rPr>
        <w:t>HCl</w:t>
      </w:r>
      <w:proofErr w:type="spellEnd"/>
      <w:r w:rsidRPr="00576F50">
        <w:rPr>
          <w:sz w:val="22"/>
          <w:szCs w:val="20"/>
        </w:rPr>
        <w:t xml:space="preserve"> in the two remaining beakers. </w:t>
      </w:r>
    </w:p>
    <w:p w:rsidR="00E74AC7" w:rsidRPr="00576F50" w:rsidRDefault="00E74AC7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36"/>
          <w:szCs w:val="40"/>
        </w:rPr>
        <w:t></w:t>
      </w:r>
      <w:r w:rsidRPr="00576F50">
        <w:rPr>
          <w:sz w:val="22"/>
          <w:szCs w:val="20"/>
        </w:rPr>
        <w:t xml:space="preserve"> </w:t>
      </w:r>
      <w:r w:rsidRPr="00576F50">
        <w:rPr>
          <w:b/>
          <w:sz w:val="22"/>
          <w:szCs w:val="20"/>
        </w:rPr>
        <w:t xml:space="preserve">8. </w:t>
      </w:r>
      <w:r w:rsidRPr="00576F50">
        <w:rPr>
          <w:sz w:val="22"/>
          <w:szCs w:val="20"/>
        </w:rPr>
        <w:t xml:space="preserve">Place the second piece of Mg in one of the beakers with </w:t>
      </w:r>
      <w:proofErr w:type="spellStart"/>
      <w:r w:rsidRPr="00576F50">
        <w:rPr>
          <w:sz w:val="22"/>
          <w:szCs w:val="20"/>
        </w:rPr>
        <w:t>HCl</w:t>
      </w:r>
      <w:proofErr w:type="spellEnd"/>
      <w:r w:rsidRPr="00576F50">
        <w:rPr>
          <w:sz w:val="22"/>
          <w:szCs w:val="20"/>
        </w:rPr>
        <w:t xml:space="preserve"> and the second Ca chunk in </w:t>
      </w:r>
      <w:r w:rsidRPr="00576F50">
        <w:rPr>
          <w:sz w:val="22"/>
          <w:szCs w:val="20"/>
        </w:rPr>
        <w:br/>
        <w:t xml:space="preserve">           the other beaker of </w:t>
      </w:r>
      <w:proofErr w:type="spellStart"/>
      <w:r w:rsidRPr="00576F50">
        <w:rPr>
          <w:sz w:val="22"/>
          <w:szCs w:val="20"/>
        </w:rPr>
        <w:t>HCl</w:t>
      </w:r>
      <w:proofErr w:type="spellEnd"/>
      <w:r w:rsidRPr="00576F50">
        <w:rPr>
          <w:sz w:val="22"/>
          <w:szCs w:val="20"/>
        </w:rPr>
        <w:t xml:space="preserve">. </w:t>
      </w:r>
    </w:p>
    <w:p w:rsidR="00E74AC7" w:rsidRPr="00576F50" w:rsidRDefault="00E74AC7" w:rsidP="009009A6">
      <w:pPr>
        <w:pStyle w:val="Default"/>
        <w:ind w:left="900"/>
        <w:rPr>
          <w:sz w:val="22"/>
          <w:szCs w:val="20"/>
        </w:rPr>
      </w:pPr>
      <w:r w:rsidRPr="00576F50">
        <w:rPr>
          <w:sz w:val="36"/>
          <w:szCs w:val="40"/>
        </w:rPr>
        <w:t></w:t>
      </w:r>
      <w:r w:rsidRPr="00576F50">
        <w:rPr>
          <w:sz w:val="22"/>
          <w:szCs w:val="20"/>
        </w:rPr>
        <w:t xml:space="preserve"> </w:t>
      </w:r>
      <w:r w:rsidRPr="00576F50">
        <w:rPr>
          <w:b/>
          <w:sz w:val="22"/>
          <w:szCs w:val="20"/>
        </w:rPr>
        <w:t xml:space="preserve">10. </w:t>
      </w:r>
      <w:r w:rsidRPr="00576F50">
        <w:rPr>
          <w:sz w:val="22"/>
          <w:szCs w:val="20"/>
        </w:rPr>
        <w:t>Observe and record your findings, include how fast the reaction occurred.</w:t>
      </w:r>
    </w:p>
    <w:p w:rsidR="00576F50" w:rsidRDefault="00576F50" w:rsidP="009009A6">
      <w:pPr>
        <w:pStyle w:val="Default"/>
        <w:ind w:left="900"/>
        <w:rPr>
          <w:rFonts w:ascii="Times New Roman" w:hAnsi="Times New Roman" w:cs="Times New Roman"/>
          <w:szCs w:val="20"/>
        </w:rPr>
      </w:pPr>
    </w:p>
    <w:p w:rsidR="00576F50" w:rsidRDefault="00576F50" w:rsidP="009009A6">
      <w:pPr>
        <w:pStyle w:val="Default"/>
        <w:ind w:left="900"/>
        <w:rPr>
          <w:rFonts w:ascii="Times New Roman" w:hAnsi="Times New Roman" w:cs="Times New Roman"/>
          <w:szCs w:val="20"/>
        </w:rPr>
      </w:pPr>
    </w:p>
    <w:tbl>
      <w:tblPr>
        <w:tblStyle w:val="TableGrid"/>
        <w:tblW w:w="0" w:type="auto"/>
        <w:tblInd w:w="889" w:type="dxa"/>
        <w:tblLook w:val="04A0" w:firstRow="1" w:lastRow="0" w:firstColumn="1" w:lastColumn="0" w:noHBand="0" w:noVBand="1"/>
      </w:tblPr>
      <w:tblGrid>
        <w:gridCol w:w="1086"/>
        <w:gridCol w:w="4095"/>
        <w:gridCol w:w="4095"/>
      </w:tblGrid>
      <w:tr w:rsidR="00576F50" w:rsidTr="00AB7747">
        <w:tc>
          <w:tcPr>
            <w:tcW w:w="9276" w:type="dxa"/>
            <w:gridSpan w:val="3"/>
          </w:tcPr>
          <w:p w:rsidR="00576F50" w:rsidRPr="00576F50" w:rsidRDefault="00576F50" w:rsidP="009009A6">
            <w:pPr>
              <w:pStyle w:val="Default"/>
              <w:ind w:left="90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Observations</w:t>
            </w:r>
          </w:p>
        </w:tc>
      </w:tr>
      <w:tr w:rsidR="00576F50" w:rsidTr="00AB7747">
        <w:tc>
          <w:tcPr>
            <w:tcW w:w="1086" w:type="dxa"/>
            <w:vAlign w:val="center"/>
          </w:tcPr>
          <w:p w:rsidR="00576F50" w:rsidRPr="00576F50" w:rsidRDefault="00576F50" w:rsidP="009009A6">
            <w:pPr>
              <w:pStyle w:val="Default"/>
              <w:ind w:left="-1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76F50">
              <w:rPr>
                <w:rFonts w:ascii="Times New Roman" w:hAnsi="Times New Roman" w:cs="Times New Roman"/>
                <w:b/>
                <w:szCs w:val="20"/>
              </w:rPr>
              <w:t>Metal</w:t>
            </w:r>
          </w:p>
        </w:tc>
        <w:tc>
          <w:tcPr>
            <w:tcW w:w="4095" w:type="dxa"/>
            <w:vAlign w:val="center"/>
          </w:tcPr>
          <w:p w:rsidR="00576F50" w:rsidRPr="00576F50" w:rsidRDefault="00576F50" w:rsidP="00AB7747">
            <w:pPr>
              <w:pStyle w:val="Default"/>
              <w:ind w:left="900"/>
              <w:rPr>
                <w:rFonts w:ascii="Times New Roman" w:hAnsi="Times New Roman" w:cs="Times New Roman"/>
                <w:b/>
                <w:szCs w:val="20"/>
              </w:rPr>
            </w:pPr>
            <w:bookmarkStart w:id="0" w:name="_GoBack"/>
            <w:bookmarkEnd w:id="0"/>
            <w:r w:rsidRPr="00576F50">
              <w:rPr>
                <w:rFonts w:ascii="Times New Roman" w:hAnsi="Times New Roman" w:cs="Times New Roman"/>
                <w:b/>
                <w:szCs w:val="20"/>
              </w:rPr>
              <w:t>Reaction with H</w:t>
            </w:r>
            <w:r w:rsidRPr="00576F50">
              <w:rPr>
                <w:rFonts w:ascii="Times New Roman" w:hAnsi="Times New Roman" w:cs="Times New Roman"/>
                <w:b/>
                <w:szCs w:val="20"/>
                <w:vertAlign w:val="subscript"/>
              </w:rPr>
              <w:t>2</w:t>
            </w:r>
            <w:r w:rsidRPr="00576F50">
              <w:rPr>
                <w:rFonts w:ascii="Times New Roman" w:hAnsi="Times New Roman" w:cs="Times New Roman"/>
                <w:b/>
                <w:szCs w:val="20"/>
              </w:rPr>
              <w:t>O</w:t>
            </w:r>
          </w:p>
        </w:tc>
        <w:tc>
          <w:tcPr>
            <w:tcW w:w="4095" w:type="dxa"/>
            <w:vAlign w:val="center"/>
          </w:tcPr>
          <w:p w:rsidR="00576F50" w:rsidRPr="00576F50" w:rsidRDefault="00576F50" w:rsidP="00AB7747">
            <w:pPr>
              <w:pStyle w:val="Default"/>
              <w:ind w:left="900"/>
              <w:rPr>
                <w:rFonts w:ascii="Times New Roman" w:hAnsi="Times New Roman" w:cs="Times New Roman"/>
                <w:b/>
                <w:szCs w:val="20"/>
              </w:rPr>
            </w:pPr>
            <w:r w:rsidRPr="00576F50">
              <w:rPr>
                <w:rFonts w:ascii="Times New Roman" w:hAnsi="Times New Roman" w:cs="Times New Roman"/>
                <w:b/>
                <w:szCs w:val="20"/>
              </w:rPr>
              <w:t xml:space="preserve">Reactions with </w:t>
            </w:r>
            <w:proofErr w:type="spellStart"/>
            <w:r w:rsidRPr="00576F50">
              <w:rPr>
                <w:rFonts w:ascii="Times New Roman" w:hAnsi="Times New Roman" w:cs="Times New Roman"/>
                <w:b/>
                <w:szCs w:val="20"/>
              </w:rPr>
              <w:t>HCl</w:t>
            </w:r>
            <w:proofErr w:type="spellEnd"/>
          </w:p>
        </w:tc>
      </w:tr>
      <w:tr w:rsidR="00576F50" w:rsidTr="00AB7747">
        <w:trPr>
          <w:trHeight w:val="2160"/>
        </w:trPr>
        <w:tc>
          <w:tcPr>
            <w:tcW w:w="1086" w:type="dxa"/>
            <w:vAlign w:val="center"/>
          </w:tcPr>
          <w:p w:rsidR="00576F50" w:rsidRDefault="00576F50" w:rsidP="009009A6">
            <w:pPr>
              <w:pStyle w:val="Default"/>
              <w:ind w:left="-1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Mg</w:t>
            </w:r>
          </w:p>
        </w:tc>
        <w:tc>
          <w:tcPr>
            <w:tcW w:w="4095" w:type="dxa"/>
            <w:vAlign w:val="center"/>
          </w:tcPr>
          <w:p w:rsidR="00576F50" w:rsidRDefault="00576F50" w:rsidP="009009A6">
            <w:pPr>
              <w:pStyle w:val="Default"/>
              <w:ind w:left="90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95" w:type="dxa"/>
            <w:vAlign w:val="center"/>
          </w:tcPr>
          <w:p w:rsidR="00576F50" w:rsidRDefault="00576F50" w:rsidP="009009A6">
            <w:pPr>
              <w:pStyle w:val="Default"/>
              <w:ind w:left="90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76F50" w:rsidTr="00AB7747">
        <w:trPr>
          <w:trHeight w:val="2160"/>
        </w:trPr>
        <w:tc>
          <w:tcPr>
            <w:tcW w:w="1086" w:type="dxa"/>
            <w:vAlign w:val="center"/>
          </w:tcPr>
          <w:p w:rsidR="00576F50" w:rsidRDefault="00576F50" w:rsidP="009009A6">
            <w:pPr>
              <w:pStyle w:val="Default"/>
              <w:ind w:left="-1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Ca</w:t>
            </w:r>
          </w:p>
        </w:tc>
        <w:tc>
          <w:tcPr>
            <w:tcW w:w="4095" w:type="dxa"/>
            <w:vAlign w:val="center"/>
          </w:tcPr>
          <w:p w:rsidR="00576F50" w:rsidRDefault="00576F50" w:rsidP="009009A6">
            <w:pPr>
              <w:pStyle w:val="Default"/>
              <w:ind w:left="90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95" w:type="dxa"/>
            <w:vAlign w:val="center"/>
          </w:tcPr>
          <w:p w:rsidR="00576F50" w:rsidRDefault="00576F50" w:rsidP="009009A6">
            <w:pPr>
              <w:pStyle w:val="Default"/>
              <w:ind w:left="90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76F50" w:rsidRPr="00325491" w:rsidRDefault="00576F50" w:rsidP="009009A6">
      <w:pPr>
        <w:pStyle w:val="Default"/>
        <w:ind w:left="900"/>
        <w:rPr>
          <w:rFonts w:ascii="Times New Roman" w:hAnsi="Times New Roman" w:cs="Times New Roman"/>
          <w:szCs w:val="20"/>
        </w:rPr>
      </w:pPr>
    </w:p>
    <w:p w:rsidR="00E74AC7" w:rsidRPr="005C2E17" w:rsidRDefault="00E74AC7" w:rsidP="009009A6">
      <w:pPr>
        <w:pStyle w:val="Default"/>
        <w:ind w:left="900"/>
        <w:rPr>
          <w:rFonts w:ascii="Times New Roman" w:hAnsi="Times New Roman"/>
          <w:sz w:val="20"/>
        </w:rPr>
      </w:pPr>
    </w:p>
    <w:p w:rsidR="00837223" w:rsidRDefault="00AB7747" w:rsidP="00E74AC7"/>
    <w:sectPr w:rsidR="00837223" w:rsidSect="009009A6">
      <w:type w:val="continuous"/>
      <w:pgSz w:w="12240" w:h="15840"/>
      <w:pgMar w:top="720" w:right="27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30308"/>
    <w:multiLevelType w:val="hybridMultilevel"/>
    <w:tmpl w:val="F0A6C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05BE6"/>
    <w:multiLevelType w:val="hybridMultilevel"/>
    <w:tmpl w:val="96B41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825E7A"/>
    <w:multiLevelType w:val="hybridMultilevel"/>
    <w:tmpl w:val="DFFEC7C0"/>
    <w:lvl w:ilvl="0" w:tplc="CA0CB7D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C7"/>
    <w:rsid w:val="0008437A"/>
    <w:rsid w:val="00475A9A"/>
    <w:rsid w:val="004B0E52"/>
    <w:rsid w:val="00576F50"/>
    <w:rsid w:val="00650AD1"/>
    <w:rsid w:val="009009A6"/>
    <w:rsid w:val="00AB7747"/>
    <w:rsid w:val="00B915C3"/>
    <w:rsid w:val="00C53445"/>
    <w:rsid w:val="00E7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8D5F"/>
  <w15:chartTrackingRefBased/>
  <w15:docId w15:val="{A0D01FBD-BD03-4CE9-B26E-5439E5D9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A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75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3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2018-10-23T19:48:00Z</cp:lastPrinted>
  <dcterms:created xsi:type="dcterms:W3CDTF">2018-10-23T18:16:00Z</dcterms:created>
  <dcterms:modified xsi:type="dcterms:W3CDTF">2018-10-26T19:11:00Z</dcterms:modified>
</cp:coreProperties>
</file>