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E117C6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DB6EC0" w:rsidTr="009D1F21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8957E8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Patterns</w:t>
            </w:r>
          </w:p>
        </w:tc>
        <w:tc>
          <w:tcPr>
            <w:tcW w:w="3756" w:type="dxa"/>
            <w:vAlign w:val="center"/>
          </w:tcPr>
          <w:p w:rsidR="00DB6EC0" w:rsidRPr="00DB6EC0" w:rsidRDefault="008957E8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Cause </w:t>
            </w:r>
            <w:r>
              <w:rPr>
                <w:rFonts w:ascii="Century Gothic" w:hAnsi="Century Gothic"/>
                <w:b/>
              </w:rPr>
              <w:br/>
              <w:t>and effect</w:t>
            </w:r>
          </w:p>
        </w:tc>
        <w:tc>
          <w:tcPr>
            <w:tcW w:w="3756" w:type="dxa"/>
            <w:vAlign w:val="bottom"/>
          </w:tcPr>
          <w:p w:rsidR="00DB6EC0" w:rsidRPr="00DB6EC0" w:rsidRDefault="009D1F21" w:rsidP="009D1F2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8957E8" w:rsidTr="00DB6EC0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8957E8" w:rsidRPr="00DB6EC0" w:rsidRDefault="008957E8" w:rsidP="008957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Patterns</w:t>
            </w:r>
          </w:p>
        </w:tc>
        <w:tc>
          <w:tcPr>
            <w:tcW w:w="3756" w:type="dxa"/>
            <w:vAlign w:val="center"/>
          </w:tcPr>
          <w:p w:rsidR="008957E8" w:rsidRPr="00DB6EC0" w:rsidRDefault="008957E8" w:rsidP="008957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Cause </w:t>
            </w:r>
            <w:r>
              <w:rPr>
                <w:rFonts w:ascii="Century Gothic" w:hAnsi="Century Gothic"/>
                <w:b/>
              </w:rPr>
              <w:br/>
              <w:t>and effect</w:t>
            </w:r>
          </w:p>
        </w:tc>
        <w:tc>
          <w:tcPr>
            <w:tcW w:w="3756" w:type="dxa"/>
            <w:vAlign w:val="center"/>
          </w:tcPr>
          <w:p w:rsidR="008957E8" w:rsidRPr="00DB6EC0" w:rsidRDefault="008957E8" w:rsidP="008957E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4F579A"/>
    <w:rsid w:val="00652982"/>
    <w:rsid w:val="00694728"/>
    <w:rsid w:val="006F3951"/>
    <w:rsid w:val="00810CFF"/>
    <w:rsid w:val="008957E8"/>
    <w:rsid w:val="009D1F21"/>
    <w:rsid w:val="00B01C48"/>
    <w:rsid w:val="00BA49E6"/>
    <w:rsid w:val="00DB6EC0"/>
    <w:rsid w:val="00E117C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89BE4-6250-4EEB-85DC-FE79FF4B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3</cp:revision>
  <cp:lastPrinted>2016-07-19T01:24:00Z</cp:lastPrinted>
  <dcterms:created xsi:type="dcterms:W3CDTF">2016-10-12T17:57:00Z</dcterms:created>
  <dcterms:modified xsi:type="dcterms:W3CDTF">2020-02-07T22:06:00Z</dcterms:modified>
</cp:coreProperties>
</file>