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59D" w:rsidRDefault="00A406FF" w:rsidP="0094459D">
      <w:pPr>
        <w:pBdr>
          <w:bottom w:val="single" w:sz="4" w:space="1" w:color="auto"/>
        </w:pBdr>
        <w:spacing w:after="0"/>
        <w:rPr>
          <w:b/>
        </w:rPr>
      </w:pPr>
      <w:r w:rsidRPr="00A406FF">
        <w:rPr>
          <w:rFonts w:ascii="Impact" w:hAnsi="Impact"/>
          <w:sz w:val="36"/>
        </w:rPr>
        <w:t xml:space="preserve">REVIEW </w:t>
      </w:r>
      <w:r>
        <w:rPr>
          <w:b/>
        </w:rPr>
        <w:t xml:space="preserve">Dimensional Analysis, Metric Conversions, Molar Mass, Molar Conversions </w:t>
      </w:r>
    </w:p>
    <w:p w:rsidR="0094459D" w:rsidRPr="0094459D" w:rsidRDefault="0094459D" w:rsidP="0094459D">
      <w:pPr>
        <w:spacing w:after="0"/>
        <w:rPr>
          <w:i/>
        </w:rPr>
      </w:pPr>
      <w:r>
        <w:rPr>
          <w:b/>
        </w:rPr>
        <w:t xml:space="preserve">Directions: </w:t>
      </w:r>
      <w:r>
        <w:rPr>
          <w:i/>
        </w:rPr>
        <w:t>Flip through your notebook and take review notes on each topic. Then solve the review problem that goes with it. Make sure to show your work and don’t forget to put units in your work and your answer!</w:t>
      </w:r>
    </w:p>
    <w:tbl>
      <w:tblPr>
        <w:tblStyle w:val="TableGrid"/>
        <w:tblW w:w="9895" w:type="dxa"/>
        <w:tblLook w:val="04A0" w:firstRow="1" w:lastRow="0" w:firstColumn="1" w:lastColumn="0" w:noHBand="0" w:noVBand="1"/>
      </w:tblPr>
      <w:tblGrid>
        <w:gridCol w:w="4816"/>
        <w:gridCol w:w="2539"/>
        <w:gridCol w:w="2540"/>
      </w:tblGrid>
      <w:tr w:rsidR="0094459D" w:rsidTr="00524CD6">
        <w:tc>
          <w:tcPr>
            <w:tcW w:w="4816" w:type="dxa"/>
            <w:shd w:val="clear" w:color="auto" w:fill="BFBFBF" w:themeFill="background1" w:themeFillShade="BF"/>
          </w:tcPr>
          <w:p w:rsidR="0094459D" w:rsidRPr="0094459D" w:rsidRDefault="0094459D" w:rsidP="0094459D">
            <w:pPr>
              <w:jc w:val="center"/>
              <w:rPr>
                <w:rFonts w:ascii="Impact" w:hAnsi="Impact"/>
                <w:sz w:val="24"/>
              </w:rPr>
            </w:pPr>
            <w:bookmarkStart w:id="0" w:name="_GoBack" w:colFirst="0" w:colLast="1"/>
            <w:r w:rsidRPr="0094459D">
              <w:rPr>
                <w:rFonts w:ascii="Impact" w:hAnsi="Impact"/>
                <w:sz w:val="24"/>
              </w:rPr>
              <w:t>Review notes</w:t>
            </w:r>
          </w:p>
        </w:tc>
        <w:tc>
          <w:tcPr>
            <w:tcW w:w="5079" w:type="dxa"/>
            <w:gridSpan w:val="2"/>
            <w:shd w:val="clear" w:color="auto" w:fill="BFBFBF" w:themeFill="background1" w:themeFillShade="BF"/>
          </w:tcPr>
          <w:p w:rsidR="0094459D" w:rsidRPr="0094459D" w:rsidRDefault="0094459D" w:rsidP="0094459D">
            <w:pPr>
              <w:jc w:val="center"/>
              <w:rPr>
                <w:rFonts w:ascii="Impact" w:hAnsi="Impact"/>
                <w:sz w:val="24"/>
              </w:rPr>
            </w:pPr>
            <w:r w:rsidRPr="0094459D">
              <w:rPr>
                <w:rFonts w:ascii="Impact" w:hAnsi="Impact"/>
                <w:sz w:val="24"/>
              </w:rPr>
              <w:t>Practice problem</w:t>
            </w:r>
          </w:p>
        </w:tc>
      </w:tr>
      <w:bookmarkEnd w:id="0"/>
      <w:tr w:rsidR="00EB0298" w:rsidTr="00EB0298">
        <w:tc>
          <w:tcPr>
            <w:tcW w:w="4816" w:type="dxa"/>
          </w:tcPr>
          <w:p w:rsidR="00EB0298" w:rsidRPr="00524CD6" w:rsidRDefault="00EB0298">
            <w:pPr>
              <w:rPr>
                <w:b/>
                <w:sz w:val="18"/>
              </w:rPr>
            </w:pPr>
            <w:r w:rsidRPr="00524CD6">
              <w:rPr>
                <w:b/>
                <w:sz w:val="18"/>
              </w:rPr>
              <w:t>Scientific Notation</w:t>
            </w:r>
          </w:p>
          <w:p w:rsidR="00EB0298" w:rsidRPr="00524CD6" w:rsidRDefault="00EB0298">
            <w:pPr>
              <w:rPr>
                <w:b/>
                <w:sz w:val="18"/>
              </w:rPr>
            </w:pPr>
          </w:p>
          <w:p w:rsidR="00EB0298" w:rsidRPr="00524CD6" w:rsidRDefault="00EB0298">
            <w:pPr>
              <w:rPr>
                <w:b/>
                <w:sz w:val="18"/>
              </w:rPr>
            </w:pPr>
          </w:p>
          <w:p w:rsidR="00052E5F" w:rsidRPr="00524CD6" w:rsidRDefault="00052E5F">
            <w:pPr>
              <w:rPr>
                <w:b/>
                <w:sz w:val="18"/>
              </w:rPr>
            </w:pPr>
          </w:p>
          <w:p w:rsidR="00EB0298" w:rsidRPr="00524CD6" w:rsidRDefault="00EB0298">
            <w:pPr>
              <w:rPr>
                <w:b/>
                <w:sz w:val="18"/>
              </w:rPr>
            </w:pPr>
          </w:p>
        </w:tc>
        <w:tc>
          <w:tcPr>
            <w:tcW w:w="2539" w:type="dxa"/>
          </w:tcPr>
          <w:p w:rsidR="00EB0298" w:rsidRPr="00524CD6" w:rsidRDefault="00EB0298" w:rsidP="00EB0298">
            <w:pPr>
              <w:rPr>
                <w:b/>
                <w:sz w:val="18"/>
              </w:rPr>
            </w:pPr>
            <w:r w:rsidRPr="00524CD6">
              <w:rPr>
                <w:b/>
                <w:sz w:val="18"/>
              </w:rPr>
              <w:t>Put 0.0004523 in scientific notation</w:t>
            </w:r>
          </w:p>
          <w:p w:rsidR="00EB0298" w:rsidRPr="00524CD6" w:rsidRDefault="00EB0298" w:rsidP="00EB0298">
            <w:pPr>
              <w:rPr>
                <w:b/>
                <w:sz w:val="18"/>
              </w:rPr>
            </w:pPr>
          </w:p>
          <w:p w:rsidR="00EB0298" w:rsidRPr="00524CD6" w:rsidRDefault="00EB0298" w:rsidP="00EB0298">
            <w:pPr>
              <w:rPr>
                <w:b/>
                <w:sz w:val="18"/>
              </w:rPr>
            </w:pPr>
          </w:p>
        </w:tc>
        <w:tc>
          <w:tcPr>
            <w:tcW w:w="2540" w:type="dxa"/>
          </w:tcPr>
          <w:p w:rsidR="00EB0298" w:rsidRPr="00524CD6" w:rsidRDefault="00EB0298" w:rsidP="00EB0298">
            <w:pPr>
              <w:rPr>
                <w:b/>
                <w:sz w:val="18"/>
              </w:rPr>
            </w:pPr>
            <w:r w:rsidRPr="00524CD6">
              <w:rPr>
                <w:b/>
                <w:sz w:val="18"/>
              </w:rPr>
              <w:t>Put 3.49x10</w:t>
            </w:r>
            <w:r w:rsidRPr="00524CD6">
              <w:rPr>
                <w:b/>
                <w:sz w:val="18"/>
                <w:vertAlign w:val="superscript"/>
              </w:rPr>
              <w:t>5</w:t>
            </w:r>
            <w:r w:rsidRPr="00524CD6">
              <w:rPr>
                <w:b/>
                <w:sz w:val="18"/>
              </w:rPr>
              <w:t xml:space="preserve"> in standard notation</w:t>
            </w:r>
          </w:p>
          <w:p w:rsidR="00EB0298" w:rsidRPr="00524CD6" w:rsidRDefault="00EB0298" w:rsidP="00EB0298">
            <w:pPr>
              <w:rPr>
                <w:b/>
                <w:sz w:val="18"/>
              </w:rPr>
            </w:pPr>
          </w:p>
          <w:p w:rsidR="00EB0298" w:rsidRDefault="00EB0298" w:rsidP="00EB0298">
            <w:pPr>
              <w:rPr>
                <w:b/>
                <w:sz w:val="18"/>
              </w:rPr>
            </w:pPr>
          </w:p>
          <w:p w:rsidR="00524CD6" w:rsidRDefault="00524CD6" w:rsidP="00EB0298">
            <w:pPr>
              <w:rPr>
                <w:b/>
                <w:sz w:val="18"/>
              </w:rPr>
            </w:pPr>
          </w:p>
          <w:p w:rsidR="00524CD6" w:rsidRPr="00524CD6" w:rsidRDefault="00524CD6" w:rsidP="00EB0298">
            <w:pPr>
              <w:rPr>
                <w:b/>
                <w:sz w:val="18"/>
              </w:rPr>
            </w:pPr>
          </w:p>
        </w:tc>
      </w:tr>
      <w:tr w:rsidR="00EB0298" w:rsidTr="00EB0298">
        <w:tc>
          <w:tcPr>
            <w:tcW w:w="4816" w:type="dxa"/>
          </w:tcPr>
          <w:p w:rsidR="00EB0298" w:rsidRPr="00524CD6" w:rsidRDefault="00052E5F">
            <w:pPr>
              <w:rPr>
                <w:b/>
                <w:sz w:val="18"/>
              </w:rPr>
            </w:pPr>
            <w:r w:rsidRPr="00524CD6">
              <w:rPr>
                <w:b/>
                <w:sz w:val="18"/>
              </w:rPr>
              <w:t>Metric Conversions</w:t>
            </w:r>
          </w:p>
          <w:p w:rsidR="00052E5F" w:rsidRPr="00524CD6" w:rsidRDefault="00052E5F">
            <w:pPr>
              <w:rPr>
                <w:b/>
                <w:sz w:val="18"/>
              </w:rPr>
            </w:pPr>
          </w:p>
          <w:p w:rsidR="00EB0298" w:rsidRPr="00524CD6" w:rsidRDefault="00EB0298">
            <w:pPr>
              <w:rPr>
                <w:b/>
                <w:sz w:val="18"/>
              </w:rPr>
            </w:pPr>
          </w:p>
          <w:p w:rsidR="00EB0298" w:rsidRPr="00524CD6" w:rsidRDefault="00EB0298">
            <w:pPr>
              <w:rPr>
                <w:b/>
                <w:sz w:val="18"/>
              </w:rPr>
            </w:pPr>
          </w:p>
          <w:p w:rsidR="00EB0298" w:rsidRPr="00524CD6" w:rsidRDefault="00EB0298">
            <w:pPr>
              <w:rPr>
                <w:b/>
                <w:sz w:val="18"/>
              </w:rPr>
            </w:pPr>
          </w:p>
        </w:tc>
        <w:tc>
          <w:tcPr>
            <w:tcW w:w="2539" w:type="dxa"/>
          </w:tcPr>
          <w:p w:rsidR="00EB0298" w:rsidRPr="00524CD6" w:rsidRDefault="00EB0298">
            <w:pPr>
              <w:rPr>
                <w:b/>
                <w:sz w:val="18"/>
              </w:rPr>
            </w:pPr>
            <w:r w:rsidRPr="00524CD6">
              <w:rPr>
                <w:b/>
                <w:sz w:val="18"/>
              </w:rPr>
              <w:t xml:space="preserve">Convert 450 mm into </w:t>
            </w:r>
            <w:proofErr w:type="spellStart"/>
            <w:r w:rsidRPr="00524CD6">
              <w:rPr>
                <w:b/>
                <w:sz w:val="18"/>
              </w:rPr>
              <w:t>Dm</w:t>
            </w:r>
            <w:proofErr w:type="spellEnd"/>
          </w:p>
          <w:p w:rsidR="00EB0298" w:rsidRPr="00524CD6" w:rsidRDefault="00EB0298">
            <w:pPr>
              <w:rPr>
                <w:b/>
                <w:sz w:val="18"/>
              </w:rPr>
            </w:pPr>
          </w:p>
          <w:p w:rsidR="00EB0298" w:rsidRPr="00524CD6" w:rsidRDefault="00EB0298">
            <w:pPr>
              <w:rPr>
                <w:b/>
                <w:sz w:val="18"/>
              </w:rPr>
            </w:pPr>
          </w:p>
        </w:tc>
        <w:tc>
          <w:tcPr>
            <w:tcW w:w="2540" w:type="dxa"/>
          </w:tcPr>
          <w:p w:rsidR="00EB0298" w:rsidRPr="00524CD6" w:rsidRDefault="00EB0298">
            <w:pPr>
              <w:rPr>
                <w:b/>
                <w:sz w:val="18"/>
              </w:rPr>
            </w:pPr>
            <w:r w:rsidRPr="00524CD6">
              <w:rPr>
                <w:b/>
                <w:sz w:val="18"/>
              </w:rPr>
              <w:t xml:space="preserve">Convert 1.2 KL into </w:t>
            </w:r>
            <w:proofErr w:type="spellStart"/>
            <w:r w:rsidRPr="00524CD6">
              <w:rPr>
                <w:b/>
                <w:sz w:val="18"/>
              </w:rPr>
              <w:t>cL</w:t>
            </w:r>
            <w:proofErr w:type="spellEnd"/>
          </w:p>
          <w:p w:rsidR="00EB0298" w:rsidRPr="00524CD6" w:rsidRDefault="00EB0298">
            <w:pPr>
              <w:rPr>
                <w:b/>
                <w:sz w:val="18"/>
              </w:rPr>
            </w:pPr>
          </w:p>
          <w:p w:rsidR="00EB0298" w:rsidRDefault="00EB0298">
            <w:pPr>
              <w:rPr>
                <w:b/>
                <w:sz w:val="18"/>
              </w:rPr>
            </w:pPr>
          </w:p>
          <w:p w:rsidR="00524CD6" w:rsidRDefault="00524CD6">
            <w:pPr>
              <w:rPr>
                <w:b/>
                <w:sz w:val="18"/>
              </w:rPr>
            </w:pPr>
          </w:p>
          <w:p w:rsidR="00524CD6" w:rsidRDefault="00524CD6">
            <w:pPr>
              <w:rPr>
                <w:b/>
                <w:sz w:val="18"/>
              </w:rPr>
            </w:pPr>
          </w:p>
          <w:p w:rsidR="00524CD6" w:rsidRPr="00524CD6" w:rsidRDefault="00524CD6">
            <w:pPr>
              <w:rPr>
                <w:b/>
                <w:sz w:val="18"/>
              </w:rPr>
            </w:pPr>
          </w:p>
        </w:tc>
      </w:tr>
      <w:tr w:rsidR="00EB0298" w:rsidTr="008B441E">
        <w:tc>
          <w:tcPr>
            <w:tcW w:w="4816" w:type="dxa"/>
          </w:tcPr>
          <w:p w:rsidR="00EB0298" w:rsidRPr="00524CD6" w:rsidRDefault="00052E5F">
            <w:pPr>
              <w:rPr>
                <w:b/>
                <w:sz w:val="18"/>
              </w:rPr>
            </w:pPr>
            <w:r w:rsidRPr="00524CD6">
              <w:rPr>
                <w:b/>
                <w:sz w:val="18"/>
              </w:rPr>
              <w:t>Molar Mass</w:t>
            </w:r>
          </w:p>
          <w:p w:rsidR="00052E5F" w:rsidRPr="00524CD6" w:rsidRDefault="00052E5F">
            <w:pPr>
              <w:rPr>
                <w:b/>
                <w:sz w:val="18"/>
              </w:rPr>
            </w:pPr>
          </w:p>
          <w:p w:rsidR="00EB0298" w:rsidRPr="00524CD6" w:rsidRDefault="00EB0298">
            <w:pPr>
              <w:rPr>
                <w:b/>
                <w:sz w:val="18"/>
              </w:rPr>
            </w:pPr>
          </w:p>
          <w:p w:rsidR="00EB0298" w:rsidRPr="00524CD6" w:rsidRDefault="00EB0298">
            <w:pPr>
              <w:rPr>
                <w:b/>
                <w:sz w:val="18"/>
              </w:rPr>
            </w:pPr>
          </w:p>
          <w:p w:rsidR="00EB0298" w:rsidRPr="00524CD6" w:rsidRDefault="00EB0298">
            <w:pPr>
              <w:rPr>
                <w:b/>
                <w:sz w:val="18"/>
              </w:rPr>
            </w:pPr>
          </w:p>
        </w:tc>
        <w:tc>
          <w:tcPr>
            <w:tcW w:w="2539" w:type="dxa"/>
          </w:tcPr>
          <w:p w:rsidR="00EB0298" w:rsidRPr="00524CD6" w:rsidRDefault="00EB0298">
            <w:pPr>
              <w:rPr>
                <w:b/>
                <w:sz w:val="18"/>
              </w:rPr>
            </w:pPr>
            <w:r w:rsidRPr="00524CD6">
              <w:rPr>
                <w:b/>
                <w:sz w:val="18"/>
              </w:rPr>
              <w:t>Calculate the molar mass of MgBr</w:t>
            </w:r>
            <w:r w:rsidRPr="00524CD6">
              <w:rPr>
                <w:b/>
                <w:sz w:val="18"/>
                <w:vertAlign w:val="subscript"/>
              </w:rPr>
              <w:t>2</w:t>
            </w:r>
          </w:p>
          <w:p w:rsidR="00EB0298" w:rsidRPr="00524CD6" w:rsidRDefault="00EB0298">
            <w:pPr>
              <w:rPr>
                <w:b/>
                <w:sz w:val="18"/>
              </w:rPr>
            </w:pPr>
          </w:p>
          <w:p w:rsidR="00EB0298" w:rsidRPr="00524CD6" w:rsidRDefault="00EB0298">
            <w:pPr>
              <w:rPr>
                <w:b/>
                <w:sz w:val="18"/>
              </w:rPr>
            </w:pPr>
          </w:p>
        </w:tc>
        <w:tc>
          <w:tcPr>
            <w:tcW w:w="2540" w:type="dxa"/>
          </w:tcPr>
          <w:p w:rsidR="00EB0298" w:rsidRPr="00524CD6" w:rsidRDefault="00EB0298">
            <w:pPr>
              <w:rPr>
                <w:b/>
                <w:sz w:val="18"/>
              </w:rPr>
            </w:pPr>
            <w:r w:rsidRPr="00524CD6">
              <w:rPr>
                <w:b/>
                <w:sz w:val="18"/>
              </w:rPr>
              <w:t>Calculate the molar mass of ammonium phosphate</w:t>
            </w:r>
          </w:p>
          <w:p w:rsidR="00EB0298" w:rsidRPr="00524CD6" w:rsidRDefault="00EB0298">
            <w:pPr>
              <w:rPr>
                <w:b/>
                <w:sz w:val="18"/>
              </w:rPr>
            </w:pPr>
          </w:p>
          <w:p w:rsidR="00EB0298" w:rsidRDefault="00EB0298">
            <w:pPr>
              <w:rPr>
                <w:b/>
                <w:sz w:val="18"/>
              </w:rPr>
            </w:pPr>
          </w:p>
          <w:p w:rsidR="00524CD6" w:rsidRDefault="00524CD6">
            <w:pPr>
              <w:rPr>
                <w:b/>
                <w:sz w:val="18"/>
              </w:rPr>
            </w:pPr>
          </w:p>
          <w:p w:rsidR="00524CD6" w:rsidRPr="00524CD6" w:rsidRDefault="00524CD6">
            <w:pPr>
              <w:rPr>
                <w:b/>
                <w:sz w:val="18"/>
              </w:rPr>
            </w:pPr>
          </w:p>
        </w:tc>
      </w:tr>
      <w:tr w:rsidR="0094459D" w:rsidTr="00EB0298">
        <w:tc>
          <w:tcPr>
            <w:tcW w:w="4816" w:type="dxa"/>
          </w:tcPr>
          <w:p w:rsidR="0094459D" w:rsidRPr="00524CD6" w:rsidRDefault="0094459D">
            <w:pPr>
              <w:rPr>
                <w:b/>
                <w:sz w:val="18"/>
              </w:rPr>
            </w:pPr>
            <w:r w:rsidRPr="00524CD6">
              <w:rPr>
                <w:b/>
                <w:sz w:val="18"/>
              </w:rPr>
              <w:t>Single Unit Dimensional Analysis</w:t>
            </w:r>
          </w:p>
          <w:p w:rsidR="0094459D" w:rsidRPr="00524CD6" w:rsidRDefault="0094459D">
            <w:pPr>
              <w:rPr>
                <w:b/>
                <w:sz w:val="18"/>
              </w:rPr>
            </w:pPr>
          </w:p>
          <w:p w:rsidR="0094459D" w:rsidRPr="00524CD6" w:rsidRDefault="0094459D">
            <w:pPr>
              <w:rPr>
                <w:b/>
                <w:sz w:val="18"/>
              </w:rPr>
            </w:pPr>
          </w:p>
          <w:p w:rsidR="0094459D" w:rsidRPr="00524CD6" w:rsidRDefault="0094459D">
            <w:pPr>
              <w:rPr>
                <w:b/>
                <w:sz w:val="18"/>
              </w:rPr>
            </w:pPr>
          </w:p>
        </w:tc>
        <w:tc>
          <w:tcPr>
            <w:tcW w:w="5079" w:type="dxa"/>
            <w:gridSpan w:val="2"/>
          </w:tcPr>
          <w:p w:rsidR="0094459D" w:rsidRDefault="00EB0298" w:rsidP="00EB0298">
            <w:pPr>
              <w:rPr>
                <w:b/>
                <w:sz w:val="18"/>
              </w:rPr>
            </w:pPr>
            <w:r w:rsidRPr="00524CD6">
              <w:rPr>
                <w:b/>
                <w:sz w:val="18"/>
              </w:rPr>
              <w:t>Convert 8.4 pints to grams (there are 8oz in a cup)</w:t>
            </w:r>
          </w:p>
          <w:p w:rsidR="00524CD6" w:rsidRDefault="00524CD6" w:rsidP="00EB0298">
            <w:pPr>
              <w:rPr>
                <w:b/>
                <w:sz w:val="18"/>
              </w:rPr>
            </w:pPr>
          </w:p>
          <w:p w:rsidR="00524CD6" w:rsidRDefault="00524CD6" w:rsidP="00EB0298">
            <w:pPr>
              <w:rPr>
                <w:b/>
                <w:sz w:val="18"/>
              </w:rPr>
            </w:pPr>
          </w:p>
          <w:p w:rsidR="00524CD6" w:rsidRDefault="00524CD6" w:rsidP="00EB0298">
            <w:pPr>
              <w:rPr>
                <w:b/>
                <w:sz w:val="18"/>
              </w:rPr>
            </w:pPr>
          </w:p>
          <w:p w:rsidR="00524CD6" w:rsidRPr="00524CD6" w:rsidRDefault="00524CD6" w:rsidP="00EB0298">
            <w:pPr>
              <w:rPr>
                <w:b/>
                <w:sz w:val="18"/>
              </w:rPr>
            </w:pPr>
          </w:p>
        </w:tc>
      </w:tr>
      <w:tr w:rsidR="0094459D" w:rsidTr="00EB0298">
        <w:tc>
          <w:tcPr>
            <w:tcW w:w="4816" w:type="dxa"/>
          </w:tcPr>
          <w:p w:rsidR="0094459D" w:rsidRPr="00524CD6" w:rsidRDefault="0094459D">
            <w:pPr>
              <w:rPr>
                <w:b/>
                <w:sz w:val="18"/>
              </w:rPr>
            </w:pPr>
            <w:r w:rsidRPr="00524CD6">
              <w:rPr>
                <w:b/>
                <w:sz w:val="18"/>
              </w:rPr>
              <w:t>D</w:t>
            </w:r>
            <w:r w:rsidR="00052E5F" w:rsidRPr="00524CD6">
              <w:rPr>
                <w:b/>
                <w:sz w:val="18"/>
              </w:rPr>
              <w:t>ouble Unit Dimensional Analysis</w:t>
            </w:r>
          </w:p>
          <w:p w:rsidR="0094459D" w:rsidRPr="00524CD6" w:rsidRDefault="0094459D">
            <w:pPr>
              <w:rPr>
                <w:b/>
                <w:sz w:val="18"/>
              </w:rPr>
            </w:pPr>
          </w:p>
          <w:p w:rsidR="0094459D" w:rsidRPr="00524CD6" w:rsidRDefault="0094459D">
            <w:pPr>
              <w:rPr>
                <w:b/>
                <w:sz w:val="18"/>
              </w:rPr>
            </w:pPr>
          </w:p>
          <w:p w:rsidR="0094459D" w:rsidRPr="00524CD6" w:rsidRDefault="0094459D">
            <w:pPr>
              <w:rPr>
                <w:b/>
                <w:sz w:val="18"/>
              </w:rPr>
            </w:pPr>
          </w:p>
        </w:tc>
        <w:tc>
          <w:tcPr>
            <w:tcW w:w="5079" w:type="dxa"/>
            <w:gridSpan w:val="2"/>
          </w:tcPr>
          <w:p w:rsidR="0094459D" w:rsidRDefault="00EB0298">
            <w:pPr>
              <w:rPr>
                <w:b/>
                <w:sz w:val="18"/>
              </w:rPr>
            </w:pPr>
            <w:r w:rsidRPr="00524CD6">
              <w:rPr>
                <w:b/>
                <w:sz w:val="18"/>
              </w:rPr>
              <w:t xml:space="preserve">Convert 3.5 </w:t>
            </w:r>
            <w:proofErr w:type="spellStart"/>
            <w:r w:rsidRPr="00524CD6">
              <w:rPr>
                <w:b/>
                <w:sz w:val="18"/>
              </w:rPr>
              <w:t>yds</w:t>
            </w:r>
            <w:proofErr w:type="spellEnd"/>
            <w:r w:rsidRPr="00524CD6">
              <w:rPr>
                <w:b/>
                <w:sz w:val="18"/>
              </w:rPr>
              <w:t>/min into km/week</w:t>
            </w:r>
          </w:p>
          <w:p w:rsidR="00524CD6" w:rsidRDefault="00524CD6">
            <w:pPr>
              <w:rPr>
                <w:b/>
                <w:sz w:val="18"/>
              </w:rPr>
            </w:pPr>
          </w:p>
          <w:p w:rsidR="00524CD6" w:rsidRDefault="00524CD6">
            <w:pPr>
              <w:rPr>
                <w:b/>
                <w:sz w:val="18"/>
              </w:rPr>
            </w:pPr>
          </w:p>
          <w:p w:rsidR="00524CD6" w:rsidRDefault="00524CD6">
            <w:pPr>
              <w:rPr>
                <w:b/>
                <w:sz w:val="18"/>
              </w:rPr>
            </w:pPr>
          </w:p>
          <w:p w:rsidR="00524CD6" w:rsidRPr="00524CD6" w:rsidRDefault="00524CD6">
            <w:pPr>
              <w:rPr>
                <w:b/>
                <w:sz w:val="18"/>
              </w:rPr>
            </w:pPr>
          </w:p>
        </w:tc>
      </w:tr>
      <w:tr w:rsidR="00EB0298" w:rsidTr="00225310">
        <w:tc>
          <w:tcPr>
            <w:tcW w:w="4816" w:type="dxa"/>
          </w:tcPr>
          <w:p w:rsidR="00EB0298" w:rsidRPr="00524CD6" w:rsidRDefault="00EB0298">
            <w:pPr>
              <w:rPr>
                <w:b/>
                <w:sz w:val="18"/>
              </w:rPr>
            </w:pPr>
            <w:r w:rsidRPr="00524CD6">
              <w:rPr>
                <w:b/>
                <w:sz w:val="18"/>
              </w:rPr>
              <w:t xml:space="preserve">Converting from  grams </w:t>
            </w:r>
            <w:r w:rsidRPr="00524CD6">
              <w:rPr>
                <w:b/>
                <w:sz w:val="18"/>
              </w:rPr>
              <w:sym w:font="Wingdings" w:char="F0DF"/>
            </w:r>
            <w:r w:rsidRPr="00524CD6">
              <w:rPr>
                <w:b/>
                <w:sz w:val="18"/>
              </w:rPr>
              <w:sym w:font="Wingdings" w:char="F0E0"/>
            </w:r>
            <w:r w:rsidRPr="00524CD6">
              <w:rPr>
                <w:b/>
                <w:sz w:val="18"/>
              </w:rPr>
              <w:t xml:space="preserve"> moles</w:t>
            </w:r>
          </w:p>
          <w:p w:rsidR="00EB0298" w:rsidRPr="00524CD6" w:rsidRDefault="00EB0298">
            <w:pPr>
              <w:rPr>
                <w:b/>
                <w:sz w:val="18"/>
              </w:rPr>
            </w:pPr>
          </w:p>
          <w:p w:rsidR="00EB0298" w:rsidRPr="00524CD6" w:rsidRDefault="00EB0298">
            <w:pPr>
              <w:rPr>
                <w:b/>
                <w:sz w:val="18"/>
              </w:rPr>
            </w:pPr>
          </w:p>
          <w:p w:rsidR="00EB0298" w:rsidRPr="00524CD6" w:rsidRDefault="00EB0298">
            <w:pPr>
              <w:rPr>
                <w:b/>
                <w:sz w:val="18"/>
              </w:rPr>
            </w:pPr>
          </w:p>
          <w:p w:rsidR="00052E5F" w:rsidRPr="00524CD6" w:rsidRDefault="00052E5F">
            <w:pPr>
              <w:rPr>
                <w:b/>
                <w:sz w:val="18"/>
              </w:rPr>
            </w:pPr>
          </w:p>
          <w:p w:rsidR="00EB0298" w:rsidRPr="00524CD6" w:rsidRDefault="00EB0298">
            <w:pPr>
              <w:rPr>
                <w:b/>
                <w:sz w:val="18"/>
              </w:rPr>
            </w:pPr>
          </w:p>
        </w:tc>
        <w:tc>
          <w:tcPr>
            <w:tcW w:w="2539" w:type="dxa"/>
          </w:tcPr>
          <w:p w:rsidR="00EB0298" w:rsidRDefault="004E74D1">
            <w:pPr>
              <w:rPr>
                <w:b/>
                <w:sz w:val="18"/>
              </w:rPr>
            </w:pPr>
            <w:r w:rsidRPr="00524CD6">
              <w:rPr>
                <w:b/>
                <w:sz w:val="18"/>
              </w:rPr>
              <w:t>Convert 15 grams of Ca(OH)</w:t>
            </w:r>
            <w:r w:rsidRPr="00524CD6">
              <w:rPr>
                <w:b/>
                <w:sz w:val="18"/>
                <w:vertAlign w:val="subscript"/>
              </w:rPr>
              <w:t>2</w:t>
            </w:r>
            <w:r w:rsidRPr="00524CD6">
              <w:rPr>
                <w:b/>
                <w:sz w:val="18"/>
              </w:rPr>
              <w:t xml:space="preserve"> into moles</w:t>
            </w:r>
          </w:p>
          <w:p w:rsidR="00524CD6" w:rsidRDefault="00524CD6">
            <w:pPr>
              <w:rPr>
                <w:b/>
                <w:sz w:val="18"/>
              </w:rPr>
            </w:pPr>
          </w:p>
          <w:p w:rsidR="00524CD6" w:rsidRDefault="00524CD6">
            <w:pPr>
              <w:rPr>
                <w:b/>
                <w:sz w:val="18"/>
              </w:rPr>
            </w:pPr>
          </w:p>
          <w:p w:rsidR="00524CD6" w:rsidRDefault="00524CD6">
            <w:pPr>
              <w:rPr>
                <w:b/>
                <w:sz w:val="18"/>
              </w:rPr>
            </w:pPr>
          </w:p>
          <w:p w:rsidR="00524CD6" w:rsidRDefault="00524CD6">
            <w:pPr>
              <w:rPr>
                <w:b/>
                <w:sz w:val="18"/>
              </w:rPr>
            </w:pPr>
          </w:p>
          <w:p w:rsidR="00524CD6" w:rsidRPr="00524CD6" w:rsidRDefault="00524CD6">
            <w:pPr>
              <w:rPr>
                <w:b/>
                <w:sz w:val="18"/>
              </w:rPr>
            </w:pPr>
          </w:p>
        </w:tc>
        <w:tc>
          <w:tcPr>
            <w:tcW w:w="2540" w:type="dxa"/>
          </w:tcPr>
          <w:p w:rsidR="00EB0298" w:rsidRPr="00524CD6" w:rsidRDefault="004E74D1" w:rsidP="004E74D1">
            <w:pPr>
              <w:rPr>
                <w:b/>
                <w:sz w:val="18"/>
              </w:rPr>
            </w:pPr>
            <w:r w:rsidRPr="00524CD6">
              <w:rPr>
                <w:b/>
                <w:sz w:val="18"/>
              </w:rPr>
              <w:t>Convert 2.6 moles of sodium oxide to grams</w:t>
            </w:r>
          </w:p>
        </w:tc>
      </w:tr>
      <w:tr w:rsidR="00052E5F" w:rsidTr="00052E5F">
        <w:trPr>
          <w:trHeight w:val="754"/>
        </w:trPr>
        <w:tc>
          <w:tcPr>
            <w:tcW w:w="4816" w:type="dxa"/>
            <w:vMerge w:val="restart"/>
          </w:tcPr>
          <w:p w:rsidR="00052E5F" w:rsidRPr="00524CD6" w:rsidRDefault="00052E5F">
            <w:pPr>
              <w:rPr>
                <w:b/>
                <w:sz w:val="18"/>
              </w:rPr>
            </w:pPr>
            <w:r w:rsidRPr="00524CD6">
              <w:rPr>
                <w:b/>
                <w:sz w:val="18"/>
              </w:rPr>
              <w:t xml:space="preserve">Converting from moles </w:t>
            </w:r>
            <w:r w:rsidRPr="00524CD6">
              <w:rPr>
                <w:b/>
                <w:sz w:val="18"/>
              </w:rPr>
              <w:sym w:font="Wingdings" w:char="F0DF"/>
            </w:r>
            <w:r w:rsidRPr="00524CD6">
              <w:rPr>
                <w:b/>
                <w:sz w:val="18"/>
              </w:rPr>
              <w:sym w:font="Wingdings" w:char="F0E0"/>
            </w:r>
            <w:r w:rsidRPr="00524CD6">
              <w:rPr>
                <w:b/>
                <w:sz w:val="18"/>
              </w:rPr>
              <w:t xml:space="preserve"> particles</w:t>
            </w:r>
          </w:p>
          <w:p w:rsidR="00052E5F" w:rsidRPr="00524CD6" w:rsidRDefault="00052E5F">
            <w:pPr>
              <w:rPr>
                <w:b/>
                <w:sz w:val="18"/>
              </w:rPr>
            </w:pPr>
          </w:p>
          <w:p w:rsidR="00052E5F" w:rsidRPr="00524CD6" w:rsidRDefault="00052E5F">
            <w:pPr>
              <w:rPr>
                <w:b/>
                <w:sz w:val="18"/>
              </w:rPr>
            </w:pPr>
          </w:p>
          <w:p w:rsidR="00052E5F" w:rsidRPr="00524CD6" w:rsidRDefault="00052E5F">
            <w:pPr>
              <w:rPr>
                <w:b/>
                <w:sz w:val="18"/>
              </w:rPr>
            </w:pPr>
          </w:p>
          <w:p w:rsidR="00052E5F" w:rsidRPr="00524CD6" w:rsidRDefault="00052E5F">
            <w:pPr>
              <w:rPr>
                <w:b/>
                <w:sz w:val="18"/>
              </w:rPr>
            </w:pPr>
          </w:p>
        </w:tc>
        <w:tc>
          <w:tcPr>
            <w:tcW w:w="5079" w:type="dxa"/>
            <w:gridSpan w:val="2"/>
          </w:tcPr>
          <w:p w:rsidR="00052E5F" w:rsidRPr="00524CD6" w:rsidRDefault="00052E5F">
            <w:pPr>
              <w:rPr>
                <w:b/>
                <w:sz w:val="18"/>
              </w:rPr>
            </w:pPr>
            <w:r w:rsidRPr="00524CD6">
              <w:rPr>
                <w:b/>
                <w:sz w:val="18"/>
              </w:rPr>
              <w:t>Convert 7.4 moles of CH</w:t>
            </w:r>
            <w:r w:rsidRPr="00524CD6">
              <w:rPr>
                <w:b/>
                <w:sz w:val="18"/>
                <w:vertAlign w:val="subscript"/>
              </w:rPr>
              <w:t>4</w:t>
            </w:r>
            <w:r w:rsidRPr="00524CD6">
              <w:rPr>
                <w:b/>
                <w:sz w:val="18"/>
              </w:rPr>
              <w:t xml:space="preserve"> into molecules</w:t>
            </w:r>
          </w:p>
          <w:p w:rsidR="00052E5F" w:rsidRPr="00524CD6" w:rsidRDefault="00052E5F" w:rsidP="00052E5F">
            <w:pPr>
              <w:rPr>
                <w:b/>
                <w:sz w:val="18"/>
              </w:rPr>
            </w:pPr>
          </w:p>
          <w:p w:rsidR="00052E5F" w:rsidRDefault="00052E5F" w:rsidP="00052E5F">
            <w:pPr>
              <w:rPr>
                <w:b/>
                <w:sz w:val="18"/>
              </w:rPr>
            </w:pPr>
          </w:p>
          <w:p w:rsidR="00524CD6" w:rsidRPr="00524CD6" w:rsidRDefault="00524CD6" w:rsidP="00052E5F">
            <w:pPr>
              <w:rPr>
                <w:b/>
                <w:sz w:val="18"/>
              </w:rPr>
            </w:pPr>
          </w:p>
          <w:p w:rsidR="00052E5F" w:rsidRPr="00524CD6" w:rsidRDefault="00052E5F" w:rsidP="00052E5F">
            <w:pPr>
              <w:rPr>
                <w:b/>
                <w:sz w:val="18"/>
              </w:rPr>
            </w:pPr>
          </w:p>
        </w:tc>
      </w:tr>
      <w:tr w:rsidR="00052E5F" w:rsidTr="00276511">
        <w:trPr>
          <w:trHeight w:val="753"/>
        </w:trPr>
        <w:tc>
          <w:tcPr>
            <w:tcW w:w="4816" w:type="dxa"/>
            <w:vMerge/>
          </w:tcPr>
          <w:p w:rsidR="00052E5F" w:rsidRPr="00524CD6" w:rsidRDefault="00052E5F">
            <w:pPr>
              <w:rPr>
                <w:b/>
                <w:sz w:val="18"/>
              </w:rPr>
            </w:pPr>
          </w:p>
        </w:tc>
        <w:tc>
          <w:tcPr>
            <w:tcW w:w="5079" w:type="dxa"/>
            <w:gridSpan w:val="2"/>
          </w:tcPr>
          <w:p w:rsidR="00052E5F" w:rsidRPr="00524CD6" w:rsidRDefault="00052E5F">
            <w:pPr>
              <w:rPr>
                <w:b/>
                <w:sz w:val="18"/>
              </w:rPr>
            </w:pPr>
            <w:r w:rsidRPr="00524CD6">
              <w:rPr>
                <w:b/>
                <w:sz w:val="18"/>
              </w:rPr>
              <w:t>Convert 2.8x10</w:t>
            </w:r>
            <w:r w:rsidRPr="00524CD6">
              <w:rPr>
                <w:b/>
                <w:sz w:val="18"/>
                <w:vertAlign w:val="superscript"/>
              </w:rPr>
              <w:t>28</w:t>
            </w:r>
            <w:r w:rsidRPr="00524CD6">
              <w:rPr>
                <w:b/>
                <w:sz w:val="18"/>
              </w:rPr>
              <w:t xml:space="preserve"> molecules into moles</w:t>
            </w:r>
          </w:p>
          <w:p w:rsidR="00052E5F" w:rsidRDefault="00052E5F">
            <w:pPr>
              <w:rPr>
                <w:b/>
                <w:sz w:val="18"/>
              </w:rPr>
            </w:pPr>
          </w:p>
          <w:p w:rsidR="00524CD6" w:rsidRPr="00524CD6" w:rsidRDefault="00524CD6">
            <w:pPr>
              <w:rPr>
                <w:b/>
                <w:sz w:val="18"/>
              </w:rPr>
            </w:pPr>
          </w:p>
          <w:p w:rsidR="00052E5F" w:rsidRPr="00524CD6" w:rsidRDefault="00052E5F">
            <w:pPr>
              <w:rPr>
                <w:b/>
                <w:sz w:val="18"/>
              </w:rPr>
            </w:pPr>
          </w:p>
          <w:p w:rsidR="00052E5F" w:rsidRPr="00524CD6" w:rsidRDefault="00052E5F">
            <w:pPr>
              <w:rPr>
                <w:b/>
                <w:sz w:val="18"/>
              </w:rPr>
            </w:pPr>
          </w:p>
        </w:tc>
      </w:tr>
      <w:tr w:rsidR="00052E5F" w:rsidTr="00052E5F">
        <w:trPr>
          <w:trHeight w:val="754"/>
        </w:trPr>
        <w:tc>
          <w:tcPr>
            <w:tcW w:w="4816" w:type="dxa"/>
            <w:vMerge w:val="restart"/>
          </w:tcPr>
          <w:p w:rsidR="00052E5F" w:rsidRPr="00524CD6" w:rsidRDefault="00052E5F">
            <w:pPr>
              <w:rPr>
                <w:b/>
                <w:sz w:val="18"/>
              </w:rPr>
            </w:pPr>
            <w:r w:rsidRPr="00524CD6">
              <w:rPr>
                <w:b/>
                <w:sz w:val="18"/>
              </w:rPr>
              <w:t>Converting from grams</w:t>
            </w:r>
            <w:r w:rsidRPr="00524CD6">
              <w:rPr>
                <w:b/>
                <w:sz w:val="18"/>
              </w:rPr>
              <w:sym w:font="Wingdings" w:char="F0DF"/>
            </w:r>
            <w:r w:rsidRPr="00524CD6">
              <w:rPr>
                <w:b/>
                <w:sz w:val="18"/>
              </w:rPr>
              <w:sym w:font="Wingdings" w:char="F0E0"/>
            </w:r>
            <w:r w:rsidRPr="00524CD6">
              <w:rPr>
                <w:b/>
                <w:sz w:val="18"/>
              </w:rPr>
              <w:t xml:space="preserve"> moles </w:t>
            </w:r>
            <w:r w:rsidRPr="00524CD6">
              <w:rPr>
                <w:b/>
                <w:sz w:val="18"/>
              </w:rPr>
              <w:sym w:font="Wingdings" w:char="F0DF"/>
            </w:r>
            <w:r w:rsidRPr="00524CD6">
              <w:rPr>
                <w:b/>
                <w:sz w:val="18"/>
              </w:rPr>
              <w:sym w:font="Wingdings" w:char="F0E0"/>
            </w:r>
            <w:r w:rsidRPr="00524CD6">
              <w:rPr>
                <w:b/>
                <w:sz w:val="18"/>
              </w:rPr>
              <w:t xml:space="preserve"> particles</w:t>
            </w:r>
          </w:p>
          <w:p w:rsidR="00052E5F" w:rsidRPr="00524CD6" w:rsidRDefault="00052E5F">
            <w:pPr>
              <w:rPr>
                <w:b/>
                <w:sz w:val="18"/>
              </w:rPr>
            </w:pPr>
          </w:p>
          <w:p w:rsidR="00052E5F" w:rsidRPr="00524CD6" w:rsidRDefault="00052E5F">
            <w:pPr>
              <w:rPr>
                <w:b/>
                <w:sz w:val="18"/>
              </w:rPr>
            </w:pPr>
          </w:p>
          <w:p w:rsidR="00052E5F" w:rsidRPr="00524CD6" w:rsidRDefault="00052E5F">
            <w:pPr>
              <w:rPr>
                <w:b/>
                <w:sz w:val="18"/>
              </w:rPr>
            </w:pPr>
          </w:p>
          <w:p w:rsidR="00052E5F" w:rsidRPr="00524CD6" w:rsidRDefault="00052E5F">
            <w:pPr>
              <w:rPr>
                <w:b/>
                <w:sz w:val="18"/>
              </w:rPr>
            </w:pPr>
          </w:p>
        </w:tc>
        <w:tc>
          <w:tcPr>
            <w:tcW w:w="5079" w:type="dxa"/>
            <w:gridSpan w:val="2"/>
          </w:tcPr>
          <w:p w:rsidR="00052E5F" w:rsidRPr="00524CD6" w:rsidRDefault="00052E5F">
            <w:pPr>
              <w:rPr>
                <w:b/>
                <w:sz w:val="18"/>
              </w:rPr>
            </w:pPr>
            <w:r w:rsidRPr="00524CD6">
              <w:rPr>
                <w:b/>
                <w:sz w:val="18"/>
              </w:rPr>
              <w:t>Convert 25 grams of water into molecules</w:t>
            </w:r>
          </w:p>
          <w:p w:rsidR="00052E5F" w:rsidRDefault="00052E5F">
            <w:pPr>
              <w:rPr>
                <w:b/>
                <w:sz w:val="18"/>
              </w:rPr>
            </w:pPr>
          </w:p>
          <w:p w:rsidR="00524CD6" w:rsidRPr="00524CD6" w:rsidRDefault="00524CD6">
            <w:pPr>
              <w:rPr>
                <w:b/>
                <w:sz w:val="18"/>
              </w:rPr>
            </w:pPr>
          </w:p>
          <w:p w:rsidR="00052E5F" w:rsidRPr="00524CD6" w:rsidRDefault="00052E5F">
            <w:pPr>
              <w:rPr>
                <w:b/>
                <w:sz w:val="18"/>
              </w:rPr>
            </w:pPr>
          </w:p>
          <w:p w:rsidR="00052E5F" w:rsidRPr="00524CD6" w:rsidRDefault="00052E5F">
            <w:pPr>
              <w:rPr>
                <w:b/>
                <w:sz w:val="18"/>
              </w:rPr>
            </w:pPr>
          </w:p>
        </w:tc>
      </w:tr>
      <w:tr w:rsidR="00052E5F" w:rsidTr="00500E6B">
        <w:trPr>
          <w:trHeight w:val="753"/>
        </w:trPr>
        <w:tc>
          <w:tcPr>
            <w:tcW w:w="4816" w:type="dxa"/>
            <w:vMerge/>
          </w:tcPr>
          <w:p w:rsidR="00052E5F" w:rsidRDefault="00052E5F">
            <w:pPr>
              <w:rPr>
                <w:b/>
              </w:rPr>
            </w:pPr>
          </w:p>
        </w:tc>
        <w:tc>
          <w:tcPr>
            <w:tcW w:w="5079" w:type="dxa"/>
            <w:gridSpan w:val="2"/>
          </w:tcPr>
          <w:p w:rsidR="00052E5F" w:rsidRPr="00524CD6" w:rsidRDefault="00052E5F">
            <w:pPr>
              <w:rPr>
                <w:b/>
                <w:sz w:val="18"/>
              </w:rPr>
            </w:pPr>
            <w:r w:rsidRPr="00524CD6">
              <w:rPr>
                <w:b/>
                <w:sz w:val="18"/>
              </w:rPr>
              <w:t>Convert 4.5x10</w:t>
            </w:r>
            <w:r w:rsidRPr="00524CD6">
              <w:rPr>
                <w:b/>
                <w:sz w:val="18"/>
                <w:vertAlign w:val="superscript"/>
              </w:rPr>
              <w:t>35</w:t>
            </w:r>
            <w:r w:rsidRPr="00524CD6">
              <w:rPr>
                <w:b/>
                <w:sz w:val="18"/>
              </w:rPr>
              <w:t xml:space="preserve"> atoms of iron into grams</w:t>
            </w:r>
          </w:p>
          <w:p w:rsidR="00052E5F" w:rsidRDefault="00052E5F">
            <w:pPr>
              <w:rPr>
                <w:b/>
                <w:sz w:val="18"/>
              </w:rPr>
            </w:pPr>
          </w:p>
          <w:p w:rsidR="00524CD6" w:rsidRPr="00524CD6" w:rsidRDefault="00524CD6">
            <w:pPr>
              <w:rPr>
                <w:b/>
                <w:sz w:val="18"/>
              </w:rPr>
            </w:pPr>
          </w:p>
          <w:p w:rsidR="00052E5F" w:rsidRPr="00524CD6" w:rsidRDefault="00052E5F">
            <w:pPr>
              <w:rPr>
                <w:b/>
                <w:sz w:val="18"/>
              </w:rPr>
            </w:pPr>
          </w:p>
          <w:p w:rsidR="00052E5F" w:rsidRPr="00524CD6" w:rsidRDefault="00052E5F">
            <w:pPr>
              <w:rPr>
                <w:b/>
                <w:sz w:val="18"/>
              </w:rPr>
            </w:pPr>
          </w:p>
        </w:tc>
      </w:tr>
    </w:tbl>
    <w:p w:rsidR="0094459D" w:rsidRPr="00A406FF" w:rsidRDefault="0094459D">
      <w:pPr>
        <w:rPr>
          <w:b/>
        </w:rPr>
      </w:pPr>
    </w:p>
    <w:sectPr w:rsidR="0094459D" w:rsidRPr="00A406FF" w:rsidSect="00524CD6">
      <w:pgSz w:w="12240" w:h="15840"/>
      <w:pgMar w:top="432" w:right="1886" w:bottom="432"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B35" w:rsidRDefault="00AB6B35" w:rsidP="00524CD6">
      <w:pPr>
        <w:spacing w:after="0" w:line="240" w:lineRule="auto"/>
      </w:pPr>
      <w:r>
        <w:separator/>
      </w:r>
    </w:p>
  </w:endnote>
  <w:endnote w:type="continuationSeparator" w:id="0">
    <w:p w:rsidR="00AB6B35" w:rsidRDefault="00AB6B35" w:rsidP="0052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B35" w:rsidRDefault="00AB6B35" w:rsidP="00524CD6">
      <w:pPr>
        <w:spacing w:after="0" w:line="240" w:lineRule="auto"/>
      </w:pPr>
      <w:r>
        <w:separator/>
      </w:r>
    </w:p>
  </w:footnote>
  <w:footnote w:type="continuationSeparator" w:id="0">
    <w:p w:rsidR="00AB6B35" w:rsidRDefault="00AB6B35" w:rsidP="00524C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FF"/>
    <w:rsid w:val="00052E5F"/>
    <w:rsid w:val="000872D3"/>
    <w:rsid w:val="0029727A"/>
    <w:rsid w:val="00357827"/>
    <w:rsid w:val="004E74D1"/>
    <w:rsid w:val="00524CD6"/>
    <w:rsid w:val="0094459D"/>
    <w:rsid w:val="00A406FF"/>
    <w:rsid w:val="00AB6B35"/>
    <w:rsid w:val="00EB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13B09-8FCC-4CDA-BAA2-9E8466DB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4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CD6"/>
  </w:style>
  <w:style w:type="paragraph" w:styleId="Footer">
    <w:name w:val="footer"/>
    <w:basedOn w:val="Normal"/>
    <w:link w:val="FooterChar"/>
    <w:uiPriority w:val="99"/>
    <w:unhideWhenUsed/>
    <w:rsid w:val="00524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CD6"/>
  </w:style>
  <w:style w:type="paragraph" w:styleId="BalloonText">
    <w:name w:val="Balloon Text"/>
    <w:basedOn w:val="Normal"/>
    <w:link w:val="BalloonTextChar"/>
    <w:uiPriority w:val="99"/>
    <w:semiHidden/>
    <w:unhideWhenUsed/>
    <w:rsid w:val="00524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BD2C7B28</Template>
  <TotalTime>198</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2017-02-06T20:45:00Z</cp:lastPrinted>
  <dcterms:created xsi:type="dcterms:W3CDTF">2017-02-03T19:44:00Z</dcterms:created>
  <dcterms:modified xsi:type="dcterms:W3CDTF">2017-02-06T20:47:00Z</dcterms:modified>
</cp:coreProperties>
</file>