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456F" w14:textId="571D6E6C" w:rsidR="00FB14E0" w:rsidRPr="00FB14E0" w:rsidRDefault="005F0883" w:rsidP="00FB14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Solutions</w:t>
      </w:r>
      <w:r w:rsidR="0095597D">
        <w:rPr>
          <w:rFonts w:ascii="Times New Roman" w:hAnsi="Times New Roman" w:cs="Times New Roman"/>
          <w:b/>
          <w:sz w:val="44"/>
        </w:rPr>
        <w:t xml:space="preserve"> Reference Sheet</w:t>
      </w:r>
    </w:p>
    <w:p w14:paraId="290396FB" w14:textId="39BE8CD2" w:rsidR="00FB14E0" w:rsidRPr="00FB14E0" w:rsidRDefault="00000000" w:rsidP="00FB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A29EBBD">
          <v:rect id="_x0000_i1025" style="width:0;height:1.5pt" o:hralign="center" o:hrstd="t" o:hrnoshade="t" o:hr="t" fillcolor="black" stroked="f"/>
        </w:pict>
      </w:r>
    </w:p>
    <w:p w14:paraId="09C3E4FE" w14:textId="77777777" w:rsidR="000D37A6" w:rsidRDefault="000D37A6" w:rsidP="00FB14E0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0D37A6" w:rsidSect="009D7D99">
          <w:pgSz w:w="12240" w:h="15840"/>
          <w:pgMar w:top="432" w:right="446" w:bottom="432" w:left="720" w:header="288" w:footer="720" w:gutter="0"/>
          <w:cols w:space="720"/>
          <w:docGrid w:linePitch="360"/>
        </w:sectPr>
      </w:pPr>
    </w:p>
    <w:p w14:paraId="3B349487" w14:textId="05A64843" w:rsidR="00FB14E0" w:rsidRPr="008D5485" w:rsidRDefault="00AF0784" w:rsidP="00FB14E0">
      <w:pPr>
        <w:spacing w:after="0" w:line="240" w:lineRule="auto"/>
        <w:rPr>
          <w:rFonts w:ascii="Arial" w:hAnsi="Arial" w:cs="Arial"/>
          <w:b/>
          <w:sz w:val="24"/>
        </w:rPr>
      </w:pPr>
      <w:r w:rsidRPr="000D37A6">
        <w:rPr>
          <w:rFonts w:ascii="Arial" w:hAnsi="Arial" w:cs="Arial"/>
          <w:b/>
          <w:sz w:val="24"/>
        </w:rPr>
        <w:br/>
      </w:r>
      <w:r w:rsidR="005F0883">
        <w:rPr>
          <w:rFonts w:ascii="Arial" w:hAnsi="Arial" w:cs="Arial"/>
          <w:b/>
          <w:sz w:val="28"/>
        </w:rPr>
        <w:t>Definitions</w:t>
      </w:r>
      <w:r w:rsidR="005F0883">
        <w:rPr>
          <w:rFonts w:ascii="Arial" w:hAnsi="Arial" w:cs="Arial"/>
          <w:b/>
          <w:sz w:val="28"/>
        </w:rPr>
        <w:br/>
      </w:r>
    </w:p>
    <w:p w14:paraId="6B32D7FB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>Solute</w:t>
      </w:r>
    </w:p>
    <w:p w14:paraId="1894A954" w14:textId="77777777" w:rsidR="0031000B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substance that is being dissolved in a solution </w:t>
      </w:r>
    </w:p>
    <w:p w14:paraId="1A30B9C9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5A540552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>Solvent</w:t>
      </w:r>
    </w:p>
    <w:p w14:paraId="645D088F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substance that something is being dissolved into</w:t>
      </w:r>
    </w:p>
    <w:p w14:paraId="601E33C2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01B48334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>Solution</w:t>
      </w:r>
    </w:p>
    <w:p w14:paraId="051A20AF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solute and solvent combined </w:t>
      </w:r>
    </w:p>
    <w:p w14:paraId="5664954B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6BC04629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>Solubility</w:t>
      </w:r>
    </w:p>
    <w:p w14:paraId="4A508157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amount of solute that can be dissolved at a given temperature</w:t>
      </w:r>
    </w:p>
    <w:p w14:paraId="0D7EB68F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512E3828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 xml:space="preserve">Saturated solution </w:t>
      </w:r>
    </w:p>
    <w:p w14:paraId="752D36D0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Maximum amount of solute dissolved</w:t>
      </w:r>
    </w:p>
    <w:p w14:paraId="629CB30F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308E3D10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 xml:space="preserve">Unsaturated solution </w:t>
      </w:r>
    </w:p>
    <w:p w14:paraId="5BC956E4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Less than the maximum amount of solute dissolved</w:t>
      </w:r>
    </w:p>
    <w:p w14:paraId="56175EFD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59A3FAE8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 xml:space="preserve">Supersaturated solution </w:t>
      </w:r>
    </w:p>
    <w:p w14:paraId="02DD7ECF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More than the maximum amount of solute dissolved</w:t>
      </w:r>
    </w:p>
    <w:p w14:paraId="06568D97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41828AC9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>Dissolve</w:t>
      </w:r>
    </w:p>
    <w:p w14:paraId="481322F1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molecules of solute are surrounded by molecules of solvent and are pulled apart from other solute molecules</w:t>
      </w:r>
    </w:p>
    <w:p w14:paraId="2130519E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55B7DA9C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 xml:space="preserve">Dissociate </w:t>
      </w:r>
    </w:p>
    <w:p w14:paraId="094A8611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an ionic compound has it’s ionic bond disrupted by solvent molecules and it breaks into individual ions</w:t>
      </w:r>
    </w:p>
    <w:p w14:paraId="0B05E32A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7BE88371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 xml:space="preserve">Electrolytes </w:t>
      </w:r>
    </w:p>
    <w:p w14:paraId="2207874E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Ionic solutes that dissociate into ions in a solution </w:t>
      </w:r>
    </w:p>
    <w:p w14:paraId="15DE7B8D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13369D41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 xml:space="preserve">Non-electrolytes </w:t>
      </w:r>
    </w:p>
    <w:p w14:paraId="313B6F9A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Covalent compounds that do not dissociate into ions in a solution</w:t>
      </w:r>
    </w:p>
    <w:p w14:paraId="50352822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22517B3E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>Heat of solution</w:t>
      </w:r>
    </w:p>
    <w:p w14:paraId="2AF1B9AA" w14:textId="77777777" w:rsidR="005F0883" w:rsidRDefault="005F0883" w:rsidP="009D7D99">
      <w:pPr>
        <w:spacing w:after="0" w:line="240" w:lineRule="auto"/>
        <w:ind w:right="-225"/>
        <w:rPr>
          <w:rFonts w:ascii="Arial" w:hAnsi="Arial" w:cs="Arial"/>
        </w:rPr>
      </w:pPr>
      <w:r>
        <w:rPr>
          <w:rFonts w:ascii="Arial" w:hAnsi="Arial" w:cs="Arial"/>
        </w:rPr>
        <w:t xml:space="preserve">The energy involved when solute </w:t>
      </w:r>
      <w:r w:rsidR="009D7D99">
        <w:rPr>
          <w:rFonts w:ascii="Arial" w:hAnsi="Arial" w:cs="Arial"/>
        </w:rPr>
        <w:t>d</w:t>
      </w:r>
      <w:r>
        <w:rPr>
          <w:rFonts w:ascii="Arial" w:hAnsi="Arial" w:cs="Arial"/>
        </w:rPr>
        <w:t>issolves/</w:t>
      </w:r>
      <w:r w:rsidR="009D7D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dissociates</w:t>
      </w:r>
    </w:p>
    <w:p w14:paraId="166C74D2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59CA4965" w14:textId="77777777" w:rsidR="00944513" w:rsidRPr="001630B0" w:rsidRDefault="00944513" w:rsidP="00944513">
      <w:pPr>
        <w:spacing w:after="0" w:line="240" w:lineRule="auto"/>
        <w:rPr>
          <w:rFonts w:ascii="Arial" w:hAnsi="Arial" w:cs="Arial"/>
          <w:strike/>
          <w:u w:val="single"/>
        </w:rPr>
      </w:pPr>
      <w:r w:rsidRPr="001630B0">
        <w:rPr>
          <w:rFonts w:ascii="Arial" w:hAnsi="Arial" w:cs="Arial"/>
          <w:strike/>
          <w:u w:val="single"/>
        </w:rPr>
        <w:t>Colligative Properties</w:t>
      </w:r>
    </w:p>
    <w:p w14:paraId="406E8EDE" w14:textId="77777777" w:rsidR="00944513" w:rsidRPr="001630B0" w:rsidRDefault="00944513" w:rsidP="00944513">
      <w:pPr>
        <w:spacing w:after="0" w:line="240" w:lineRule="auto"/>
        <w:rPr>
          <w:rFonts w:ascii="Arial" w:hAnsi="Arial" w:cs="Arial"/>
          <w:strike/>
        </w:rPr>
      </w:pPr>
      <w:r w:rsidRPr="001630B0">
        <w:rPr>
          <w:rFonts w:ascii="Arial" w:hAnsi="Arial" w:cs="Arial"/>
          <w:strike/>
        </w:rPr>
        <w:t xml:space="preserve">Properties whose value depend only on the number of solute particles, and not on what they are. Examples: boiling point elevation, freezing point depression, osmotic pressure. </w:t>
      </w:r>
    </w:p>
    <w:p w14:paraId="6C6BB90E" w14:textId="77777777" w:rsidR="009D7D99" w:rsidRPr="001630B0" w:rsidRDefault="009D7D99" w:rsidP="00944513">
      <w:pPr>
        <w:spacing w:after="0" w:line="240" w:lineRule="auto"/>
        <w:rPr>
          <w:rFonts w:ascii="Arial" w:hAnsi="Arial" w:cs="Arial"/>
          <w:strike/>
        </w:rPr>
      </w:pPr>
    </w:p>
    <w:p w14:paraId="7BA74931" w14:textId="77777777" w:rsidR="009D7D99" w:rsidRPr="001630B0" w:rsidRDefault="009D7D99" w:rsidP="009D7D99">
      <w:pPr>
        <w:spacing w:after="0" w:line="240" w:lineRule="auto"/>
        <w:rPr>
          <w:rFonts w:ascii="Arial" w:hAnsi="Arial" w:cs="Arial"/>
          <w:strike/>
          <w:u w:val="single"/>
        </w:rPr>
      </w:pPr>
      <w:r w:rsidRPr="001630B0">
        <w:rPr>
          <w:rFonts w:ascii="Arial" w:hAnsi="Arial" w:cs="Arial"/>
          <w:strike/>
          <w:u w:val="single"/>
        </w:rPr>
        <w:t>Osmotic Pressure</w:t>
      </w:r>
    </w:p>
    <w:p w14:paraId="5BAFC76C" w14:textId="77777777" w:rsidR="009D7D99" w:rsidRPr="001630B0" w:rsidRDefault="009D7D99" w:rsidP="009D7D99">
      <w:pPr>
        <w:spacing w:after="0" w:line="240" w:lineRule="auto"/>
        <w:rPr>
          <w:rFonts w:ascii="Arial" w:hAnsi="Arial" w:cs="Arial"/>
          <w:strike/>
        </w:rPr>
      </w:pPr>
      <w:r w:rsidRPr="001630B0">
        <w:rPr>
          <w:rFonts w:ascii="Arial" w:hAnsi="Arial" w:cs="Arial"/>
          <w:strike/>
        </w:rPr>
        <w:t xml:space="preserve">The minimum pressure that stops osmosis. </w:t>
      </w:r>
    </w:p>
    <w:p w14:paraId="0182665C" w14:textId="77777777" w:rsidR="009D7D99" w:rsidRDefault="009D7D99" w:rsidP="00944513">
      <w:pPr>
        <w:spacing w:after="0" w:line="240" w:lineRule="auto"/>
        <w:rPr>
          <w:rFonts w:ascii="Arial" w:hAnsi="Arial" w:cs="Arial"/>
        </w:rPr>
      </w:pPr>
    </w:p>
    <w:p w14:paraId="029D8F06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7184841D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03CD34F3" w14:textId="77777777" w:rsidR="005F0883" w:rsidRDefault="005F0883" w:rsidP="005F088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Equations</w:t>
      </w:r>
    </w:p>
    <w:p w14:paraId="72750280" w14:textId="77777777" w:rsidR="005F0883" w:rsidRDefault="005F0883" w:rsidP="005F0883">
      <w:pPr>
        <w:spacing w:after="0" w:line="240" w:lineRule="auto"/>
        <w:rPr>
          <w:rFonts w:ascii="Arial" w:hAnsi="Arial" w:cs="Arial"/>
          <w:b/>
          <w:sz w:val="28"/>
        </w:rPr>
      </w:pPr>
    </w:p>
    <w:p w14:paraId="0DEDD97F" w14:textId="77777777" w:rsidR="005F0883" w:rsidRPr="005F0883" w:rsidRDefault="005F0883" w:rsidP="005F0883">
      <w:pPr>
        <w:spacing w:after="0" w:line="240" w:lineRule="auto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 xml:space="preserve">Mass Percent= 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mass of solute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mass of solution</m:t>
                  </m:r>
                </m:den>
              </m:f>
            </m:e>
          </m:d>
          <m:r>
            <w:rPr>
              <w:rFonts w:ascii="Cambria Math" w:hAnsi="Cambria Math" w:cs="Arial"/>
            </w:rPr>
            <m:t xml:space="preserve"> x 100</m:t>
          </m:r>
        </m:oMath>
      </m:oMathPara>
    </w:p>
    <w:p w14:paraId="78BD8D50" w14:textId="77777777" w:rsidR="005F0883" w:rsidRPr="009D7D99" w:rsidRDefault="005F0883" w:rsidP="005F0883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1AE32E66" w14:textId="77777777" w:rsidR="00BC18DE" w:rsidRPr="009D7D99" w:rsidRDefault="00BC18DE" w:rsidP="005F0883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1877CE1B" w14:textId="77777777" w:rsidR="005F0883" w:rsidRPr="005F0883" w:rsidRDefault="00BC18DE" w:rsidP="005F0883">
      <w:pPr>
        <w:divId w:val="1163744702"/>
        <w:rPr>
          <w:rFonts w:ascii="Cambria Math" w:hAnsi="Cambria Math" w:cs="Arial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Parts per Million= 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mass of solute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mass of solution</m:t>
                  </m:r>
                </m:den>
              </m:f>
            </m:e>
          </m:d>
          <m:r>
            <w:rPr>
              <w:rFonts w:ascii="Cambria Math" w:hAnsi="Cambria Math" w:cs="Arial"/>
            </w:rPr>
            <m:t> x 1,000,000</m:t>
          </m:r>
        </m:oMath>
      </m:oMathPara>
    </w:p>
    <w:p w14:paraId="472AAD7C" w14:textId="77777777" w:rsidR="005F0883" w:rsidRPr="009D7D99" w:rsidRDefault="005F0883" w:rsidP="005F0883">
      <w:pPr>
        <w:spacing w:after="0" w:line="240" w:lineRule="auto"/>
        <w:rPr>
          <w:rFonts w:ascii="Arial" w:hAnsi="Arial" w:cs="Arial"/>
          <w:sz w:val="16"/>
        </w:rPr>
      </w:pPr>
    </w:p>
    <w:p w14:paraId="4B4E596B" w14:textId="77777777" w:rsidR="00944513" w:rsidRPr="00944513" w:rsidRDefault="00944513" w:rsidP="005F0883">
      <w:pPr>
        <w:spacing w:after="0" w:line="240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Parts per Billion= 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mass of solute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mass of solution</m:t>
                  </m:r>
                </m:den>
              </m:f>
            </m:e>
          </m:d>
          <m:r>
            <w:rPr>
              <w:rFonts w:ascii="Cambria Math" w:hAnsi="Cambria Math" w:cs="Arial"/>
            </w:rPr>
            <m:t> x 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10</m:t>
              </m:r>
            </m:e>
            <m:sup>
              <m:r>
                <w:rPr>
                  <w:rFonts w:ascii="Cambria Math" w:hAnsi="Cambria Math" w:cs="Arial"/>
                </w:rPr>
                <m:t>9</m:t>
              </m:r>
            </m:sup>
          </m:sSup>
        </m:oMath>
      </m:oMathPara>
    </w:p>
    <w:p w14:paraId="17C942E1" w14:textId="77777777" w:rsidR="00944513" w:rsidRDefault="00944513" w:rsidP="005F0883">
      <w:pPr>
        <w:spacing w:after="0" w:line="240" w:lineRule="auto"/>
        <w:rPr>
          <w:rFonts w:ascii="Arial" w:hAnsi="Arial" w:cs="Arial"/>
        </w:rPr>
      </w:pPr>
    </w:p>
    <w:p w14:paraId="1F175F86" w14:textId="77777777" w:rsidR="00BC18DE" w:rsidRPr="00BC18DE" w:rsidRDefault="00BC18DE" w:rsidP="00BC18DE">
      <w:pPr>
        <w:spacing w:after="0" w:line="240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Grams per Liter= 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mass of solute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volume of solution</m:t>
                  </m:r>
                </m:den>
              </m:f>
            </m:e>
          </m:d>
        </m:oMath>
      </m:oMathPara>
    </w:p>
    <w:p w14:paraId="5EB84A7B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5F0E305E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3E625E44" w14:textId="77777777" w:rsidR="0095597D" w:rsidRPr="00BC18DE" w:rsidRDefault="00BC18DE" w:rsidP="00605B99">
      <w:pPr>
        <w:spacing w:after="0" w:line="240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 xml:space="preserve">Mole fraction of A= Xa= 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+…</m:t>
                  </m:r>
                </m:den>
              </m:f>
            </m:e>
          </m:d>
        </m:oMath>
      </m:oMathPara>
    </w:p>
    <w:p w14:paraId="5EC7218E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185F3009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16C28EE1" w14:textId="77777777" w:rsidR="00944513" w:rsidRPr="00BC18DE" w:rsidRDefault="00944513" w:rsidP="00944513">
      <w:pPr>
        <w:spacing w:after="0" w:line="240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 xml:space="preserve">Mole % of A= Xa= 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+…</m:t>
                  </m:r>
                </m:den>
              </m:f>
            </m:e>
          </m:d>
          <m:r>
            <w:rPr>
              <w:rFonts w:ascii="Cambria Math" w:hAnsi="Cambria Math" w:cs="Arial"/>
            </w:rPr>
            <m:t xml:space="preserve"> x 100</m:t>
          </m:r>
        </m:oMath>
      </m:oMathPara>
    </w:p>
    <w:p w14:paraId="40F01DC3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56B29B61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1CFFB467" w14:textId="77777777" w:rsidR="000D37A6" w:rsidRPr="00BC652D" w:rsidRDefault="00BC652D" w:rsidP="00605B99">
      <w:pPr>
        <w:spacing w:after="0" w:line="240" w:lineRule="auto"/>
        <w:rPr>
          <w:rFonts w:ascii="Arial" w:eastAsiaTheme="minorEastAsia" w:hAnsi="Arial" w:cs="Arial"/>
          <w:iCs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 xml:space="preserve">Molarity= M= 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moles of solute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Liters of solution</m:t>
                  </m:r>
                </m:den>
              </m:f>
            </m:e>
          </m:d>
        </m:oMath>
      </m:oMathPara>
    </w:p>
    <w:p w14:paraId="18B896EE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7C82F52F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47050C47" w14:textId="77777777" w:rsidR="00BC652D" w:rsidRPr="00944513" w:rsidRDefault="00BC652D" w:rsidP="00605B99">
      <w:pPr>
        <w:spacing w:after="0" w:line="240" w:lineRule="auto"/>
        <w:rPr>
          <w:rFonts w:ascii="Arial" w:eastAsiaTheme="minorEastAsia" w:hAnsi="Arial" w:cs="Arial"/>
          <w:iCs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Dilutions= 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M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V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  <m:r>
            <w:rPr>
              <w:rFonts w:ascii="Cambria Math" w:hAnsi="Cambria Math" w:cs="Arial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M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V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</m:oMath>
      </m:oMathPara>
    </w:p>
    <w:p w14:paraId="27B4D18B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5ED77B7D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0BA95AE2" w14:textId="77777777" w:rsidR="00944513" w:rsidRPr="00944513" w:rsidRDefault="00944513" w:rsidP="00944513">
      <w:pPr>
        <w:spacing w:after="0" w:line="240" w:lineRule="auto"/>
        <w:rPr>
          <w:rFonts w:ascii="Arial" w:eastAsiaTheme="minorEastAsia" w:hAnsi="Arial" w:cs="Arial"/>
          <w:iCs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 xml:space="preserve">Molality= m= 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moles of solute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kilograms of solvent</m:t>
                  </m:r>
                </m:den>
              </m:f>
            </m:e>
          </m:d>
        </m:oMath>
      </m:oMathPara>
    </w:p>
    <w:p w14:paraId="7B1035DD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37EF4E1B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72942E28" w14:textId="77777777" w:rsidR="00944513" w:rsidRPr="00944513" w:rsidRDefault="00944513" w:rsidP="00944513">
      <w:pPr>
        <w:spacing w:after="0" w:line="240" w:lineRule="auto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∆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H</m:t>
              </m:r>
            </m:e>
            <m:sub>
              <m:r>
                <w:rPr>
                  <w:rFonts w:ascii="Cambria Math" w:hAnsi="Cambria Math" w:cs="Arial"/>
                </w:rPr>
                <m:t>sol'n</m:t>
              </m:r>
            </m:sub>
          </m:sSub>
          <m:r>
            <w:rPr>
              <w:rFonts w:ascii="Cambria Math" w:hAnsi="Cambria Math" w:cs="Arial"/>
            </w:rPr>
            <m:t>= ∆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H</m:t>
              </m:r>
            </m:e>
            <m:sub>
              <m:r>
                <w:rPr>
                  <w:rFonts w:ascii="Cambria Math" w:hAnsi="Cambria Math" w:cs="Arial"/>
                </w:rPr>
                <m:t>solute</m:t>
              </m:r>
            </m:sub>
          </m:sSub>
          <m:r>
            <w:rPr>
              <w:rFonts w:ascii="Cambria Math" w:hAnsi="Cambria Math" w:cs="Arial"/>
            </w:rPr>
            <m:t>+ ∆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H</m:t>
              </m:r>
            </m:e>
            <m:sub>
              <m:r>
                <w:rPr>
                  <w:rFonts w:ascii="Cambria Math" w:hAnsi="Cambria Math" w:cs="Arial"/>
                </w:rPr>
                <m:t>solvent</m:t>
              </m:r>
            </m:sub>
          </m:sSub>
          <m:r>
            <w:rPr>
              <w:rFonts w:ascii="Cambria Math" w:hAnsi="Cambria Math" w:cs="Arial"/>
            </w:rPr>
            <m:t>+∆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H</m:t>
              </m:r>
            </m:e>
            <m:sub>
              <m:r>
                <w:rPr>
                  <w:rFonts w:ascii="Cambria Math" w:hAnsi="Cambria Math" w:cs="Arial"/>
                </w:rPr>
                <m:t>mix</m:t>
              </m:r>
            </m:sub>
          </m:sSub>
        </m:oMath>
      </m:oMathPara>
    </w:p>
    <w:p w14:paraId="39BBB842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71987C0A" w14:textId="77777777" w:rsidR="009D7D99" w:rsidRPr="009D7D99" w:rsidRDefault="009D7D99" w:rsidP="009D7D99">
      <w:pPr>
        <w:spacing w:after="0" w:line="240" w:lineRule="auto"/>
        <w:rPr>
          <w:rFonts w:ascii="Arial" w:eastAsiaTheme="minorEastAsia" w:hAnsi="Arial" w:cs="Arial"/>
          <w:sz w:val="16"/>
        </w:rPr>
      </w:pPr>
    </w:p>
    <w:p w14:paraId="01DB7117" w14:textId="77777777" w:rsidR="00944513" w:rsidRPr="001630B0" w:rsidRDefault="00000000" w:rsidP="00944513">
      <w:pPr>
        <w:spacing w:after="0" w:line="240" w:lineRule="auto"/>
        <w:rPr>
          <w:rFonts w:ascii="Arial" w:eastAsiaTheme="minorEastAsia" w:hAnsi="Arial" w:cs="Arial"/>
          <w:iCs/>
          <w:strike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trike/>
                </w:rPr>
              </m:ctrlPr>
            </m:sSubPr>
            <m:e>
              <m:r>
                <w:rPr>
                  <w:rFonts w:ascii="Cambria Math" w:hAnsi="Cambria Math" w:cs="Arial"/>
                  <w:strike/>
                </w:rPr>
                <m:t>P</m:t>
              </m:r>
            </m:e>
            <m:sub>
              <m:r>
                <w:rPr>
                  <w:rFonts w:ascii="Cambria Math" w:hAnsi="Cambria Math" w:cs="Arial"/>
                  <w:strike/>
                </w:rPr>
                <m:t>so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trike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trike/>
                    </w:rPr>
                    <m:t>l</m:t>
                  </m:r>
                </m:e>
                <m:sup>
                  <m:r>
                    <w:rPr>
                      <w:rFonts w:ascii="Cambria Math" w:hAnsi="Cambria Math" w:cs="Arial"/>
                      <w:strike/>
                    </w:rPr>
                    <m:t>'</m:t>
                  </m:r>
                </m:sup>
              </m:sSup>
              <m:r>
                <w:rPr>
                  <w:rFonts w:ascii="Cambria Math" w:hAnsi="Cambria Math" w:cs="Arial"/>
                  <w:strike/>
                </w:rPr>
                <m:t xml:space="preserve">n= </m:t>
              </m:r>
            </m:sub>
          </m:sSub>
          <m:r>
            <w:rPr>
              <w:rFonts w:ascii="Cambria Math" w:hAnsi="Cambria Math" w:cs="Arial"/>
              <w:strike/>
            </w:rPr>
            <m:t xml:space="preserve"> </m:t>
          </m:r>
          <m:sSub>
            <m:sSubPr>
              <m:ctrlPr>
                <w:rPr>
                  <w:rFonts w:ascii="Cambria Math" w:hAnsi="Cambria Math" w:cs="Arial"/>
                  <w:i/>
                  <w:strike/>
                </w:rPr>
              </m:ctrlPr>
            </m:sSubPr>
            <m:e>
              <m:r>
                <w:rPr>
                  <w:rFonts w:ascii="Cambria Math" w:hAnsi="Cambria Math" w:cs="Arial"/>
                  <w:strike/>
                </w:rPr>
                <m:t>X</m:t>
              </m:r>
            </m:e>
            <m:sub>
              <m:r>
                <w:rPr>
                  <w:rFonts w:ascii="Cambria Math" w:hAnsi="Cambria Math" w:cs="Arial"/>
                  <w:strike/>
                </w:rPr>
                <m:t>solvent</m:t>
              </m:r>
            </m:sub>
          </m:sSub>
          <m:sSubSup>
            <m:sSubSupPr>
              <m:ctrlPr>
                <w:rPr>
                  <w:rFonts w:ascii="Cambria Math" w:hAnsi="Cambria Math" w:cs="Arial"/>
                  <w:i/>
                  <w:strike/>
                </w:rPr>
              </m:ctrlPr>
            </m:sSubSupPr>
            <m:e>
              <m:r>
                <w:rPr>
                  <w:rFonts w:ascii="Cambria Math" w:hAnsi="Cambria Math" w:cs="Arial"/>
                  <w:strike/>
                </w:rPr>
                <m:t>P</m:t>
              </m:r>
            </m:e>
            <m:sub>
              <m:r>
                <w:rPr>
                  <w:rFonts w:ascii="Cambria Math" w:hAnsi="Cambria Math" w:cs="Arial"/>
                  <w:strike/>
                </w:rPr>
                <m:t>solvent</m:t>
              </m:r>
            </m:sub>
            <m:sup>
              <m:r>
                <w:rPr>
                  <w:rFonts w:ascii="Cambria Math" w:hAnsi="Cambria Math" w:cs="Arial"/>
                  <w:strike/>
                </w:rPr>
                <m:t>°</m:t>
              </m:r>
            </m:sup>
          </m:sSubSup>
        </m:oMath>
      </m:oMathPara>
    </w:p>
    <w:p w14:paraId="5A8E30BB" w14:textId="77777777" w:rsidR="009D7D99" w:rsidRPr="001630B0" w:rsidRDefault="009D7D99" w:rsidP="009D7D99">
      <w:pPr>
        <w:spacing w:after="0" w:line="240" w:lineRule="auto"/>
        <w:rPr>
          <w:rFonts w:ascii="Arial" w:eastAsiaTheme="minorEastAsia" w:hAnsi="Arial" w:cs="Arial"/>
          <w:strike/>
          <w:sz w:val="16"/>
        </w:rPr>
      </w:pPr>
    </w:p>
    <w:p w14:paraId="1BF06AAD" w14:textId="280127DE" w:rsidR="009D7D99" w:rsidRPr="001630B0" w:rsidRDefault="009D7D99" w:rsidP="009D7D99">
      <w:pPr>
        <w:spacing w:after="0" w:line="240" w:lineRule="auto"/>
        <w:rPr>
          <w:rFonts w:ascii="Arial" w:eastAsiaTheme="minorEastAsia" w:hAnsi="Arial" w:cs="Arial"/>
          <w:strike/>
          <w:sz w:val="16"/>
        </w:rPr>
      </w:pPr>
    </w:p>
    <w:p w14:paraId="7139392D" w14:textId="77777777" w:rsidR="00944513" w:rsidRPr="001630B0" w:rsidRDefault="00944513" w:rsidP="00944513">
      <w:pPr>
        <w:spacing w:after="0" w:line="240" w:lineRule="auto"/>
        <w:rPr>
          <w:rFonts w:ascii="Arial" w:eastAsiaTheme="minorEastAsia" w:hAnsi="Arial" w:cs="Arial"/>
          <w:strike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trike/>
            </w:rPr>
            <m:t xml:space="preserve">∆P= </m:t>
          </m:r>
          <m:sSubSup>
            <m:sSubSupPr>
              <m:ctrlPr>
                <w:rPr>
                  <w:rFonts w:ascii="Cambria Math" w:hAnsi="Cambria Math" w:cs="Arial"/>
                  <w:i/>
                  <w:strike/>
                </w:rPr>
              </m:ctrlPr>
            </m:sSubSupPr>
            <m:e>
              <m:r>
                <w:rPr>
                  <w:rFonts w:ascii="Cambria Math" w:hAnsi="Cambria Math" w:cs="Arial"/>
                  <w:strike/>
                </w:rPr>
                <m:t>P</m:t>
              </m:r>
            </m:e>
            <m:sub>
              <m:r>
                <w:rPr>
                  <w:rFonts w:ascii="Cambria Math" w:hAnsi="Cambria Math" w:cs="Arial"/>
                  <w:strike/>
                </w:rPr>
                <m:t>solvent</m:t>
              </m:r>
            </m:sub>
            <m:sup>
              <m:r>
                <w:rPr>
                  <w:rFonts w:ascii="Cambria Math" w:hAnsi="Cambria Math" w:cs="Arial"/>
                  <w:strike/>
                </w:rPr>
                <m:t>°</m:t>
              </m:r>
            </m:sup>
          </m:sSubSup>
          <m:r>
            <w:rPr>
              <w:rFonts w:ascii="Cambria Math" w:eastAsiaTheme="minorEastAsia" w:hAnsi="Cambria Math" w:cs="Arial"/>
              <w:strike/>
            </w:rPr>
            <m:t>-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trike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trike/>
                </w:rPr>
                <m:t>P</m:t>
              </m:r>
            </m:e>
            <m:sub>
              <m:r>
                <w:rPr>
                  <w:rFonts w:ascii="Cambria Math" w:eastAsiaTheme="minorEastAsia" w:hAnsi="Cambria Math" w:cs="Arial"/>
                  <w:strike/>
                </w:rPr>
                <m:t>solution</m:t>
              </m:r>
            </m:sub>
          </m:sSub>
          <m:r>
            <w:rPr>
              <w:rFonts w:ascii="Cambria Math" w:eastAsiaTheme="minorEastAsia" w:hAnsi="Cambria Math" w:cs="Arial"/>
              <w:strike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trike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trike/>
                </w:rPr>
                <m:t>X</m:t>
              </m:r>
            </m:e>
            <m:sub>
              <m:r>
                <w:rPr>
                  <w:rFonts w:ascii="Cambria Math" w:eastAsiaTheme="minorEastAsia" w:hAnsi="Cambria Math" w:cs="Arial"/>
                  <w:strike/>
                </w:rPr>
                <m:t>solute</m:t>
              </m:r>
            </m:sub>
          </m:sSub>
          <m:sSubSup>
            <m:sSubSupPr>
              <m:ctrlPr>
                <w:rPr>
                  <w:rFonts w:ascii="Cambria Math" w:eastAsiaTheme="minorEastAsia" w:hAnsi="Cambria Math" w:cs="Arial"/>
                  <w:i/>
                  <w:strike/>
                </w:rPr>
              </m:ctrlPr>
            </m:sSubSupPr>
            <m:e>
              <m:r>
                <w:rPr>
                  <w:rFonts w:ascii="Cambria Math" w:eastAsiaTheme="minorEastAsia" w:hAnsi="Cambria Math" w:cs="Arial"/>
                  <w:strike/>
                </w:rPr>
                <m:t>P</m:t>
              </m:r>
            </m:e>
            <m:sub>
              <m:r>
                <w:rPr>
                  <w:rFonts w:ascii="Cambria Math" w:eastAsiaTheme="minorEastAsia" w:hAnsi="Cambria Math" w:cs="Arial"/>
                  <w:strike/>
                </w:rPr>
                <m:t>solvent</m:t>
              </m:r>
            </m:sub>
            <m:sup>
              <m:r>
                <w:rPr>
                  <w:rFonts w:ascii="Cambria Math" w:eastAsiaTheme="minorEastAsia" w:hAnsi="Cambria Math" w:cs="Arial"/>
                  <w:strike/>
                </w:rPr>
                <m:t>°</m:t>
              </m:r>
            </m:sup>
          </m:sSubSup>
        </m:oMath>
      </m:oMathPara>
    </w:p>
    <w:p w14:paraId="3B535461" w14:textId="77777777" w:rsidR="009D7D99" w:rsidRPr="001630B0" w:rsidRDefault="009D7D99" w:rsidP="009D7D99">
      <w:pPr>
        <w:spacing w:after="0" w:line="240" w:lineRule="auto"/>
        <w:rPr>
          <w:rFonts w:ascii="Arial" w:eastAsiaTheme="minorEastAsia" w:hAnsi="Arial" w:cs="Arial"/>
          <w:strike/>
          <w:sz w:val="16"/>
        </w:rPr>
      </w:pPr>
    </w:p>
    <w:p w14:paraId="06D8EFC6" w14:textId="77777777" w:rsidR="009D7D99" w:rsidRPr="001630B0" w:rsidRDefault="009D7D99" w:rsidP="009D7D99">
      <w:pPr>
        <w:spacing w:after="0" w:line="240" w:lineRule="auto"/>
        <w:rPr>
          <w:rFonts w:ascii="Arial" w:eastAsiaTheme="minorEastAsia" w:hAnsi="Arial" w:cs="Arial"/>
          <w:strike/>
          <w:sz w:val="16"/>
        </w:rPr>
      </w:pPr>
    </w:p>
    <w:p w14:paraId="4B732CEF" w14:textId="77777777" w:rsidR="00944513" w:rsidRPr="001630B0" w:rsidRDefault="00000000" w:rsidP="00944513">
      <w:pPr>
        <w:spacing w:after="0" w:line="240" w:lineRule="auto"/>
        <w:rPr>
          <w:rFonts w:ascii="Arial" w:eastAsiaTheme="minorEastAsia" w:hAnsi="Arial" w:cs="Arial"/>
          <w:strike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trike/>
                </w:rPr>
              </m:ctrlPr>
            </m:sSubPr>
            <m:e>
              <m:r>
                <w:rPr>
                  <w:rFonts w:ascii="Cambria Math" w:hAnsi="Cambria Math" w:cs="Arial"/>
                  <w:strike/>
                </w:rPr>
                <m:t>P</m:t>
              </m:r>
            </m:e>
            <m:sub>
              <m:r>
                <w:rPr>
                  <w:rFonts w:ascii="Cambria Math" w:hAnsi="Cambria Math" w:cs="Arial"/>
                  <w:strike/>
                </w:rPr>
                <m:t>total</m:t>
              </m:r>
            </m:sub>
          </m:sSub>
          <m:r>
            <w:rPr>
              <w:rFonts w:ascii="Cambria Math" w:hAnsi="Cambria Math" w:cs="Arial"/>
              <w:strike/>
            </w:rPr>
            <m:t xml:space="preserve">= </m:t>
          </m:r>
          <m:sSubSup>
            <m:sSubSupPr>
              <m:ctrlPr>
                <w:rPr>
                  <w:rFonts w:ascii="Cambria Math" w:hAnsi="Cambria Math" w:cs="Arial"/>
                  <w:i/>
                  <w:strike/>
                </w:rPr>
              </m:ctrlPr>
            </m:sSubSupPr>
            <m:e>
              <m:r>
                <w:rPr>
                  <w:rFonts w:ascii="Cambria Math" w:hAnsi="Cambria Math" w:cs="Arial"/>
                  <w:strike/>
                </w:rPr>
                <m:t>P</m:t>
              </m:r>
            </m:e>
            <m:sub>
              <m:r>
                <w:rPr>
                  <w:rFonts w:ascii="Cambria Math" w:hAnsi="Cambria Math" w:cs="Arial"/>
                  <w:strike/>
                </w:rPr>
                <m:t>A</m:t>
              </m:r>
            </m:sub>
            <m:sup/>
          </m:sSubSup>
          <m:r>
            <w:rPr>
              <w:rFonts w:ascii="Cambria Math" w:eastAsiaTheme="minorEastAsia" w:hAnsi="Cambria Math" w:cs="Arial"/>
              <w:strike/>
            </w:rPr>
            <m:t>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trike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trike/>
                </w:rPr>
                <m:t>P</m:t>
              </m:r>
            </m:e>
            <m:sub>
              <m:r>
                <w:rPr>
                  <w:rFonts w:ascii="Cambria Math" w:eastAsiaTheme="minorEastAsia" w:hAnsi="Cambria Math" w:cs="Arial"/>
                  <w:strike/>
                </w:rPr>
                <m:t>B</m:t>
              </m:r>
            </m:sub>
          </m:sSub>
          <m:r>
            <w:rPr>
              <w:rFonts w:ascii="Cambria Math" w:eastAsiaTheme="minorEastAsia" w:hAnsi="Cambria Math" w:cs="Arial"/>
              <w:strike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trike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trike/>
                </w:rPr>
                <m:t>X</m:t>
              </m:r>
            </m:e>
            <m:sub>
              <m:r>
                <w:rPr>
                  <w:rFonts w:ascii="Cambria Math" w:eastAsiaTheme="minorEastAsia" w:hAnsi="Cambria Math" w:cs="Arial"/>
                  <w:strike/>
                </w:rPr>
                <m:t>A</m:t>
              </m:r>
            </m:sub>
          </m:sSub>
          <m:sSubSup>
            <m:sSubSupPr>
              <m:ctrlPr>
                <w:rPr>
                  <w:rFonts w:ascii="Cambria Math" w:eastAsiaTheme="minorEastAsia" w:hAnsi="Cambria Math" w:cs="Arial"/>
                  <w:i/>
                  <w:strike/>
                </w:rPr>
              </m:ctrlPr>
            </m:sSubSupPr>
            <m:e>
              <m:r>
                <w:rPr>
                  <w:rFonts w:ascii="Cambria Math" w:eastAsiaTheme="minorEastAsia" w:hAnsi="Cambria Math" w:cs="Arial"/>
                  <w:strike/>
                </w:rPr>
                <m:t>P</m:t>
              </m:r>
            </m:e>
            <m:sub>
              <m:r>
                <w:rPr>
                  <w:rFonts w:ascii="Cambria Math" w:eastAsiaTheme="minorEastAsia" w:hAnsi="Cambria Math" w:cs="Arial"/>
                  <w:strike/>
                </w:rPr>
                <m:t>A</m:t>
              </m:r>
            </m:sub>
            <m:sup>
              <m:r>
                <w:rPr>
                  <w:rFonts w:ascii="Cambria Math" w:eastAsiaTheme="minorEastAsia" w:hAnsi="Cambria Math" w:cs="Arial"/>
                  <w:strike/>
                </w:rPr>
                <m:t>°</m:t>
              </m:r>
            </m:sup>
          </m:sSubSup>
          <m:r>
            <w:rPr>
              <w:rFonts w:ascii="Cambria Math" w:eastAsiaTheme="minorEastAsia" w:hAnsi="Cambria Math" w:cs="Arial"/>
              <w:strike/>
            </w:rPr>
            <m:t>+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trike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trike/>
                </w:rPr>
                <m:t>X</m:t>
              </m:r>
            </m:e>
            <m:sub>
              <m:r>
                <w:rPr>
                  <w:rFonts w:ascii="Cambria Math" w:eastAsiaTheme="minorEastAsia" w:hAnsi="Cambria Math" w:cs="Arial"/>
                  <w:strike/>
                </w:rPr>
                <m:t>B</m:t>
              </m:r>
            </m:sub>
          </m:sSub>
          <m:sSubSup>
            <m:sSubSupPr>
              <m:ctrlPr>
                <w:rPr>
                  <w:rFonts w:ascii="Cambria Math" w:eastAsiaTheme="minorEastAsia" w:hAnsi="Cambria Math" w:cs="Arial"/>
                  <w:i/>
                  <w:strike/>
                </w:rPr>
              </m:ctrlPr>
            </m:sSubSupPr>
            <m:e>
              <m:r>
                <w:rPr>
                  <w:rFonts w:ascii="Cambria Math" w:eastAsiaTheme="minorEastAsia" w:hAnsi="Cambria Math" w:cs="Arial"/>
                  <w:strike/>
                </w:rPr>
                <m:t>P</m:t>
              </m:r>
            </m:e>
            <m:sub>
              <m:r>
                <w:rPr>
                  <w:rFonts w:ascii="Cambria Math" w:eastAsiaTheme="minorEastAsia" w:hAnsi="Cambria Math" w:cs="Arial"/>
                  <w:strike/>
                </w:rPr>
                <m:t>B</m:t>
              </m:r>
            </m:sub>
            <m:sup>
              <m:r>
                <w:rPr>
                  <w:rFonts w:ascii="Cambria Math" w:eastAsiaTheme="minorEastAsia" w:hAnsi="Cambria Math" w:cs="Arial"/>
                  <w:strike/>
                </w:rPr>
                <m:t>°</m:t>
              </m:r>
            </m:sup>
          </m:sSubSup>
        </m:oMath>
      </m:oMathPara>
    </w:p>
    <w:p w14:paraId="1C8FBAE5" w14:textId="77777777" w:rsidR="009D7D99" w:rsidRPr="001630B0" w:rsidRDefault="009D7D99" w:rsidP="009D7D99">
      <w:pPr>
        <w:spacing w:after="0" w:line="240" w:lineRule="auto"/>
        <w:rPr>
          <w:rFonts w:ascii="Arial" w:eastAsiaTheme="minorEastAsia" w:hAnsi="Arial" w:cs="Arial"/>
          <w:strike/>
          <w:sz w:val="16"/>
        </w:rPr>
      </w:pPr>
    </w:p>
    <w:p w14:paraId="5101B683" w14:textId="43CF384A" w:rsidR="009D7D99" w:rsidRPr="001630B0" w:rsidRDefault="009D7D99" w:rsidP="009D7D99">
      <w:pPr>
        <w:spacing w:after="0" w:line="240" w:lineRule="auto"/>
        <w:rPr>
          <w:rFonts w:ascii="Arial" w:eastAsiaTheme="minorEastAsia" w:hAnsi="Arial" w:cs="Arial"/>
          <w:strike/>
          <w:sz w:val="16"/>
        </w:rPr>
      </w:pPr>
    </w:p>
    <w:p w14:paraId="49C398D4" w14:textId="77777777" w:rsidR="00944513" w:rsidRPr="001630B0" w:rsidRDefault="00944513" w:rsidP="00944513">
      <w:pPr>
        <w:spacing w:after="0" w:line="240" w:lineRule="auto"/>
        <w:rPr>
          <w:rFonts w:ascii="Arial" w:eastAsiaTheme="minorEastAsia" w:hAnsi="Arial" w:cs="Arial"/>
          <w:strike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trike/>
            </w:rPr>
            <m:t xml:space="preserve">∆T= i• </m:t>
          </m:r>
          <m:sSub>
            <m:sSubPr>
              <m:ctrlPr>
                <w:rPr>
                  <w:rFonts w:ascii="Cambria Math" w:hAnsi="Cambria Math" w:cs="Arial"/>
                  <w:i/>
                  <w:strike/>
                </w:rPr>
              </m:ctrlPr>
            </m:sSubPr>
            <m:e>
              <m:r>
                <w:rPr>
                  <w:rFonts w:ascii="Cambria Math" w:hAnsi="Cambria Math" w:cs="Arial"/>
                  <w:strike/>
                </w:rPr>
                <m:t>K</m:t>
              </m:r>
            </m:e>
            <m:sub>
              <m:r>
                <w:rPr>
                  <w:rFonts w:ascii="Cambria Math" w:hAnsi="Cambria Math" w:cs="Arial"/>
                  <w:strike/>
                </w:rPr>
                <m:t>f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trike/>
                </w:rPr>
              </m:ctrlPr>
            </m:sSubPr>
            <m:e>
              <m:r>
                <w:rPr>
                  <w:rFonts w:ascii="Cambria Math" w:hAnsi="Cambria Math" w:cs="Arial"/>
                  <w:strike/>
                </w:rPr>
                <m:t>•m</m:t>
              </m:r>
            </m:e>
            <m:sub>
              <m:r>
                <w:rPr>
                  <w:rFonts w:ascii="Cambria Math" w:hAnsi="Cambria Math" w:cs="Arial"/>
                  <w:strike/>
                </w:rPr>
                <m:t>solute</m:t>
              </m:r>
            </m:sub>
          </m:sSub>
        </m:oMath>
      </m:oMathPara>
    </w:p>
    <w:p w14:paraId="6FCAE3AA" w14:textId="66749A37" w:rsidR="009D7D99" w:rsidRPr="001630B0" w:rsidRDefault="009D7D99" w:rsidP="009D7D99">
      <w:pPr>
        <w:spacing w:after="0" w:line="240" w:lineRule="auto"/>
        <w:rPr>
          <w:rFonts w:ascii="Arial" w:eastAsiaTheme="minorEastAsia" w:hAnsi="Arial" w:cs="Arial"/>
          <w:strike/>
          <w:sz w:val="16"/>
        </w:rPr>
      </w:pPr>
    </w:p>
    <w:p w14:paraId="558CEB1D" w14:textId="77777777" w:rsidR="009D7D99" w:rsidRPr="001630B0" w:rsidRDefault="009D7D99" w:rsidP="009D7D99">
      <w:pPr>
        <w:spacing w:after="0" w:line="240" w:lineRule="auto"/>
        <w:rPr>
          <w:rFonts w:ascii="Arial" w:eastAsiaTheme="minorEastAsia" w:hAnsi="Arial" w:cs="Arial"/>
          <w:strike/>
          <w:sz w:val="16"/>
        </w:rPr>
      </w:pPr>
    </w:p>
    <w:p w14:paraId="1A24A934" w14:textId="77777777" w:rsidR="009D7D99" w:rsidRPr="001630B0" w:rsidRDefault="009D7D99" w:rsidP="009D7D99">
      <w:pPr>
        <w:spacing w:after="0" w:line="240" w:lineRule="auto"/>
        <w:rPr>
          <w:rFonts w:ascii="Arial" w:eastAsiaTheme="minorEastAsia" w:hAnsi="Arial" w:cs="Arial"/>
          <w:strike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trike/>
            </w:rPr>
            <m:t xml:space="preserve">∆T= i• </m:t>
          </m:r>
          <m:sSub>
            <m:sSubPr>
              <m:ctrlPr>
                <w:rPr>
                  <w:rFonts w:ascii="Cambria Math" w:hAnsi="Cambria Math" w:cs="Arial"/>
                  <w:i/>
                  <w:strike/>
                </w:rPr>
              </m:ctrlPr>
            </m:sSubPr>
            <m:e>
              <m:r>
                <w:rPr>
                  <w:rFonts w:ascii="Cambria Math" w:hAnsi="Cambria Math" w:cs="Arial"/>
                  <w:strike/>
                </w:rPr>
                <m:t>K</m:t>
              </m:r>
            </m:e>
            <m:sub>
              <m:r>
                <w:rPr>
                  <w:rFonts w:ascii="Cambria Math" w:hAnsi="Cambria Math" w:cs="Arial"/>
                  <w:strike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trike/>
                </w:rPr>
              </m:ctrlPr>
            </m:sSubPr>
            <m:e>
              <m:r>
                <w:rPr>
                  <w:rFonts w:ascii="Cambria Math" w:hAnsi="Cambria Math" w:cs="Arial"/>
                  <w:strike/>
                </w:rPr>
                <m:t>•m</m:t>
              </m:r>
            </m:e>
            <m:sub>
              <m:r>
                <w:rPr>
                  <w:rFonts w:ascii="Cambria Math" w:hAnsi="Cambria Math" w:cs="Arial"/>
                  <w:strike/>
                </w:rPr>
                <m:t>solute</m:t>
              </m:r>
            </m:sub>
          </m:sSub>
        </m:oMath>
      </m:oMathPara>
    </w:p>
    <w:p w14:paraId="0B7BF86D" w14:textId="77777777" w:rsidR="009D7D99" w:rsidRPr="001630B0" w:rsidRDefault="009D7D99" w:rsidP="009D7D99">
      <w:pPr>
        <w:spacing w:after="0" w:line="240" w:lineRule="auto"/>
        <w:rPr>
          <w:rFonts w:ascii="Arial" w:eastAsiaTheme="minorEastAsia" w:hAnsi="Arial" w:cs="Arial"/>
          <w:strike/>
          <w:sz w:val="16"/>
        </w:rPr>
      </w:pPr>
    </w:p>
    <w:p w14:paraId="2DF61A7B" w14:textId="46CB27F6" w:rsidR="009D7D99" w:rsidRPr="001630B0" w:rsidRDefault="009D7D99" w:rsidP="009D7D99">
      <w:pPr>
        <w:spacing w:after="0" w:line="240" w:lineRule="auto"/>
        <w:rPr>
          <w:rFonts w:ascii="Arial" w:eastAsiaTheme="minorEastAsia" w:hAnsi="Arial" w:cs="Arial"/>
          <w:strike/>
          <w:sz w:val="16"/>
        </w:rPr>
      </w:pPr>
    </w:p>
    <w:p w14:paraId="5562B2F4" w14:textId="77777777" w:rsidR="009D7D99" w:rsidRPr="001630B0" w:rsidRDefault="009D7D99" w:rsidP="009D7D99">
      <w:pPr>
        <w:spacing w:after="0" w:line="240" w:lineRule="auto"/>
        <w:rPr>
          <w:rFonts w:ascii="Arial" w:eastAsiaTheme="minorEastAsia" w:hAnsi="Arial" w:cs="Arial"/>
          <w:strike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trike/>
            </w:rPr>
            <m:t>π=iMRT</m:t>
          </m:r>
        </m:oMath>
      </m:oMathPara>
    </w:p>
    <w:p w14:paraId="4678256A" w14:textId="395E2624" w:rsidR="009D7D99" w:rsidRPr="00BC652D" w:rsidRDefault="009D7D99" w:rsidP="00944513">
      <w:pPr>
        <w:spacing w:after="0" w:line="240" w:lineRule="auto"/>
        <w:rPr>
          <w:rFonts w:ascii="Arial" w:hAnsi="Arial" w:cs="Arial"/>
          <w:b/>
          <w:sz w:val="28"/>
        </w:rPr>
      </w:pPr>
    </w:p>
    <w:p w14:paraId="0A402722" w14:textId="1F221C5F" w:rsidR="00944513" w:rsidRPr="00BC652D" w:rsidRDefault="001D0899" w:rsidP="0094451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9687F" wp14:editId="1DD3783A">
                <wp:simplePos x="0" y="0"/>
                <wp:positionH relativeFrom="column">
                  <wp:posOffset>2314575</wp:posOffset>
                </wp:positionH>
                <wp:positionV relativeFrom="paragraph">
                  <wp:posOffset>182245</wp:posOffset>
                </wp:positionV>
                <wp:extent cx="991235" cy="58166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58166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CDBC3D7" w14:textId="7C8F950A" w:rsidR="001D0899" w:rsidRPr="00352AA0" w:rsidRDefault="001D0899" w:rsidP="001D08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 w:rsidRPr="00352AA0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9687F" id="Rectangle 1" o:spid="_x0000_s1026" style="position:absolute;margin-left:182.25pt;margin-top:14.35pt;width:78.0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" filled="f" stroked="f" strokeweight="4.5pt">
                <v:stroke dashstyle="1 1"/>
                <v:textbox>
                  <w:txbxContent>
                    <w:p w14:paraId="3CDBC3D7" w14:textId="7C8F950A" w:rsidR="001D0899" w:rsidRPr="00352AA0" w:rsidRDefault="001D0899" w:rsidP="001D0899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</w:pPr>
                      <w:r w:rsidRPr="00352AA0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sectPr w:rsidR="00944513" w:rsidRPr="00BC652D" w:rsidSect="005F0883">
      <w:type w:val="continuous"/>
      <w:pgSz w:w="12240" w:h="15840"/>
      <w:pgMar w:top="720" w:right="45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8482" w14:textId="77777777" w:rsidR="00ED7422" w:rsidRDefault="00ED7422" w:rsidP="009D7D99">
      <w:pPr>
        <w:spacing w:after="0" w:line="240" w:lineRule="auto"/>
      </w:pPr>
      <w:r>
        <w:separator/>
      </w:r>
    </w:p>
  </w:endnote>
  <w:endnote w:type="continuationSeparator" w:id="0">
    <w:p w14:paraId="528CFFD1" w14:textId="77777777" w:rsidR="00ED7422" w:rsidRDefault="00ED7422" w:rsidP="009D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0AF0" w14:textId="77777777" w:rsidR="00ED7422" w:rsidRDefault="00ED7422" w:rsidP="009D7D99">
      <w:pPr>
        <w:spacing w:after="0" w:line="240" w:lineRule="auto"/>
      </w:pPr>
      <w:r>
        <w:separator/>
      </w:r>
    </w:p>
  </w:footnote>
  <w:footnote w:type="continuationSeparator" w:id="0">
    <w:p w14:paraId="2C2942B4" w14:textId="77777777" w:rsidR="00ED7422" w:rsidRDefault="00ED7422" w:rsidP="009D7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6B4"/>
    <w:multiLevelType w:val="hybridMultilevel"/>
    <w:tmpl w:val="C12E80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6E29"/>
    <w:multiLevelType w:val="hybridMultilevel"/>
    <w:tmpl w:val="F4C60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4234"/>
    <w:multiLevelType w:val="hybridMultilevel"/>
    <w:tmpl w:val="194A7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B0F32"/>
    <w:multiLevelType w:val="hybridMultilevel"/>
    <w:tmpl w:val="66BE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EA4"/>
    <w:multiLevelType w:val="hybridMultilevel"/>
    <w:tmpl w:val="03DA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3345"/>
    <w:multiLevelType w:val="hybridMultilevel"/>
    <w:tmpl w:val="5B6CD62A"/>
    <w:lvl w:ilvl="0" w:tplc="446C65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34846"/>
    <w:multiLevelType w:val="hybridMultilevel"/>
    <w:tmpl w:val="4486203E"/>
    <w:lvl w:ilvl="0" w:tplc="446C65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F0995"/>
    <w:multiLevelType w:val="hybridMultilevel"/>
    <w:tmpl w:val="8F8A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0E9B"/>
    <w:multiLevelType w:val="multilevel"/>
    <w:tmpl w:val="17AC6FB4"/>
    <w:lvl w:ilvl="0">
      <w:start w:val="1"/>
      <w:numFmt w:val="decimal"/>
      <w:lvlText w:val="(%1"/>
      <w:lvlJc w:val="left"/>
      <w:pPr>
        <w:ind w:left="705" w:hanging="705"/>
      </w:pPr>
      <w:rPr>
        <w:rFonts w:hint="default"/>
      </w:rPr>
    </w:lvl>
    <w:lvl w:ilvl="1">
      <w:start w:val="256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9" w15:restartNumberingAfterBreak="0">
    <w:nsid w:val="23A93531"/>
    <w:multiLevelType w:val="hybridMultilevel"/>
    <w:tmpl w:val="96AA9C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E753F3"/>
    <w:multiLevelType w:val="hybridMultilevel"/>
    <w:tmpl w:val="AFA4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0A1"/>
    <w:multiLevelType w:val="hybridMultilevel"/>
    <w:tmpl w:val="5E28A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35AB4"/>
    <w:multiLevelType w:val="multilevel"/>
    <w:tmpl w:val="0AE08944"/>
    <w:lvl w:ilvl="0">
      <w:start w:val="4"/>
      <w:numFmt w:val="decimal"/>
      <w:lvlText w:val="(%1"/>
      <w:lvlJc w:val="left"/>
      <w:pPr>
        <w:ind w:left="570" w:hanging="570"/>
      </w:pPr>
      <w:rPr>
        <w:rFonts w:hint="default"/>
      </w:rPr>
    </w:lvl>
    <w:lvl w:ilvl="1">
      <w:start w:val="39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13" w15:restartNumberingAfterBreak="0">
    <w:nsid w:val="3829363D"/>
    <w:multiLevelType w:val="multilevel"/>
    <w:tmpl w:val="F66AED18"/>
    <w:lvl w:ilvl="0">
      <w:start w:val="4"/>
      <w:numFmt w:val="decimal"/>
      <w:lvlText w:val="(%1"/>
      <w:lvlJc w:val="left"/>
      <w:pPr>
        <w:ind w:left="570" w:hanging="570"/>
      </w:pPr>
      <w:rPr>
        <w:rFonts w:hint="default"/>
      </w:rPr>
    </w:lvl>
    <w:lvl w:ilvl="1">
      <w:start w:val="39"/>
      <w:numFmt w:val="decimal"/>
      <w:lvlText w:val="(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9440" w:hanging="2160"/>
      </w:pPr>
      <w:rPr>
        <w:rFonts w:hint="default"/>
      </w:rPr>
    </w:lvl>
  </w:abstractNum>
  <w:abstractNum w:abstractNumId="14" w15:restartNumberingAfterBreak="0">
    <w:nsid w:val="3894464D"/>
    <w:multiLevelType w:val="hybridMultilevel"/>
    <w:tmpl w:val="A238F108"/>
    <w:lvl w:ilvl="0" w:tplc="6E7CE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F454A"/>
    <w:multiLevelType w:val="multilevel"/>
    <w:tmpl w:val="DC20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B647D6"/>
    <w:multiLevelType w:val="hybridMultilevel"/>
    <w:tmpl w:val="59D49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2968E4"/>
    <w:multiLevelType w:val="hybridMultilevel"/>
    <w:tmpl w:val="9E720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154A16"/>
    <w:multiLevelType w:val="hybridMultilevel"/>
    <w:tmpl w:val="C3A4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02080"/>
    <w:multiLevelType w:val="hybridMultilevel"/>
    <w:tmpl w:val="23340870"/>
    <w:lvl w:ilvl="0" w:tplc="6E7CE4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D73689"/>
    <w:multiLevelType w:val="hybridMultilevel"/>
    <w:tmpl w:val="E1DAF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6620B"/>
    <w:multiLevelType w:val="multilevel"/>
    <w:tmpl w:val="F4B09344"/>
    <w:lvl w:ilvl="0">
      <w:start w:val="6"/>
      <w:numFmt w:val="decimal"/>
      <w:lvlText w:val="(%1"/>
      <w:lvlJc w:val="left"/>
      <w:pPr>
        <w:ind w:left="705" w:hanging="705"/>
      </w:pPr>
      <w:rPr>
        <w:rFonts w:hint="default"/>
      </w:rPr>
    </w:lvl>
    <w:lvl w:ilvl="1">
      <w:start w:val="289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22" w15:restartNumberingAfterBreak="0">
    <w:nsid w:val="70A40158"/>
    <w:multiLevelType w:val="hybridMultilevel"/>
    <w:tmpl w:val="5AC0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E696A"/>
    <w:multiLevelType w:val="hybridMultilevel"/>
    <w:tmpl w:val="C1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6165A"/>
    <w:multiLevelType w:val="hybridMultilevel"/>
    <w:tmpl w:val="561C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15133">
    <w:abstractNumId w:val="15"/>
  </w:num>
  <w:num w:numId="2" w16cid:durableId="650787678">
    <w:abstractNumId w:val="13"/>
  </w:num>
  <w:num w:numId="3" w16cid:durableId="792601552">
    <w:abstractNumId w:val="21"/>
  </w:num>
  <w:num w:numId="4" w16cid:durableId="2137599086">
    <w:abstractNumId w:val="8"/>
  </w:num>
  <w:num w:numId="5" w16cid:durableId="782841346">
    <w:abstractNumId w:val="12"/>
  </w:num>
  <w:num w:numId="6" w16cid:durableId="1963418936">
    <w:abstractNumId w:val="20"/>
  </w:num>
  <w:num w:numId="7" w16cid:durableId="319432066">
    <w:abstractNumId w:val="18"/>
  </w:num>
  <w:num w:numId="8" w16cid:durableId="825122635">
    <w:abstractNumId w:val="4"/>
  </w:num>
  <w:num w:numId="9" w16cid:durableId="1491560578">
    <w:abstractNumId w:val="14"/>
  </w:num>
  <w:num w:numId="10" w16cid:durableId="2046714950">
    <w:abstractNumId w:val="0"/>
  </w:num>
  <w:num w:numId="11" w16cid:durableId="269774866">
    <w:abstractNumId w:val="9"/>
  </w:num>
  <w:num w:numId="12" w16cid:durableId="771559149">
    <w:abstractNumId w:val="11"/>
  </w:num>
  <w:num w:numId="13" w16cid:durableId="1776057258">
    <w:abstractNumId w:val="10"/>
  </w:num>
  <w:num w:numId="14" w16cid:durableId="543954485">
    <w:abstractNumId w:val="19"/>
  </w:num>
  <w:num w:numId="15" w16cid:durableId="712996570">
    <w:abstractNumId w:val="17"/>
  </w:num>
  <w:num w:numId="16" w16cid:durableId="1062287176">
    <w:abstractNumId w:val="23"/>
  </w:num>
  <w:num w:numId="17" w16cid:durableId="591356608">
    <w:abstractNumId w:val="1"/>
  </w:num>
  <w:num w:numId="18" w16cid:durableId="667634749">
    <w:abstractNumId w:val="24"/>
  </w:num>
  <w:num w:numId="19" w16cid:durableId="672029505">
    <w:abstractNumId w:val="16"/>
  </w:num>
  <w:num w:numId="20" w16cid:durableId="651955418">
    <w:abstractNumId w:val="7"/>
  </w:num>
  <w:num w:numId="21" w16cid:durableId="2084252336">
    <w:abstractNumId w:val="22"/>
  </w:num>
  <w:num w:numId="22" w16cid:durableId="2136486390">
    <w:abstractNumId w:val="3"/>
  </w:num>
  <w:num w:numId="23" w16cid:durableId="596527749">
    <w:abstractNumId w:val="2"/>
  </w:num>
  <w:num w:numId="24" w16cid:durableId="1303736603">
    <w:abstractNumId w:val="6"/>
  </w:num>
  <w:num w:numId="25" w16cid:durableId="636376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E0"/>
    <w:rsid w:val="000403D5"/>
    <w:rsid w:val="000C3F6D"/>
    <w:rsid w:val="000D37A6"/>
    <w:rsid w:val="001421D5"/>
    <w:rsid w:val="001630B0"/>
    <w:rsid w:val="001C5561"/>
    <w:rsid w:val="001D0899"/>
    <w:rsid w:val="00254755"/>
    <w:rsid w:val="002F1434"/>
    <w:rsid w:val="0031000B"/>
    <w:rsid w:val="003159FA"/>
    <w:rsid w:val="003342C3"/>
    <w:rsid w:val="00395E3E"/>
    <w:rsid w:val="005428CE"/>
    <w:rsid w:val="005679A2"/>
    <w:rsid w:val="005C77B6"/>
    <w:rsid w:val="005D7793"/>
    <w:rsid w:val="005F0883"/>
    <w:rsid w:val="00605B99"/>
    <w:rsid w:val="00650AD1"/>
    <w:rsid w:val="006665AB"/>
    <w:rsid w:val="007D7497"/>
    <w:rsid w:val="008D5485"/>
    <w:rsid w:val="00916097"/>
    <w:rsid w:val="00944513"/>
    <w:rsid w:val="009500C1"/>
    <w:rsid w:val="0095597D"/>
    <w:rsid w:val="0099614D"/>
    <w:rsid w:val="009D7D99"/>
    <w:rsid w:val="00AD61DD"/>
    <w:rsid w:val="00AF0784"/>
    <w:rsid w:val="00B61336"/>
    <w:rsid w:val="00BC18DE"/>
    <w:rsid w:val="00BC652D"/>
    <w:rsid w:val="00BE157D"/>
    <w:rsid w:val="00BF0A1B"/>
    <w:rsid w:val="00C40EC0"/>
    <w:rsid w:val="00C53445"/>
    <w:rsid w:val="00E236F3"/>
    <w:rsid w:val="00EB42B0"/>
    <w:rsid w:val="00ED7422"/>
    <w:rsid w:val="00F0595E"/>
    <w:rsid w:val="00F725EA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7ED8"/>
  <w15:chartTrackingRefBased/>
  <w15:docId w15:val="{58F149FC-F5D1-433C-8FAE-F77EECFA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1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1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1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14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14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B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14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14E0"/>
    <w:rPr>
      <w:i/>
      <w:iCs/>
    </w:rPr>
  </w:style>
  <w:style w:type="character" w:styleId="Strong">
    <w:name w:val="Strong"/>
    <w:basedOn w:val="DefaultParagraphFont"/>
    <w:uiPriority w:val="22"/>
    <w:qFormat/>
    <w:rsid w:val="00FB14E0"/>
    <w:rPr>
      <w:b/>
      <w:bCs/>
    </w:rPr>
  </w:style>
  <w:style w:type="paragraph" w:styleId="ListParagraph">
    <w:name w:val="List Paragraph"/>
    <w:basedOn w:val="Normal"/>
    <w:uiPriority w:val="34"/>
    <w:qFormat/>
    <w:rsid w:val="00FB14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0EC0"/>
    <w:rPr>
      <w:color w:val="808080"/>
    </w:rPr>
  </w:style>
  <w:style w:type="table" w:styleId="TableGrid">
    <w:name w:val="Table Grid"/>
    <w:basedOn w:val="TableNormal"/>
    <w:uiPriority w:val="39"/>
    <w:rsid w:val="00C4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7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D99"/>
  </w:style>
  <w:style w:type="paragraph" w:styleId="Footer">
    <w:name w:val="footer"/>
    <w:basedOn w:val="Normal"/>
    <w:link w:val="FooterChar"/>
    <w:uiPriority w:val="99"/>
    <w:unhideWhenUsed/>
    <w:rsid w:val="009D7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2019-02-08T21:51:00Z</cp:lastPrinted>
  <dcterms:created xsi:type="dcterms:W3CDTF">2022-01-14T17:19:00Z</dcterms:created>
  <dcterms:modified xsi:type="dcterms:W3CDTF">2024-01-19T17:51:00Z</dcterms:modified>
</cp:coreProperties>
</file>