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AA00" w14:textId="5D44B051" w:rsidR="00647172" w:rsidRPr="00B92B67" w:rsidRDefault="00DE3646" w:rsidP="00647172">
      <w:pPr>
        <w:pStyle w:val="NoSpacing"/>
        <w:ind w:left="475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CFD60" wp14:editId="6773DCB9">
                <wp:simplePos x="0" y="0"/>
                <wp:positionH relativeFrom="column">
                  <wp:posOffset>5953125</wp:posOffset>
                </wp:positionH>
                <wp:positionV relativeFrom="paragraph">
                  <wp:posOffset>-142875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3E68338" w14:textId="705FBB26" w:rsidR="00DE3646" w:rsidRPr="00D33981" w:rsidRDefault="00DE3646" w:rsidP="00DE3646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FD60" id="Rectangle 6" o:spid="_x0000_s1026" style="position:absolute;left:0;text-align:left;margin-left:468.75pt;margin-top:-11.2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KDVhaH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23E68338" w14:textId="705FBB26" w:rsidR="00DE3646" w:rsidRPr="00D33981" w:rsidRDefault="00DE3646" w:rsidP="00DE3646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  <w:r w:rsidR="00647172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0A408BBC" w14:textId="77777777" w:rsidR="00647172" w:rsidRPr="00B92B67" w:rsidRDefault="00647172" w:rsidP="00647172">
      <w:pPr>
        <w:pStyle w:val="NoSpacing"/>
        <w:ind w:left="47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Reactions</w:t>
      </w:r>
      <w:r>
        <w:rPr>
          <w:b/>
          <w:bCs/>
          <w:sz w:val="20"/>
          <w:szCs w:val="20"/>
        </w:rPr>
        <w:t xml:space="preserve"> Review</w:t>
      </w:r>
    </w:p>
    <w:p w14:paraId="693D5495" w14:textId="163EED76" w:rsidR="00647172" w:rsidRPr="00DE3646" w:rsidRDefault="00DE3646" w:rsidP="00647172">
      <w:pPr>
        <w:pBdr>
          <w:bottom w:val="single" w:sz="4" w:space="1" w:color="auto"/>
        </w:pBdr>
        <w:ind w:left="47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Quick Check #8</w:t>
      </w:r>
    </w:p>
    <w:p w14:paraId="164F9815" w14:textId="77777777" w:rsidR="00647172" w:rsidRDefault="00647172" w:rsidP="00647172">
      <w:pPr>
        <w:pBdr>
          <w:bottom w:val="single" w:sz="6" w:space="1" w:color="auto"/>
        </w:pBdr>
        <w:ind w:left="475"/>
        <w:rPr>
          <w:b/>
          <w:bCs/>
        </w:rPr>
      </w:pPr>
    </w:p>
    <w:p w14:paraId="70E2B530" w14:textId="7EB8E5AA" w:rsidR="00647172" w:rsidRPr="00647172" w:rsidRDefault="00647172" w:rsidP="00647172">
      <w:pPr>
        <w:pBdr>
          <w:bottom w:val="single" w:sz="6" w:space="1" w:color="auto"/>
        </w:pBdr>
        <w:ind w:left="475"/>
        <w:rPr>
          <w:b/>
          <w:bCs/>
        </w:rPr>
      </w:pPr>
      <w:r w:rsidRPr="00647172">
        <w:rPr>
          <w:b/>
          <w:bCs/>
        </w:rPr>
        <w:t>Name:</w:t>
      </w:r>
      <w:r w:rsidRPr="00647172">
        <w:rPr>
          <w:b/>
          <w:bCs/>
        </w:rPr>
        <w:tab/>
      </w:r>
      <w:r w:rsidRPr="00647172">
        <w:rPr>
          <w:b/>
          <w:bCs/>
        </w:rPr>
        <w:tab/>
      </w:r>
      <w:r w:rsidRPr="00647172">
        <w:rPr>
          <w:b/>
          <w:bCs/>
        </w:rPr>
        <w:tab/>
      </w:r>
      <w:r w:rsidRPr="00647172">
        <w:rPr>
          <w:b/>
          <w:bCs/>
        </w:rPr>
        <w:tab/>
      </w:r>
      <w:r w:rsidRPr="00647172">
        <w:rPr>
          <w:b/>
          <w:bCs/>
        </w:rPr>
        <w:tab/>
      </w:r>
      <w:r w:rsidRPr="00647172">
        <w:rPr>
          <w:b/>
          <w:bCs/>
        </w:rPr>
        <w:tab/>
      </w:r>
      <w:r w:rsidRPr="00647172">
        <w:rPr>
          <w:b/>
          <w:bCs/>
        </w:rPr>
        <w:tab/>
        <w:t>Date:</w:t>
      </w:r>
      <w:r w:rsidRPr="00647172">
        <w:rPr>
          <w:b/>
          <w:bCs/>
        </w:rPr>
        <w:tab/>
      </w:r>
      <w:r w:rsidRPr="00647172">
        <w:rPr>
          <w:b/>
          <w:bCs/>
        </w:rPr>
        <w:tab/>
      </w:r>
      <w:r w:rsidRPr="00647172">
        <w:rPr>
          <w:b/>
          <w:bCs/>
        </w:rPr>
        <w:tab/>
        <w:t>Period:</w:t>
      </w:r>
      <w:r w:rsidRPr="00647172">
        <w:rPr>
          <w:b/>
          <w:bCs/>
        </w:rPr>
        <w:tab/>
      </w:r>
      <w:r w:rsidRPr="00647172">
        <w:rPr>
          <w:b/>
          <w:bCs/>
        </w:rPr>
        <w:tab/>
        <w:t>Seat #:</w:t>
      </w:r>
    </w:p>
    <w:p w14:paraId="2A84300F" w14:textId="4D0BB918" w:rsidR="00AF65B7" w:rsidRPr="00647172" w:rsidRDefault="00550719">
      <w:pPr>
        <w:pStyle w:val="ListParagraph"/>
        <w:numPr>
          <w:ilvl w:val="0"/>
          <w:numId w:val="1"/>
        </w:numPr>
        <w:tabs>
          <w:tab w:val="left" w:pos="836"/>
        </w:tabs>
        <w:spacing w:before="77" w:line="266" w:lineRule="auto"/>
        <w:ind w:right="905" w:hanging="359"/>
        <w:rPr>
          <w:sz w:val="20"/>
          <w:szCs w:val="20"/>
        </w:rPr>
      </w:pPr>
      <w:r w:rsidRPr="00647172">
        <w:rPr>
          <w:sz w:val="20"/>
          <w:szCs w:val="20"/>
        </w:rPr>
        <w:t xml:space="preserve">Which statement is a logical consequence of the fact that a 0.10 molar solution of potassium acetate, </w:t>
      </w:r>
      <w:r w:rsidR="00647172" w:rsidRPr="00647172">
        <w:rPr>
          <w:sz w:val="20"/>
          <w:szCs w:val="20"/>
        </w:rPr>
        <w:t>KC</w:t>
      </w:r>
      <w:r w:rsidR="00647172" w:rsidRPr="00647172">
        <w:rPr>
          <w:sz w:val="20"/>
          <w:szCs w:val="20"/>
          <w:vertAlign w:val="subscript"/>
        </w:rPr>
        <w:t>2</w:t>
      </w:r>
      <w:r w:rsidR="00647172" w:rsidRPr="00647172">
        <w:rPr>
          <w:sz w:val="20"/>
          <w:szCs w:val="20"/>
        </w:rPr>
        <w:t>H</w:t>
      </w:r>
      <w:r w:rsidR="00647172" w:rsidRPr="00647172">
        <w:rPr>
          <w:sz w:val="20"/>
          <w:szCs w:val="20"/>
          <w:vertAlign w:val="subscript"/>
        </w:rPr>
        <w:t>3</w:t>
      </w:r>
      <w:r w:rsidR="00647172" w:rsidRPr="00647172">
        <w:rPr>
          <w:sz w:val="20"/>
          <w:szCs w:val="20"/>
        </w:rPr>
        <w:t>O</w:t>
      </w:r>
      <w:r w:rsidR="00647172" w:rsidRPr="00647172">
        <w:rPr>
          <w:sz w:val="20"/>
          <w:szCs w:val="20"/>
          <w:vertAlign w:val="subscript"/>
        </w:rPr>
        <w:t>2</w:t>
      </w:r>
      <w:r w:rsidRPr="00647172">
        <w:rPr>
          <w:sz w:val="20"/>
          <w:szCs w:val="20"/>
        </w:rPr>
        <w:t>, is less basic than a 0.10 molar solution of potassium cyanide,</w:t>
      </w:r>
      <w:r w:rsidRPr="00647172">
        <w:rPr>
          <w:spacing w:val="-16"/>
          <w:sz w:val="20"/>
          <w:szCs w:val="20"/>
        </w:rPr>
        <w:t xml:space="preserve"> </w:t>
      </w:r>
      <w:r w:rsidRPr="00647172">
        <w:rPr>
          <w:sz w:val="20"/>
          <w:szCs w:val="20"/>
        </w:rPr>
        <w:t>KCN?</w:t>
      </w:r>
    </w:p>
    <w:p w14:paraId="2C347CA0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307"/>
        </w:tabs>
        <w:spacing w:before="38"/>
        <w:rPr>
          <w:sz w:val="20"/>
          <w:szCs w:val="20"/>
        </w:rPr>
      </w:pPr>
      <w:r w:rsidRPr="00647172">
        <w:rPr>
          <w:sz w:val="20"/>
          <w:szCs w:val="20"/>
        </w:rPr>
        <w:t>Hydrocyanic acid (HCN) is a weaker acid than acetic</w:t>
      </w:r>
      <w:r w:rsidRPr="00647172">
        <w:rPr>
          <w:spacing w:val="-1"/>
          <w:sz w:val="20"/>
          <w:szCs w:val="20"/>
        </w:rPr>
        <w:t xml:space="preserve"> </w:t>
      </w:r>
      <w:r w:rsidRPr="00647172">
        <w:rPr>
          <w:sz w:val="20"/>
          <w:szCs w:val="20"/>
        </w:rPr>
        <w:t>acid.</w:t>
      </w:r>
    </w:p>
    <w:p w14:paraId="749DE368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295"/>
        </w:tabs>
        <w:spacing w:before="148"/>
        <w:ind w:left="1294" w:hanging="459"/>
        <w:rPr>
          <w:sz w:val="20"/>
          <w:szCs w:val="20"/>
        </w:rPr>
      </w:pPr>
      <w:r w:rsidRPr="00647172">
        <w:rPr>
          <w:sz w:val="20"/>
          <w:szCs w:val="20"/>
        </w:rPr>
        <w:t>Hydrocyanic acid is less soluble in water than acetic</w:t>
      </w:r>
      <w:r w:rsidRPr="00647172">
        <w:rPr>
          <w:spacing w:val="-4"/>
          <w:sz w:val="20"/>
          <w:szCs w:val="20"/>
        </w:rPr>
        <w:t xml:space="preserve"> </w:t>
      </w:r>
      <w:r w:rsidRPr="00647172">
        <w:rPr>
          <w:sz w:val="20"/>
          <w:szCs w:val="20"/>
        </w:rPr>
        <w:t>acid.</w:t>
      </w:r>
    </w:p>
    <w:p w14:paraId="682A1274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295"/>
        </w:tabs>
        <w:spacing w:before="147"/>
        <w:ind w:left="1294" w:hanging="459"/>
        <w:rPr>
          <w:sz w:val="20"/>
          <w:szCs w:val="20"/>
        </w:rPr>
      </w:pPr>
      <w:r w:rsidRPr="00647172">
        <w:rPr>
          <w:sz w:val="20"/>
          <w:szCs w:val="20"/>
        </w:rPr>
        <w:t>Cyanides are less soluble than</w:t>
      </w:r>
      <w:r w:rsidRPr="00647172">
        <w:rPr>
          <w:spacing w:val="-2"/>
          <w:sz w:val="20"/>
          <w:szCs w:val="20"/>
        </w:rPr>
        <w:t xml:space="preserve"> </w:t>
      </w:r>
      <w:r w:rsidRPr="00647172">
        <w:rPr>
          <w:sz w:val="20"/>
          <w:szCs w:val="20"/>
        </w:rPr>
        <w:t>acetates.</w:t>
      </w:r>
    </w:p>
    <w:p w14:paraId="3112C7C7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307"/>
        </w:tabs>
        <w:spacing w:before="148"/>
        <w:rPr>
          <w:sz w:val="20"/>
          <w:szCs w:val="20"/>
        </w:rPr>
      </w:pPr>
      <w:r w:rsidRPr="00647172">
        <w:rPr>
          <w:sz w:val="20"/>
          <w:szCs w:val="20"/>
        </w:rPr>
        <w:t>Acetic acid is a weaker acid than hydrocyanic acid.</w:t>
      </w:r>
    </w:p>
    <w:p w14:paraId="3886FCC1" w14:textId="77777777" w:rsidR="00AF65B7" w:rsidRPr="00647172" w:rsidRDefault="00AF65B7">
      <w:pPr>
        <w:pStyle w:val="BodyText"/>
        <w:spacing w:before="8"/>
        <w:ind w:left="0"/>
        <w:rPr>
          <w:sz w:val="20"/>
          <w:szCs w:val="20"/>
        </w:rPr>
      </w:pPr>
    </w:p>
    <w:p w14:paraId="2D9B3B53" w14:textId="2650AD26" w:rsidR="00AF65B7" w:rsidRPr="00647172" w:rsidRDefault="00550719">
      <w:pPr>
        <w:pStyle w:val="ListParagraph"/>
        <w:numPr>
          <w:ilvl w:val="0"/>
          <w:numId w:val="1"/>
        </w:numPr>
        <w:tabs>
          <w:tab w:val="left" w:pos="836"/>
        </w:tabs>
        <w:ind w:right="889" w:hanging="359"/>
        <w:rPr>
          <w:sz w:val="20"/>
          <w:szCs w:val="20"/>
        </w:rPr>
      </w:pPr>
      <w:r w:rsidRPr="00647172">
        <w:rPr>
          <w:sz w:val="20"/>
          <w:szCs w:val="20"/>
        </w:rPr>
        <w:t>Which solution would show the least change in pH upon addition of 3.0 mL of 1.0 M KOH? (Assume equal volumes of each solution are used. K</w:t>
      </w:r>
      <w:r w:rsidRPr="00647172">
        <w:rPr>
          <w:position w:val="-1"/>
          <w:sz w:val="20"/>
          <w:szCs w:val="20"/>
        </w:rPr>
        <w:t xml:space="preserve">a </w:t>
      </w:r>
      <w:r w:rsidRPr="00647172">
        <w:rPr>
          <w:sz w:val="20"/>
          <w:szCs w:val="20"/>
        </w:rPr>
        <w:t xml:space="preserve">for </w:t>
      </w:r>
      <w:r w:rsidR="00647172" w:rsidRPr="009A6506">
        <w:t>HC</w:t>
      </w:r>
      <w:r w:rsidR="00647172" w:rsidRPr="009A6506">
        <w:rPr>
          <w:vertAlign w:val="subscript"/>
        </w:rPr>
        <w:t>2</w:t>
      </w:r>
      <w:r w:rsidR="00647172" w:rsidRPr="009A6506">
        <w:t>H</w:t>
      </w:r>
      <w:r w:rsidR="00647172" w:rsidRPr="009A6506">
        <w:rPr>
          <w:vertAlign w:val="subscript"/>
        </w:rPr>
        <w:t>3</w:t>
      </w:r>
      <w:r w:rsidR="00647172" w:rsidRPr="009A6506">
        <w:t>O</w:t>
      </w:r>
      <w:r w:rsidR="00647172" w:rsidRPr="009A6506">
        <w:rPr>
          <w:vertAlign w:val="subscript"/>
        </w:rPr>
        <w:t>2</w:t>
      </w:r>
      <w:r w:rsidR="004E1173">
        <w:rPr>
          <w:vertAlign w:val="subscript"/>
        </w:rPr>
        <w:t xml:space="preserve"> </w:t>
      </w:r>
      <w:r w:rsidRPr="00647172">
        <w:rPr>
          <w:sz w:val="20"/>
          <w:szCs w:val="20"/>
        </w:rPr>
        <w:t>= 1.8 x</w:t>
      </w:r>
      <w:r w:rsidR="00647172" w:rsidRPr="009A6506">
        <w:t>10</w:t>
      </w:r>
      <w:r w:rsidR="00647172" w:rsidRPr="009A6506">
        <w:rPr>
          <w:vertAlign w:val="superscript"/>
        </w:rPr>
        <w:t>-5</w:t>
      </w:r>
      <w:r w:rsidRPr="00647172">
        <w:rPr>
          <w:sz w:val="20"/>
          <w:szCs w:val="20"/>
        </w:rPr>
        <w:t>)</w:t>
      </w:r>
    </w:p>
    <w:p w14:paraId="373FB65F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307"/>
        </w:tabs>
        <w:spacing w:before="92"/>
        <w:rPr>
          <w:sz w:val="20"/>
          <w:szCs w:val="20"/>
        </w:rPr>
      </w:pPr>
      <w:r w:rsidRPr="00647172">
        <w:rPr>
          <w:sz w:val="20"/>
          <w:szCs w:val="20"/>
        </w:rPr>
        <w:t>A solution that is 0.50 M acetic acid and 0.50 M sodium</w:t>
      </w:r>
      <w:r w:rsidRPr="00647172">
        <w:rPr>
          <w:spacing w:val="-13"/>
          <w:sz w:val="20"/>
          <w:szCs w:val="20"/>
        </w:rPr>
        <w:t xml:space="preserve"> </w:t>
      </w:r>
      <w:r w:rsidRPr="00647172">
        <w:rPr>
          <w:sz w:val="20"/>
          <w:szCs w:val="20"/>
        </w:rPr>
        <w:t>acetate.</w:t>
      </w:r>
    </w:p>
    <w:p w14:paraId="22441E79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295"/>
        </w:tabs>
        <w:spacing w:before="146"/>
        <w:ind w:left="1294" w:hanging="459"/>
        <w:rPr>
          <w:sz w:val="20"/>
          <w:szCs w:val="20"/>
        </w:rPr>
      </w:pPr>
      <w:r w:rsidRPr="00647172">
        <w:rPr>
          <w:sz w:val="20"/>
          <w:szCs w:val="20"/>
        </w:rPr>
        <w:t>A solution that is 0.10 M acetic acid and 0.10 M sodium</w:t>
      </w:r>
      <w:r w:rsidRPr="00647172">
        <w:rPr>
          <w:spacing w:val="-13"/>
          <w:sz w:val="20"/>
          <w:szCs w:val="20"/>
        </w:rPr>
        <w:t xml:space="preserve"> </w:t>
      </w:r>
      <w:r w:rsidRPr="00647172">
        <w:rPr>
          <w:sz w:val="20"/>
          <w:szCs w:val="20"/>
        </w:rPr>
        <w:t>acetate.</w:t>
      </w:r>
    </w:p>
    <w:p w14:paraId="2A51D822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295"/>
        </w:tabs>
        <w:spacing w:before="148"/>
        <w:ind w:left="1294" w:hanging="459"/>
        <w:rPr>
          <w:sz w:val="20"/>
          <w:szCs w:val="20"/>
        </w:rPr>
      </w:pPr>
      <w:r w:rsidRPr="00647172">
        <w:rPr>
          <w:sz w:val="20"/>
          <w:szCs w:val="20"/>
        </w:rPr>
        <w:t>A solution that is 1.0 M acetic</w:t>
      </w:r>
      <w:r w:rsidRPr="00647172">
        <w:rPr>
          <w:spacing w:val="-2"/>
          <w:sz w:val="20"/>
          <w:szCs w:val="20"/>
        </w:rPr>
        <w:t xml:space="preserve"> </w:t>
      </w:r>
      <w:r w:rsidRPr="00647172">
        <w:rPr>
          <w:sz w:val="20"/>
          <w:szCs w:val="20"/>
        </w:rPr>
        <w:t>acid.</w:t>
      </w:r>
    </w:p>
    <w:p w14:paraId="20DD5177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307"/>
        </w:tabs>
        <w:spacing w:before="147"/>
        <w:rPr>
          <w:sz w:val="20"/>
          <w:szCs w:val="20"/>
        </w:rPr>
      </w:pPr>
      <w:r w:rsidRPr="00647172">
        <w:rPr>
          <w:sz w:val="20"/>
          <w:szCs w:val="20"/>
        </w:rPr>
        <w:t>A solution that is 0.50 M sodium</w:t>
      </w:r>
      <w:r w:rsidRPr="00647172">
        <w:rPr>
          <w:spacing w:val="-3"/>
          <w:sz w:val="20"/>
          <w:szCs w:val="20"/>
        </w:rPr>
        <w:t xml:space="preserve"> </w:t>
      </w:r>
      <w:r w:rsidRPr="00647172">
        <w:rPr>
          <w:sz w:val="20"/>
          <w:szCs w:val="20"/>
        </w:rPr>
        <w:t>acetate.</w:t>
      </w:r>
    </w:p>
    <w:p w14:paraId="658B1626" w14:textId="77777777" w:rsidR="00AF65B7" w:rsidRPr="00647172" w:rsidRDefault="00AF65B7">
      <w:pPr>
        <w:pStyle w:val="BodyText"/>
        <w:spacing w:before="8"/>
        <w:ind w:left="0"/>
        <w:rPr>
          <w:sz w:val="20"/>
          <w:szCs w:val="20"/>
        </w:rPr>
      </w:pPr>
    </w:p>
    <w:p w14:paraId="23DD9A6E" w14:textId="77777777" w:rsidR="00AF65B7" w:rsidRPr="00647172" w:rsidRDefault="00550719">
      <w:pPr>
        <w:pStyle w:val="ListParagraph"/>
        <w:numPr>
          <w:ilvl w:val="0"/>
          <w:numId w:val="1"/>
        </w:numPr>
        <w:tabs>
          <w:tab w:val="left" w:pos="836"/>
        </w:tabs>
        <w:spacing w:line="304" w:lineRule="auto"/>
        <w:ind w:right="754" w:hanging="359"/>
        <w:rPr>
          <w:sz w:val="20"/>
          <w:szCs w:val="20"/>
        </w:rPr>
      </w:pPr>
      <w:r w:rsidRPr="00647172">
        <w:rPr>
          <w:sz w:val="20"/>
          <w:szCs w:val="20"/>
        </w:rPr>
        <w:t>A strong monoprotic acid is being titrated with a 0.500 M NaOH solution. Which statement is true for this</w:t>
      </w:r>
      <w:r w:rsidRPr="00647172">
        <w:rPr>
          <w:spacing w:val="-1"/>
          <w:sz w:val="20"/>
          <w:szCs w:val="20"/>
        </w:rPr>
        <w:t xml:space="preserve"> </w:t>
      </w:r>
      <w:r w:rsidRPr="00647172">
        <w:rPr>
          <w:sz w:val="20"/>
          <w:szCs w:val="20"/>
        </w:rPr>
        <w:t>titration?</w:t>
      </w:r>
    </w:p>
    <w:p w14:paraId="077A33A6" w14:textId="068A11B5" w:rsidR="00AF65B7" w:rsidRPr="00647172" w:rsidRDefault="00550719">
      <w:pPr>
        <w:pStyle w:val="BodyText"/>
        <w:spacing w:before="79" w:line="302" w:lineRule="auto"/>
        <w:ind w:right="769"/>
        <w:rPr>
          <w:sz w:val="20"/>
          <w:szCs w:val="20"/>
        </w:rPr>
      </w:pPr>
      <w:r w:rsidRPr="00647172">
        <w:rPr>
          <w:sz w:val="20"/>
          <w:szCs w:val="20"/>
        </w:rPr>
        <w:t>(A)</w:t>
      </w:r>
      <w:r w:rsidR="00647172">
        <w:rPr>
          <w:sz w:val="20"/>
          <w:szCs w:val="20"/>
        </w:rPr>
        <w:t xml:space="preserve"> </w:t>
      </w:r>
      <w:r w:rsidRPr="00647172">
        <w:rPr>
          <w:sz w:val="20"/>
          <w:szCs w:val="20"/>
        </w:rPr>
        <w:t>The pH at the equivalence point cannot be determined without knowing the identity of the acid.</w:t>
      </w:r>
    </w:p>
    <w:p w14:paraId="761C17EE" w14:textId="79D60971" w:rsidR="00AF65B7" w:rsidRPr="00647172" w:rsidRDefault="00550719">
      <w:pPr>
        <w:pStyle w:val="BodyText"/>
        <w:spacing w:before="82" w:line="302" w:lineRule="auto"/>
        <w:ind w:right="580"/>
        <w:rPr>
          <w:sz w:val="20"/>
          <w:szCs w:val="20"/>
        </w:rPr>
      </w:pPr>
      <w:r w:rsidRPr="00647172">
        <w:rPr>
          <w:sz w:val="20"/>
          <w:szCs w:val="20"/>
        </w:rPr>
        <w:t>(B)</w:t>
      </w:r>
      <w:r w:rsidR="00647172">
        <w:rPr>
          <w:sz w:val="20"/>
          <w:szCs w:val="20"/>
        </w:rPr>
        <w:t xml:space="preserve"> </w:t>
      </w:r>
      <w:r w:rsidRPr="00647172">
        <w:rPr>
          <w:sz w:val="20"/>
          <w:szCs w:val="20"/>
        </w:rPr>
        <w:t>The pH at the equivalence point cannot be determined unless the concentration of the acid is known.</w:t>
      </w:r>
    </w:p>
    <w:p w14:paraId="2ECF013E" w14:textId="23353933" w:rsidR="00AF65B7" w:rsidRPr="00647172" w:rsidRDefault="00550719">
      <w:pPr>
        <w:pStyle w:val="BodyText"/>
        <w:spacing w:before="63" w:line="302" w:lineRule="auto"/>
        <w:ind w:right="1472"/>
        <w:rPr>
          <w:sz w:val="20"/>
          <w:szCs w:val="20"/>
        </w:rPr>
      </w:pPr>
      <w:r w:rsidRPr="00647172">
        <w:rPr>
          <w:sz w:val="20"/>
          <w:szCs w:val="20"/>
        </w:rPr>
        <w:t>(C)</w:t>
      </w:r>
      <w:r w:rsidR="00647172">
        <w:rPr>
          <w:sz w:val="20"/>
          <w:szCs w:val="20"/>
        </w:rPr>
        <w:t xml:space="preserve"> </w:t>
      </w:r>
      <w:r w:rsidRPr="00647172">
        <w:rPr>
          <w:sz w:val="20"/>
          <w:szCs w:val="20"/>
        </w:rPr>
        <w:t>The pH at the equivalence point depends on neither the identity of the acid nor the concentration of the acid.</w:t>
      </w:r>
    </w:p>
    <w:p w14:paraId="566F840F" w14:textId="77777777" w:rsidR="00AF65B7" w:rsidRPr="00647172" w:rsidRDefault="00AF65B7">
      <w:pPr>
        <w:pStyle w:val="BodyText"/>
        <w:spacing w:before="2"/>
        <w:ind w:left="0"/>
        <w:rPr>
          <w:sz w:val="20"/>
          <w:szCs w:val="20"/>
        </w:rPr>
      </w:pPr>
    </w:p>
    <w:p w14:paraId="0F2A19CE" w14:textId="77777777" w:rsidR="00AF65B7" w:rsidRPr="00647172" w:rsidRDefault="00550719" w:rsidP="00647172">
      <w:pPr>
        <w:pStyle w:val="ListParagraph"/>
        <w:numPr>
          <w:ilvl w:val="0"/>
          <w:numId w:val="1"/>
        </w:numPr>
        <w:tabs>
          <w:tab w:val="left" w:pos="836"/>
        </w:tabs>
        <w:spacing w:line="276" w:lineRule="auto"/>
        <w:ind w:hanging="359"/>
        <w:rPr>
          <w:sz w:val="20"/>
          <w:szCs w:val="20"/>
        </w:rPr>
      </w:pPr>
      <w:r w:rsidRPr="00647172">
        <w:rPr>
          <w:sz w:val="20"/>
          <w:szCs w:val="20"/>
        </w:rPr>
        <w:t>Which of the following would not make a good buffering</w:t>
      </w:r>
      <w:r w:rsidRPr="00647172">
        <w:rPr>
          <w:spacing w:val="-4"/>
          <w:sz w:val="20"/>
          <w:szCs w:val="20"/>
        </w:rPr>
        <w:t xml:space="preserve"> </w:t>
      </w:r>
      <w:r w:rsidRPr="00647172">
        <w:rPr>
          <w:sz w:val="20"/>
          <w:szCs w:val="20"/>
        </w:rPr>
        <w:t>system?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880"/>
      </w:tblGrid>
      <w:tr w:rsidR="00647172" w:rsidRPr="00647172" w14:paraId="789F94E8" w14:textId="77777777" w:rsidTr="00647172">
        <w:tc>
          <w:tcPr>
            <w:tcW w:w="2222" w:type="dxa"/>
          </w:tcPr>
          <w:p w14:paraId="3E2C0852" w14:textId="3068A11A" w:rsidR="00647172" w:rsidRPr="00647172" w:rsidRDefault="00647172" w:rsidP="0064717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47172">
              <w:rPr>
                <w:rFonts w:ascii="Times New Roman" w:hAnsi="Times New Roman"/>
                <w:sz w:val="20"/>
                <w:szCs w:val="20"/>
              </w:rPr>
              <w:t>(A) SO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647172">
              <w:rPr>
                <w:rFonts w:ascii="Times New Roman" w:hAnsi="Times New Roman"/>
                <w:sz w:val="20"/>
                <w:szCs w:val="20"/>
                <w:vertAlign w:val="superscript"/>
              </w:rPr>
              <w:t>2–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 xml:space="preserve"> and H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>SO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80" w:type="dxa"/>
          </w:tcPr>
          <w:p w14:paraId="3A480975" w14:textId="0FA9C610" w:rsidR="00647172" w:rsidRPr="00647172" w:rsidRDefault="00647172" w:rsidP="0064717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47172">
              <w:rPr>
                <w:rFonts w:ascii="Times New Roman" w:hAnsi="Times New Roman"/>
                <w:sz w:val="20"/>
                <w:szCs w:val="20"/>
              </w:rPr>
              <w:t>(B) HCO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47172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 xml:space="preserve"> and H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>CO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647172" w:rsidRPr="00647172" w14:paraId="4E3B2E70" w14:textId="77777777" w:rsidTr="00647172">
        <w:tc>
          <w:tcPr>
            <w:tcW w:w="2222" w:type="dxa"/>
          </w:tcPr>
          <w:p w14:paraId="1D208C75" w14:textId="201F4278" w:rsidR="00647172" w:rsidRPr="00647172" w:rsidRDefault="00647172" w:rsidP="0064717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47172">
              <w:rPr>
                <w:rFonts w:ascii="Times New Roman" w:hAnsi="Times New Roman"/>
                <w:sz w:val="20"/>
                <w:szCs w:val="20"/>
              </w:rPr>
              <w:t>(C) NH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 xml:space="preserve"> and NH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64717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880" w:type="dxa"/>
          </w:tcPr>
          <w:p w14:paraId="04B927DE" w14:textId="2FE8C3BC" w:rsidR="00647172" w:rsidRPr="00647172" w:rsidRDefault="00647172" w:rsidP="00647172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47172">
              <w:rPr>
                <w:rFonts w:ascii="Times New Roman" w:hAnsi="Times New Roman"/>
                <w:sz w:val="20"/>
                <w:szCs w:val="20"/>
              </w:rPr>
              <w:t>(D) CH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>COO</w:t>
            </w:r>
            <w:r w:rsidRPr="00647172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 xml:space="preserve"> and CH</w:t>
            </w:r>
            <w:r w:rsidRPr="0064717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47172">
              <w:rPr>
                <w:rFonts w:ascii="Times New Roman" w:hAnsi="Times New Roman"/>
                <w:sz w:val="20"/>
                <w:szCs w:val="20"/>
              </w:rPr>
              <w:t>COOH</w:t>
            </w:r>
          </w:p>
        </w:tc>
      </w:tr>
    </w:tbl>
    <w:p w14:paraId="0F279FE9" w14:textId="77777777" w:rsidR="00AF65B7" w:rsidRPr="00647172" w:rsidRDefault="00AF65B7">
      <w:pPr>
        <w:pStyle w:val="BodyText"/>
        <w:spacing w:before="8"/>
        <w:ind w:left="0"/>
        <w:rPr>
          <w:sz w:val="20"/>
          <w:szCs w:val="20"/>
        </w:rPr>
      </w:pPr>
    </w:p>
    <w:p w14:paraId="7E2E6CBB" w14:textId="77777777" w:rsidR="00AF65B7" w:rsidRPr="00647172" w:rsidRDefault="00550719">
      <w:pPr>
        <w:pStyle w:val="ListParagraph"/>
        <w:numPr>
          <w:ilvl w:val="0"/>
          <w:numId w:val="1"/>
        </w:numPr>
        <w:tabs>
          <w:tab w:val="left" w:pos="836"/>
        </w:tabs>
        <w:ind w:right="606" w:hanging="359"/>
        <w:rPr>
          <w:sz w:val="20"/>
          <w:szCs w:val="20"/>
        </w:rPr>
      </w:pPr>
      <w:r w:rsidRPr="00647172">
        <w:rPr>
          <w:sz w:val="20"/>
          <w:szCs w:val="20"/>
        </w:rPr>
        <w:t>The amount (in grams) of sodium acetate (MW = 82.0) to be added to 500.0 mL of 0.200 molar acetic acid (K</w:t>
      </w:r>
      <w:r w:rsidRPr="00D81258">
        <w:rPr>
          <w:vertAlign w:val="subscript"/>
        </w:rPr>
        <w:t>a</w:t>
      </w:r>
      <w:r w:rsidRPr="00647172">
        <w:rPr>
          <w:position w:val="-4"/>
          <w:sz w:val="20"/>
          <w:szCs w:val="20"/>
        </w:rPr>
        <w:t xml:space="preserve"> </w:t>
      </w:r>
      <w:r w:rsidRPr="00647172">
        <w:rPr>
          <w:sz w:val="20"/>
          <w:szCs w:val="20"/>
        </w:rPr>
        <w:t>= 1.80 x 10</w:t>
      </w:r>
      <w:r w:rsidRPr="00D81258">
        <w:rPr>
          <w:vertAlign w:val="superscript"/>
        </w:rPr>
        <w:t>-5</w:t>
      </w:r>
      <w:r w:rsidRPr="00647172">
        <w:rPr>
          <w:sz w:val="20"/>
          <w:szCs w:val="20"/>
        </w:rPr>
        <w:t>) in order to make a buffer with pH = 5.000</w:t>
      </w:r>
      <w:r w:rsidRPr="00647172">
        <w:rPr>
          <w:spacing w:val="-7"/>
          <w:sz w:val="20"/>
          <w:szCs w:val="20"/>
        </w:rPr>
        <w:t xml:space="preserve"> </w:t>
      </w:r>
      <w:r w:rsidRPr="00647172">
        <w:rPr>
          <w:sz w:val="20"/>
          <w:szCs w:val="20"/>
        </w:rPr>
        <w:t>is</w:t>
      </w:r>
    </w:p>
    <w:p w14:paraId="560E3FE3" w14:textId="77777777" w:rsidR="00AF65B7" w:rsidRPr="00647172" w:rsidRDefault="00550719">
      <w:pPr>
        <w:pStyle w:val="BodyText"/>
        <w:tabs>
          <w:tab w:val="left" w:pos="1967"/>
          <w:tab w:val="left" w:pos="3086"/>
          <w:tab w:val="left" w:pos="4205"/>
          <w:tab w:val="left" w:pos="5390"/>
        </w:tabs>
        <w:spacing w:before="54"/>
        <w:rPr>
          <w:sz w:val="20"/>
          <w:szCs w:val="20"/>
        </w:rPr>
      </w:pPr>
      <w:r w:rsidRPr="00647172">
        <w:rPr>
          <w:sz w:val="20"/>
          <w:szCs w:val="20"/>
        </w:rPr>
        <w:t>(A)</w:t>
      </w:r>
      <w:r w:rsidRPr="00647172">
        <w:rPr>
          <w:spacing w:val="53"/>
          <w:sz w:val="20"/>
          <w:szCs w:val="20"/>
        </w:rPr>
        <w:t xml:space="preserve"> </w:t>
      </w:r>
      <w:r w:rsidRPr="00647172">
        <w:rPr>
          <w:sz w:val="20"/>
          <w:szCs w:val="20"/>
        </w:rPr>
        <w:t>69</w:t>
      </w:r>
      <w:r w:rsidRPr="00647172">
        <w:rPr>
          <w:sz w:val="20"/>
          <w:szCs w:val="20"/>
        </w:rPr>
        <w:tab/>
        <w:t>(B)</w:t>
      </w:r>
      <w:r w:rsidRPr="00647172">
        <w:rPr>
          <w:spacing w:val="53"/>
          <w:sz w:val="20"/>
          <w:szCs w:val="20"/>
        </w:rPr>
        <w:t xml:space="preserve"> </w:t>
      </w:r>
      <w:r w:rsidRPr="00647172">
        <w:rPr>
          <w:sz w:val="20"/>
          <w:szCs w:val="20"/>
        </w:rPr>
        <w:t>0.180</w:t>
      </w:r>
      <w:r w:rsidRPr="00647172">
        <w:rPr>
          <w:sz w:val="20"/>
          <w:szCs w:val="20"/>
        </w:rPr>
        <w:tab/>
        <w:t>(C)</w:t>
      </w:r>
      <w:r w:rsidRPr="00647172">
        <w:rPr>
          <w:spacing w:val="53"/>
          <w:sz w:val="20"/>
          <w:szCs w:val="20"/>
        </w:rPr>
        <w:t xml:space="preserve"> </w:t>
      </w:r>
      <w:r w:rsidRPr="00647172">
        <w:rPr>
          <w:sz w:val="20"/>
          <w:szCs w:val="20"/>
        </w:rPr>
        <w:t>14.9</w:t>
      </w:r>
      <w:r w:rsidRPr="00647172">
        <w:rPr>
          <w:sz w:val="20"/>
          <w:szCs w:val="20"/>
        </w:rPr>
        <w:tab/>
        <w:t>(D)</w:t>
      </w:r>
      <w:r w:rsidRPr="00647172">
        <w:rPr>
          <w:spacing w:val="53"/>
          <w:sz w:val="20"/>
          <w:szCs w:val="20"/>
        </w:rPr>
        <w:t xml:space="preserve"> </w:t>
      </w:r>
      <w:r w:rsidRPr="00647172">
        <w:rPr>
          <w:sz w:val="20"/>
          <w:szCs w:val="20"/>
        </w:rPr>
        <w:t>29.5</w:t>
      </w:r>
      <w:r w:rsidRPr="00647172">
        <w:rPr>
          <w:sz w:val="20"/>
          <w:szCs w:val="20"/>
        </w:rPr>
        <w:tab/>
        <w:t>(E) None of</w:t>
      </w:r>
      <w:r w:rsidRPr="00647172">
        <w:rPr>
          <w:spacing w:val="-1"/>
          <w:sz w:val="20"/>
          <w:szCs w:val="20"/>
        </w:rPr>
        <w:t xml:space="preserve"> </w:t>
      </w:r>
      <w:r w:rsidRPr="00647172">
        <w:rPr>
          <w:sz w:val="20"/>
          <w:szCs w:val="20"/>
        </w:rPr>
        <w:t>these</w:t>
      </w:r>
    </w:p>
    <w:p w14:paraId="7BB5CE57" w14:textId="77777777" w:rsidR="00AF65B7" w:rsidRPr="00D81258" w:rsidRDefault="00AF65B7">
      <w:pPr>
        <w:pStyle w:val="BodyText"/>
        <w:ind w:left="0"/>
        <w:rPr>
          <w:sz w:val="20"/>
          <w:szCs w:val="20"/>
        </w:rPr>
      </w:pPr>
    </w:p>
    <w:p w14:paraId="08B9C882" w14:textId="77163F78" w:rsidR="00AF65B7" w:rsidRPr="00D81258" w:rsidRDefault="00550719" w:rsidP="00D81258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81258">
        <w:rPr>
          <w:rFonts w:ascii="Times New Roman" w:hAnsi="Times New Roman"/>
          <w:sz w:val="20"/>
          <w:szCs w:val="20"/>
        </w:rPr>
        <w:t>Determine the pH of a solution in which 1.00 mol H</w:t>
      </w:r>
      <w:r w:rsidRPr="00D81258">
        <w:rPr>
          <w:rFonts w:ascii="Times New Roman" w:hAnsi="Times New Roman"/>
          <w:sz w:val="20"/>
          <w:szCs w:val="20"/>
          <w:vertAlign w:val="subscript"/>
        </w:rPr>
        <w:t>2</w:t>
      </w:r>
      <w:r w:rsidRPr="00D81258">
        <w:rPr>
          <w:rFonts w:ascii="Times New Roman" w:hAnsi="Times New Roman"/>
          <w:sz w:val="20"/>
          <w:szCs w:val="20"/>
        </w:rPr>
        <w:t>CO</w:t>
      </w:r>
      <w:r w:rsidRPr="00D81258">
        <w:rPr>
          <w:rFonts w:ascii="Times New Roman" w:hAnsi="Times New Roman"/>
          <w:sz w:val="20"/>
          <w:szCs w:val="20"/>
          <w:vertAlign w:val="subscript"/>
        </w:rPr>
        <w:t>3</w:t>
      </w:r>
      <w:r w:rsidRPr="00D81258">
        <w:rPr>
          <w:rFonts w:ascii="Times New Roman" w:hAnsi="Times New Roman"/>
          <w:position w:val="-3"/>
          <w:sz w:val="20"/>
          <w:szCs w:val="20"/>
        </w:rPr>
        <w:t xml:space="preserve"> </w:t>
      </w:r>
      <w:r w:rsidRPr="00D81258">
        <w:rPr>
          <w:rFonts w:ascii="Times New Roman" w:hAnsi="Times New Roman"/>
          <w:sz w:val="20"/>
          <w:szCs w:val="20"/>
        </w:rPr>
        <w:t>(K</w:t>
      </w:r>
      <w:r w:rsidRPr="00D81258">
        <w:rPr>
          <w:vertAlign w:val="subscript"/>
        </w:rPr>
        <w:t>a</w:t>
      </w:r>
      <w:r w:rsidRPr="00D81258">
        <w:rPr>
          <w:rFonts w:ascii="Times New Roman" w:hAnsi="Times New Roman"/>
          <w:position w:val="-3"/>
          <w:sz w:val="20"/>
          <w:szCs w:val="20"/>
        </w:rPr>
        <w:t xml:space="preserve"> </w:t>
      </w:r>
      <w:r w:rsidRPr="00D81258">
        <w:rPr>
          <w:rFonts w:ascii="Times New Roman" w:hAnsi="Times New Roman"/>
          <w:sz w:val="20"/>
          <w:szCs w:val="20"/>
        </w:rPr>
        <w:t>= 4.2 x 10</w:t>
      </w:r>
      <w:r w:rsidRPr="00D81258">
        <w:rPr>
          <w:rFonts w:ascii="Times New Roman" w:hAnsi="Times New Roman"/>
          <w:sz w:val="20"/>
          <w:szCs w:val="20"/>
          <w:vertAlign w:val="superscript"/>
        </w:rPr>
        <w:t>-7</w:t>
      </w:r>
      <w:r w:rsidRPr="00D81258">
        <w:rPr>
          <w:rFonts w:ascii="Times New Roman" w:hAnsi="Times New Roman"/>
          <w:sz w:val="20"/>
          <w:szCs w:val="20"/>
        </w:rPr>
        <w:t>) and 1.00 mole NaHCO</w:t>
      </w:r>
      <w:r w:rsidRPr="00D81258">
        <w:rPr>
          <w:rFonts w:ascii="Times New Roman" w:hAnsi="Times New Roman"/>
          <w:sz w:val="20"/>
          <w:szCs w:val="20"/>
          <w:vertAlign w:val="subscript"/>
        </w:rPr>
        <w:t>3</w:t>
      </w:r>
      <w:r w:rsidRPr="00D81258">
        <w:rPr>
          <w:rFonts w:ascii="Times New Roman" w:hAnsi="Times New Roman"/>
          <w:sz w:val="20"/>
          <w:szCs w:val="20"/>
        </w:rPr>
        <w:t xml:space="preserve"> are dissolved in enough water to form 1.00 L of</w:t>
      </w:r>
      <w:r w:rsidRPr="00D8125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81258">
        <w:rPr>
          <w:rFonts w:ascii="Times New Roman" w:hAnsi="Times New Roman"/>
          <w:sz w:val="20"/>
          <w:szCs w:val="20"/>
        </w:rPr>
        <w:t>solution.</w:t>
      </w:r>
    </w:p>
    <w:p w14:paraId="5A4DE217" w14:textId="77777777" w:rsidR="00AF65B7" w:rsidRPr="00647172" w:rsidRDefault="00AF65B7">
      <w:pPr>
        <w:pStyle w:val="BodyText"/>
        <w:spacing w:before="11"/>
        <w:ind w:left="0"/>
        <w:rPr>
          <w:sz w:val="20"/>
          <w:szCs w:val="20"/>
        </w:rPr>
      </w:pPr>
    </w:p>
    <w:p w14:paraId="78E77567" w14:textId="02C5254E" w:rsidR="00AF65B7" w:rsidRPr="00D81258" w:rsidRDefault="00550719" w:rsidP="00D81258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81258">
        <w:rPr>
          <w:rFonts w:ascii="Times New Roman" w:hAnsi="Times New Roman"/>
          <w:sz w:val="20"/>
          <w:szCs w:val="20"/>
        </w:rPr>
        <w:t xml:space="preserve">How many grams of </w:t>
      </w:r>
      <w:proofErr w:type="gramStart"/>
      <w:r w:rsidRPr="00D81258">
        <w:rPr>
          <w:rFonts w:ascii="Times New Roman" w:hAnsi="Times New Roman"/>
          <w:sz w:val="20"/>
          <w:szCs w:val="20"/>
        </w:rPr>
        <w:t>Mg(</w:t>
      </w:r>
      <w:proofErr w:type="gramEnd"/>
      <w:r w:rsidRPr="00D81258">
        <w:rPr>
          <w:rFonts w:ascii="Times New Roman" w:hAnsi="Times New Roman"/>
          <w:sz w:val="20"/>
          <w:szCs w:val="20"/>
        </w:rPr>
        <w:t>OH)</w:t>
      </w:r>
      <w:r w:rsidRPr="00D81258">
        <w:rPr>
          <w:rFonts w:ascii="Times New Roman" w:hAnsi="Times New Roman"/>
          <w:sz w:val="20"/>
          <w:szCs w:val="20"/>
          <w:vertAlign w:val="subscript"/>
        </w:rPr>
        <w:t>2</w:t>
      </w:r>
      <w:r w:rsidRPr="00D81258">
        <w:rPr>
          <w:rFonts w:ascii="Times New Roman" w:hAnsi="Times New Roman"/>
          <w:sz w:val="20"/>
          <w:szCs w:val="20"/>
        </w:rPr>
        <w:t xml:space="preserve"> are required to neutralize 50.0 ml of a 3.00 M HCl</w:t>
      </w:r>
      <w:r w:rsidRPr="00D8125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D81258">
        <w:rPr>
          <w:rFonts w:ascii="Times New Roman" w:hAnsi="Times New Roman"/>
          <w:sz w:val="20"/>
          <w:szCs w:val="20"/>
        </w:rPr>
        <w:t>solution?</w:t>
      </w:r>
    </w:p>
    <w:p w14:paraId="628FE395" w14:textId="77777777" w:rsidR="00AF65B7" w:rsidRPr="00647172" w:rsidRDefault="00AF65B7">
      <w:pPr>
        <w:pStyle w:val="BodyText"/>
        <w:spacing w:before="8"/>
        <w:ind w:left="0"/>
        <w:rPr>
          <w:sz w:val="20"/>
          <w:szCs w:val="20"/>
        </w:rPr>
      </w:pPr>
    </w:p>
    <w:p w14:paraId="451AAC03" w14:textId="07D4392E" w:rsidR="00AF65B7" w:rsidRPr="00D81258" w:rsidRDefault="00550719" w:rsidP="00D81258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81258">
        <w:rPr>
          <w:rFonts w:ascii="Times New Roman" w:hAnsi="Times New Roman"/>
          <w:sz w:val="20"/>
          <w:szCs w:val="20"/>
        </w:rPr>
        <w:t>A sample of 20.0 mL of a 0.100-molar HCN solution is titrated with a 0.150-molar NaOH solution. (K</w:t>
      </w:r>
      <w:r w:rsidRPr="00D81258">
        <w:rPr>
          <w:vertAlign w:val="subscript"/>
        </w:rPr>
        <w:t>a</w:t>
      </w:r>
      <w:r w:rsidRPr="00D81258">
        <w:rPr>
          <w:rFonts w:ascii="Times New Roman" w:hAnsi="Times New Roman"/>
          <w:position w:val="-3"/>
          <w:sz w:val="20"/>
          <w:szCs w:val="20"/>
        </w:rPr>
        <w:t xml:space="preserve"> </w:t>
      </w:r>
      <w:r w:rsidRPr="00D81258">
        <w:rPr>
          <w:rFonts w:ascii="Times New Roman" w:hAnsi="Times New Roman"/>
          <w:sz w:val="20"/>
          <w:szCs w:val="20"/>
        </w:rPr>
        <w:t>HCN = 6.2 x</w:t>
      </w:r>
      <w:r w:rsidRPr="00D8125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81258">
        <w:rPr>
          <w:rFonts w:ascii="Times New Roman" w:hAnsi="Times New Roman"/>
          <w:sz w:val="20"/>
          <w:szCs w:val="20"/>
        </w:rPr>
        <w:t>10</w:t>
      </w:r>
      <w:r w:rsidRPr="00D81258">
        <w:rPr>
          <w:rFonts w:ascii="Times New Roman" w:hAnsi="Times New Roman"/>
          <w:sz w:val="20"/>
          <w:szCs w:val="20"/>
          <w:vertAlign w:val="superscript"/>
        </w:rPr>
        <w:t>-10</w:t>
      </w:r>
      <w:r w:rsidRPr="00D81258">
        <w:rPr>
          <w:rFonts w:ascii="Times New Roman" w:hAnsi="Times New Roman"/>
          <w:sz w:val="20"/>
          <w:szCs w:val="20"/>
        </w:rPr>
        <w:t>)</w:t>
      </w:r>
    </w:p>
    <w:p w14:paraId="2B45C39C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307"/>
        </w:tabs>
        <w:spacing w:before="68"/>
        <w:rPr>
          <w:sz w:val="20"/>
          <w:szCs w:val="20"/>
        </w:rPr>
      </w:pPr>
      <w:r w:rsidRPr="00647172">
        <w:rPr>
          <w:sz w:val="20"/>
          <w:szCs w:val="20"/>
        </w:rPr>
        <w:t>What volume of NaOH is used in the titration in order to reach the equivalence</w:t>
      </w:r>
      <w:r w:rsidRPr="00647172">
        <w:rPr>
          <w:spacing w:val="-7"/>
          <w:sz w:val="20"/>
          <w:szCs w:val="20"/>
        </w:rPr>
        <w:t xml:space="preserve"> </w:t>
      </w:r>
      <w:r w:rsidRPr="00647172">
        <w:rPr>
          <w:sz w:val="20"/>
          <w:szCs w:val="20"/>
        </w:rPr>
        <w:t>point?</w:t>
      </w:r>
    </w:p>
    <w:p w14:paraId="2E6E0D51" w14:textId="77777777" w:rsidR="00AF65B7" w:rsidRPr="00647172" w:rsidRDefault="00550719">
      <w:pPr>
        <w:pStyle w:val="ListParagraph"/>
        <w:numPr>
          <w:ilvl w:val="1"/>
          <w:numId w:val="1"/>
        </w:numPr>
        <w:tabs>
          <w:tab w:val="left" w:pos="1295"/>
        </w:tabs>
        <w:spacing w:before="7"/>
        <w:ind w:left="1294" w:hanging="459"/>
        <w:rPr>
          <w:sz w:val="20"/>
          <w:szCs w:val="20"/>
        </w:rPr>
      </w:pPr>
      <w:r w:rsidRPr="00647172">
        <w:rPr>
          <w:sz w:val="20"/>
          <w:szCs w:val="20"/>
        </w:rPr>
        <w:t>What is the molar concentration of CN</w:t>
      </w:r>
      <w:r w:rsidRPr="00647172">
        <w:rPr>
          <w:position w:val="6"/>
          <w:sz w:val="20"/>
          <w:szCs w:val="20"/>
        </w:rPr>
        <w:t xml:space="preserve">- </w:t>
      </w:r>
      <w:r w:rsidRPr="00647172">
        <w:rPr>
          <w:sz w:val="20"/>
          <w:szCs w:val="20"/>
        </w:rPr>
        <w:t>at the equivalence</w:t>
      </w:r>
      <w:r w:rsidRPr="00647172">
        <w:rPr>
          <w:spacing w:val="-3"/>
          <w:sz w:val="20"/>
          <w:szCs w:val="20"/>
        </w:rPr>
        <w:t xml:space="preserve"> </w:t>
      </w:r>
      <w:r w:rsidRPr="00647172">
        <w:rPr>
          <w:sz w:val="20"/>
          <w:szCs w:val="20"/>
        </w:rPr>
        <w:t>point?</w:t>
      </w:r>
    </w:p>
    <w:p w14:paraId="4F01A781" w14:textId="000F5BE2" w:rsidR="00AF65B7" w:rsidRDefault="00550719">
      <w:pPr>
        <w:pStyle w:val="ListParagraph"/>
        <w:numPr>
          <w:ilvl w:val="1"/>
          <w:numId w:val="1"/>
        </w:numPr>
        <w:tabs>
          <w:tab w:val="left" w:pos="1296"/>
        </w:tabs>
        <w:spacing w:before="66"/>
        <w:ind w:left="1295" w:hanging="460"/>
        <w:rPr>
          <w:sz w:val="20"/>
          <w:szCs w:val="20"/>
        </w:rPr>
      </w:pPr>
      <w:r w:rsidRPr="00647172">
        <w:rPr>
          <w:sz w:val="20"/>
          <w:szCs w:val="20"/>
        </w:rPr>
        <w:t>What is the pH of the solution at the equivalence</w:t>
      </w:r>
      <w:r w:rsidRPr="00647172">
        <w:rPr>
          <w:spacing w:val="-3"/>
          <w:sz w:val="20"/>
          <w:szCs w:val="20"/>
        </w:rPr>
        <w:t xml:space="preserve"> </w:t>
      </w:r>
      <w:r w:rsidRPr="00647172">
        <w:rPr>
          <w:sz w:val="20"/>
          <w:szCs w:val="20"/>
        </w:rPr>
        <w:t>point?</w:t>
      </w:r>
    </w:p>
    <w:p w14:paraId="68448EBE" w14:textId="42F16F18" w:rsidR="004E1173" w:rsidRDefault="004E1173" w:rsidP="004E1173">
      <w:pPr>
        <w:tabs>
          <w:tab w:val="left" w:pos="1296"/>
        </w:tabs>
        <w:spacing w:before="66"/>
        <w:rPr>
          <w:sz w:val="20"/>
          <w:szCs w:val="20"/>
        </w:rPr>
      </w:pPr>
    </w:p>
    <w:p w14:paraId="433FD2D2" w14:textId="028799BC" w:rsidR="004E1173" w:rsidRPr="00D81258" w:rsidRDefault="004E1173" w:rsidP="004E1173">
      <w:pPr>
        <w:pStyle w:val="NoSpacing"/>
        <w:rPr>
          <w:rFonts w:ascii="Times New Roman" w:hAnsi="Times New Roman"/>
          <w:sz w:val="16"/>
          <w:szCs w:val="16"/>
        </w:rPr>
      </w:pPr>
    </w:p>
    <w:p w14:paraId="5C8ABB86" w14:textId="77777777" w:rsidR="00D81258" w:rsidRDefault="00D81258" w:rsidP="00D81258">
      <w:pPr>
        <w:pStyle w:val="NoSpacing"/>
        <w:rPr>
          <w:rFonts w:ascii="Times New Roman" w:hAnsi="Times New Roman"/>
          <w:sz w:val="16"/>
          <w:szCs w:val="16"/>
        </w:rPr>
      </w:pPr>
    </w:p>
    <w:p w14:paraId="77ED74DE" w14:textId="77777777" w:rsidR="00D81258" w:rsidRDefault="00D81258" w:rsidP="00D81258">
      <w:pPr>
        <w:pStyle w:val="NoSpacing"/>
        <w:rPr>
          <w:rFonts w:ascii="Times New Roman" w:hAnsi="Times New Roman"/>
          <w:sz w:val="16"/>
          <w:szCs w:val="16"/>
        </w:rPr>
      </w:pPr>
    </w:p>
    <w:p w14:paraId="5B6AB8E9" w14:textId="77777777" w:rsidR="00D81258" w:rsidRDefault="00D81258" w:rsidP="00D81258">
      <w:pPr>
        <w:pStyle w:val="NoSpacing"/>
        <w:rPr>
          <w:rFonts w:ascii="Times New Roman" w:hAnsi="Times New Roman"/>
          <w:sz w:val="16"/>
          <w:szCs w:val="16"/>
        </w:rPr>
      </w:pPr>
    </w:p>
    <w:p w14:paraId="6EE2E84C" w14:textId="77777777" w:rsidR="00D81258" w:rsidRDefault="00D81258" w:rsidP="00D81258">
      <w:pPr>
        <w:pStyle w:val="NoSpacing"/>
        <w:rPr>
          <w:rFonts w:ascii="Times New Roman" w:hAnsi="Times New Roman"/>
          <w:sz w:val="16"/>
          <w:szCs w:val="16"/>
        </w:rPr>
      </w:pPr>
    </w:p>
    <w:p w14:paraId="272173CD" w14:textId="2844B510" w:rsidR="004E1173" w:rsidRPr="004E1173" w:rsidRDefault="00D81258" w:rsidP="00D81258">
      <w:pPr>
        <w:pStyle w:val="NoSpacing"/>
        <w:rPr>
          <w:rFonts w:ascii="Times New Roman" w:hAnsi="Times New Roman"/>
          <w:sz w:val="16"/>
          <w:szCs w:val="16"/>
        </w:rPr>
      </w:pPr>
      <w:r w:rsidRPr="00D81258">
        <w:rPr>
          <w:rFonts w:ascii="Times New Roman" w:hAnsi="Times New Roman"/>
          <w:b/>
          <w:bCs/>
          <w:sz w:val="16"/>
          <w:szCs w:val="16"/>
        </w:rPr>
        <w:t>ANSWERS</w:t>
      </w:r>
      <w:r>
        <w:rPr>
          <w:rFonts w:ascii="Times New Roman" w:hAnsi="Times New Roman"/>
          <w:sz w:val="16"/>
          <w:szCs w:val="16"/>
        </w:rPr>
        <w:t>: A/A/C/A/C/6.4/4.37/a. 0.0133L/b. 0.060M/c. 11.0</w:t>
      </w:r>
    </w:p>
    <w:sectPr w:rsidR="004E1173" w:rsidRPr="004E1173" w:rsidSect="0064717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2AA"/>
    <w:multiLevelType w:val="hybridMultilevel"/>
    <w:tmpl w:val="0EDC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3BE7"/>
    <w:multiLevelType w:val="hybridMultilevel"/>
    <w:tmpl w:val="777C5F50"/>
    <w:lvl w:ilvl="0" w:tplc="EF36AA6A">
      <w:start w:val="1"/>
      <w:numFmt w:val="decimal"/>
      <w:lvlText w:val="%1."/>
      <w:lvlJc w:val="left"/>
      <w:pPr>
        <w:ind w:left="835" w:hanging="360"/>
      </w:pPr>
      <w:rPr>
        <w:rFonts w:hint="default"/>
        <w:w w:val="99"/>
      </w:rPr>
    </w:lvl>
    <w:lvl w:ilvl="1" w:tplc="348EA870">
      <w:start w:val="1"/>
      <w:numFmt w:val="upperLetter"/>
      <w:lvlText w:val="(%2)"/>
      <w:lvlJc w:val="left"/>
      <w:pPr>
        <w:ind w:left="1306" w:hanging="47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5E069B68">
      <w:numFmt w:val="bullet"/>
      <w:lvlText w:val="•"/>
      <w:lvlJc w:val="left"/>
      <w:pPr>
        <w:ind w:left="2251" w:hanging="471"/>
      </w:pPr>
      <w:rPr>
        <w:rFonts w:hint="default"/>
      </w:rPr>
    </w:lvl>
    <w:lvl w:ilvl="3" w:tplc="85D6DFFA">
      <w:numFmt w:val="bullet"/>
      <w:lvlText w:val="•"/>
      <w:lvlJc w:val="left"/>
      <w:pPr>
        <w:ind w:left="3202" w:hanging="471"/>
      </w:pPr>
      <w:rPr>
        <w:rFonts w:hint="default"/>
      </w:rPr>
    </w:lvl>
    <w:lvl w:ilvl="4" w:tplc="0722E040">
      <w:numFmt w:val="bullet"/>
      <w:lvlText w:val="•"/>
      <w:lvlJc w:val="left"/>
      <w:pPr>
        <w:ind w:left="4153" w:hanging="471"/>
      </w:pPr>
      <w:rPr>
        <w:rFonts w:hint="default"/>
      </w:rPr>
    </w:lvl>
    <w:lvl w:ilvl="5" w:tplc="74460982">
      <w:numFmt w:val="bullet"/>
      <w:lvlText w:val="•"/>
      <w:lvlJc w:val="left"/>
      <w:pPr>
        <w:ind w:left="5104" w:hanging="471"/>
      </w:pPr>
      <w:rPr>
        <w:rFonts w:hint="default"/>
      </w:rPr>
    </w:lvl>
    <w:lvl w:ilvl="6" w:tplc="32044C42">
      <w:numFmt w:val="bullet"/>
      <w:lvlText w:val="•"/>
      <w:lvlJc w:val="left"/>
      <w:pPr>
        <w:ind w:left="6055" w:hanging="471"/>
      </w:pPr>
      <w:rPr>
        <w:rFonts w:hint="default"/>
      </w:rPr>
    </w:lvl>
    <w:lvl w:ilvl="7" w:tplc="F162F0B0">
      <w:numFmt w:val="bullet"/>
      <w:lvlText w:val="•"/>
      <w:lvlJc w:val="left"/>
      <w:pPr>
        <w:ind w:left="7006" w:hanging="471"/>
      </w:pPr>
      <w:rPr>
        <w:rFonts w:hint="default"/>
      </w:rPr>
    </w:lvl>
    <w:lvl w:ilvl="8" w:tplc="1C36B51A">
      <w:numFmt w:val="bullet"/>
      <w:lvlText w:val="•"/>
      <w:lvlJc w:val="left"/>
      <w:pPr>
        <w:ind w:left="7957" w:hanging="471"/>
      </w:pPr>
      <w:rPr>
        <w:rFonts w:hint="default"/>
      </w:rPr>
    </w:lvl>
  </w:abstractNum>
  <w:num w:numId="1" w16cid:durableId="1931311723">
    <w:abstractNumId w:val="1"/>
  </w:num>
  <w:num w:numId="2" w16cid:durableId="119630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B7"/>
    <w:rsid w:val="004E1173"/>
    <w:rsid w:val="00550719"/>
    <w:rsid w:val="00647172"/>
    <w:rsid w:val="00AB60E7"/>
    <w:rsid w:val="00AF65B7"/>
    <w:rsid w:val="00D81258"/>
    <w:rsid w:val="00DE3646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5FCF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/>
    </w:pPr>
  </w:style>
  <w:style w:type="paragraph" w:styleId="ListParagraph">
    <w:name w:val="List Paragraph"/>
    <w:basedOn w:val="Normal"/>
    <w:uiPriority w:val="1"/>
    <w:qFormat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47172"/>
    <w:pPr>
      <w:widowControl/>
      <w:autoSpaceDE/>
      <w:autoSpaceDN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review.doc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review.doc</dc:title>
  <dc:creator>Rochelle Morris</dc:creator>
  <cp:lastModifiedBy>Farmer, Stephanie [DH]</cp:lastModifiedBy>
  <cp:revision>7</cp:revision>
  <dcterms:created xsi:type="dcterms:W3CDTF">2020-02-28T19:08:00Z</dcterms:created>
  <dcterms:modified xsi:type="dcterms:W3CDTF">2022-10-10T17:41:00Z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</Properties>
</file>