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7.6 Properties of the Equilibrium Constant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4419600</wp:posOffset>
            </wp:positionH>
            <wp:positionV relativeFrom="paragraph">
              <wp:posOffset>123825</wp:posOffset>
            </wp:positionV>
            <wp:extent cx="1854979" cy="356113"/>
            <wp:effectExtent b="0" l="0" r="0" t="0"/>
            <wp:wrapSquare wrapText="bothSides" distB="0" distT="0" distL="0" distR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4979" cy="356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Write K value for the forward and reverse direction of the following reaction: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If K in the above reaction equals 3, what is K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bscript"/>
          <w:rtl w:val="0"/>
        </w:rPr>
        <w:t xml:space="preserve">rev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?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Write a generic example, not used in the video, of how you’d calculate an overall K from a series of reactions.</w:t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rule would you state happens to K as the coefficient changes, based on the example: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3829050</wp:posOffset>
            </wp:positionH>
            <wp:positionV relativeFrom="paragraph">
              <wp:posOffset>9525</wp:posOffset>
            </wp:positionV>
            <wp:extent cx="2595563" cy="1098123"/>
            <wp:effectExtent b="0" l="0" r="0" t="0"/>
            <wp:wrapSquare wrapText="bothSides" distB="0" distT="0" distL="0" distR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563" cy="10981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is Q different than K? Which one is used if you are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not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at equilibrium?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-361949</wp:posOffset>
            </wp:positionH>
            <wp:positionV relativeFrom="paragraph">
              <wp:posOffset>132646</wp:posOffset>
            </wp:positionV>
            <wp:extent cx="290513" cy="290513"/>
            <wp:effectExtent b="0" l="0" r="0" t="0"/>
            <wp:wrapSquare wrapText="bothSides" distB="0" distT="0" distL="0" distR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2762250</wp:posOffset>
            </wp:positionH>
            <wp:positionV relativeFrom="paragraph">
              <wp:posOffset>207419</wp:posOffset>
            </wp:positionV>
            <wp:extent cx="3929063" cy="1593033"/>
            <wp:effectExtent b="0" l="0" r="0" t="0"/>
            <wp:wrapSquare wrapText="bothSides" distB="0" distT="0" distL="0" distR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9063" cy="15930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to complete this problem before the answer is given. Evaluate how you did and identify any errors you made.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-476249</wp:posOffset>
            </wp:positionH>
            <wp:positionV relativeFrom="paragraph">
              <wp:posOffset>180975</wp:posOffset>
            </wp:positionV>
            <wp:extent cx="533400" cy="219075"/>
            <wp:effectExtent b="0" l="0" r="0" t="0"/>
            <wp:wrapSquare wrapText="bothSides" distB="0" distT="0" distL="0" distR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9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to complete this problem before the answer is given. Evaluate how you did and identify any errors you made.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-400049</wp:posOffset>
            </wp:positionH>
            <wp:positionV relativeFrom="paragraph">
              <wp:posOffset>285750</wp:posOffset>
            </wp:positionV>
            <wp:extent cx="495300" cy="219075"/>
            <wp:effectExtent b="0" l="0" r="0" t="0"/>
            <wp:wrapSquare wrapText="bothSides" distB="0" distT="0" distL="0" distR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19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-295274</wp:posOffset>
            </wp:positionH>
            <wp:positionV relativeFrom="paragraph">
              <wp:posOffset>0</wp:posOffset>
            </wp:positionV>
            <wp:extent cx="290513" cy="290513"/>
            <wp:effectExtent b="0" l="0" r="0" t="0"/>
            <wp:wrapSquare wrapText="bothSides" distB="0" distT="0" distL="0" distR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2189340</wp:posOffset>
            </wp:positionH>
            <wp:positionV relativeFrom="paragraph">
              <wp:posOffset>114300</wp:posOffset>
            </wp:positionV>
            <wp:extent cx="4230510" cy="1833563"/>
            <wp:effectExtent b="0" l="0" r="0" t="0"/>
            <wp:wrapSquare wrapText="bothSides" distB="0" distT="0" distL="0" distR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0510" cy="1833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Summarize the 4 key takeaways.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sectPr>
      <w:headerReference r:id="rId15" w:type="default"/>
      <w:headerReference r:id="rId16" w:type="first"/>
      <w:footerReference r:id="rId1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eader" Target="header1.xml"/><Relationship Id="rId14" Type="http://schemas.openxmlformats.org/officeDocument/2006/relationships/image" Target="media/image1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930lhi0tno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