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ind w:left="720" w:hanging="360"/>
        <w:rPr>
          <w:u w:val="no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  <w:t xml:space="preserve">What is the pH of a 1.0 x 10</w:t>
      </w:r>
      <w:r w:rsidDel="00000000" w:rsidR="00000000" w:rsidRPr="00000000">
        <w:rPr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  <w:t xml:space="preserve"> molar solution of HCN?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4.0 x 10</w:t>
      </w:r>
      <w:r w:rsidDel="00000000" w:rsidR="00000000" w:rsidRPr="00000000">
        <w:rPr>
          <w:vertAlign w:val="superscript"/>
          <w:rtl w:val="0"/>
        </w:rPr>
        <w:t xml:space="preserve">-10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10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7 and 10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4 and 7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2.  What is the H</w:t>
      </w:r>
      <w:r w:rsidDel="00000000" w:rsidR="00000000" w:rsidRPr="00000000">
        <w:rPr>
          <w:vertAlign w:val="superscript"/>
          <w:rtl w:val="0"/>
        </w:rPr>
        <w:t xml:space="preserve">+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 concentration in 0.05 M HCN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? 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for HCN is 5.0 x 10</w:t>
      </w:r>
      <w:r w:rsidDel="00000000" w:rsidR="00000000" w:rsidRPr="00000000">
        <w:rPr>
          <w:vertAlign w:val="superscript"/>
          <w:rtl w:val="0"/>
        </w:rPr>
        <w:t xml:space="preserve">-10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3.  The pH of a 0.01 M HNO</w:t>
      </w:r>
      <w:r w:rsidDel="00000000" w:rsidR="00000000" w:rsidRPr="00000000">
        <w:rPr>
          <w:vertAlign w:val="subscript"/>
          <w:rtl w:val="0"/>
        </w:rPr>
        <w:t xml:space="preserve">2 (aq)</w:t>
      </w:r>
      <w:r w:rsidDel="00000000" w:rsidR="00000000" w:rsidRPr="00000000">
        <w:rPr>
          <w:rtl w:val="0"/>
        </w:rPr>
        <w:t xml:space="preserve"> solution is in which of the following ranges?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4.0 x 10</w:t>
      </w:r>
      <w:r w:rsidDel="00000000" w:rsidR="00000000" w:rsidRPr="00000000">
        <w:rPr>
          <w:vertAlign w:val="superscript"/>
          <w:rtl w:val="0"/>
        </w:rPr>
        <w:t xml:space="preserve">-4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Between 1 and 2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2 and 3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4 and 5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Between 6 and 7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What is the pH of a 1.0 x 10</w:t>
      </w:r>
      <w:r w:rsidDel="00000000" w:rsidR="00000000" w:rsidRPr="00000000">
        <w:rPr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  <w:t xml:space="preserve"> molar solution of HCN?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4.0 x 10</w:t>
      </w:r>
      <w:r w:rsidDel="00000000" w:rsidR="00000000" w:rsidRPr="00000000">
        <w:rPr>
          <w:vertAlign w:val="superscript"/>
          <w:rtl w:val="0"/>
        </w:rPr>
        <w:t xml:space="preserve">-10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7 and 10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4 and 7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2.  What is the H</w:t>
      </w:r>
      <w:r w:rsidDel="00000000" w:rsidR="00000000" w:rsidRPr="00000000">
        <w:rPr>
          <w:vertAlign w:val="superscript"/>
          <w:rtl w:val="0"/>
        </w:rPr>
        <w:t xml:space="preserve">+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 concentration in 0.05 M HCN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? 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for HCN is 5.0 x 10</w:t>
      </w:r>
      <w:r w:rsidDel="00000000" w:rsidR="00000000" w:rsidRPr="00000000">
        <w:rPr>
          <w:vertAlign w:val="superscript"/>
          <w:rtl w:val="0"/>
        </w:rPr>
        <w:t xml:space="preserve">-10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3.  The pH of a 0.01 M HNO</w:t>
      </w:r>
      <w:r w:rsidDel="00000000" w:rsidR="00000000" w:rsidRPr="00000000">
        <w:rPr>
          <w:vertAlign w:val="subscript"/>
          <w:rtl w:val="0"/>
        </w:rPr>
        <w:t xml:space="preserve">2 (aq)</w:t>
      </w:r>
      <w:r w:rsidDel="00000000" w:rsidR="00000000" w:rsidRPr="00000000">
        <w:rPr>
          <w:rtl w:val="0"/>
        </w:rPr>
        <w:t xml:space="preserve"> solution is in which of the following ranges? (K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= 4.0 x 10</w:t>
      </w:r>
      <w:r w:rsidDel="00000000" w:rsidR="00000000" w:rsidRPr="00000000">
        <w:rPr>
          <w:vertAlign w:val="superscript"/>
          <w:rtl w:val="0"/>
        </w:rPr>
        <w:t xml:space="preserve">-4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1 and 2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2 and 3</w:t>
      </w:r>
    </w:p>
    <w:p w:rsidR="00000000" w:rsidDel="00000000" w:rsidP="00000000" w:rsidRDefault="00000000" w:rsidRPr="00000000" w14:paraId="0000002A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4 and 5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6 and 7</w:t>
      </w:r>
    </w:p>
    <w:p w:rsidR="00000000" w:rsidDel="00000000" w:rsidP="00000000" w:rsidRDefault="00000000" w:rsidRPr="00000000" w14:paraId="0000002D">
      <w:pPr>
        <w:pageBreakBefore w:val="0"/>
        <w:rPr/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