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89E9" w14:textId="00132733" w:rsidR="007356E5" w:rsidRPr="007356E5" w:rsidRDefault="008F2752" w:rsidP="003E0FB1">
      <w:pPr>
        <w:shd w:val="clear" w:color="auto" w:fill="FFFFFF"/>
        <w:spacing w:after="0" w:line="240" w:lineRule="auto"/>
        <w:textAlignment w:val="baseline"/>
        <w:rPr>
          <w:rFonts w:ascii="Arial" w:eastAsia="Times New Roman" w:hAnsi="Arial" w:cs="Arial"/>
          <w:color w:val="000000" w:themeColor="text1"/>
          <w:kern w:val="0"/>
          <w:sz w:val="8"/>
          <w:szCs w:val="8"/>
          <w14:ligatures w14:val="none"/>
        </w:rPr>
      </w:pPr>
      <w:r>
        <w:rPr>
          <w:noProof/>
        </w:rPr>
        <mc:AlternateContent>
          <mc:Choice Requires="wps">
            <w:drawing>
              <wp:anchor distT="0" distB="0" distL="114300" distR="114300" simplePos="0" relativeHeight="251659264" behindDoc="0" locked="0" layoutInCell="1" allowOverlap="1" wp14:anchorId="53DCF781" wp14:editId="4318074B">
                <wp:simplePos x="0" y="0"/>
                <wp:positionH relativeFrom="column">
                  <wp:posOffset>6032310</wp:posOffset>
                </wp:positionH>
                <wp:positionV relativeFrom="paragraph">
                  <wp:posOffset>-213597</wp:posOffset>
                </wp:positionV>
                <wp:extent cx="1012190" cy="581660"/>
                <wp:effectExtent l="19050" t="19050" r="31115"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BCCDB99" w14:textId="762FDDF8" w:rsidR="008F2752" w:rsidRPr="00D02705" w:rsidRDefault="008F2752" w:rsidP="008F2752">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9</w:t>
                            </w:r>
                            <w:r>
                              <w:rPr>
                                <w:rFonts w:ascii="Arial" w:hAnsi="Arial" w:cs="Arial"/>
                                <w:b/>
                                <w:color w:val="000000" w:themeColor="text1"/>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CF781" id="Rectangle 1" o:spid="_x0000_s1026" style="position:absolute;margin-left:475pt;margin-top:-16.8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qgkzdN8AAAALAQAADwAAAGRy&#10;cy9kb3ducmV2LnhtbEyPMW+DMBSE90r9D9aL1C2x0xSUUExUVWqmLiVVshr8Aij42cIm0H9fZ2rH&#10;053uvsv3s+nZDQffWZKwXglgSLXVHTUSvo8fyy0wHxRp1VtCCT/oYV88PuQq03aiL7yVoWGxhHym&#10;JLQhuIxzX7dolF9ZhxS9ix2MClEODdeDmmK56fmzECk3qqO40CqH7y3W13I0Ekp3qc6nz5SPITm3&#10;tTsdJqoOUj4t5rdXYAHn8BeGO35EhyIyVXYk7VkvYZeI+CVIWG42KbB7Yi12L8AqCclWAC9y/v9D&#10;8QsAAP//AwBQSwECLQAUAAYACAAAACEAtoM4kv4AAADhAQAAEwAAAAAAAAAAAAAAAAAAAAAAW0Nv&#10;bnRlbnRfVHlwZXNdLnhtbFBLAQItABQABgAIAAAAIQA4/SH/1gAAAJQBAAALAAAAAAAAAAAAAAAA&#10;AC8BAABfcmVscy8ucmVsc1BLAQItABQABgAIAAAAIQAKMMQipQIAAM4FAAAOAAAAAAAAAAAAAAAA&#10;AC4CAABkcnMvZTJvRG9jLnhtbFBLAQItABQABgAIAAAAIQCqCTN03wAAAAsBAAAPAAAAAAAAAAAA&#10;AAAAAP8EAABkcnMvZG93bnJldi54bWxQSwUGAAAAAAQABADzAAAACwYAAAAA&#10;" fillcolor="white [3212]" strokecolor="black [3213]" strokeweight="4.5pt">
                <v:stroke dashstyle="1 1"/>
                <v:path arrowok="t"/>
                <v:textbox>
                  <w:txbxContent>
                    <w:p w14:paraId="0BCCDB99" w14:textId="762FDDF8" w:rsidR="008F2752" w:rsidRPr="00D02705" w:rsidRDefault="008F2752" w:rsidP="008F2752">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9</w:t>
                      </w:r>
                      <w:r>
                        <w:rPr>
                          <w:rFonts w:ascii="Arial" w:hAnsi="Arial" w:cs="Arial"/>
                          <w:b/>
                          <w:color w:val="000000" w:themeColor="text1"/>
                          <w:sz w:val="56"/>
                        </w:rPr>
                        <w:t>6</w:t>
                      </w:r>
                    </w:p>
                  </w:txbxContent>
                </v:textbox>
              </v:rect>
            </w:pict>
          </mc:Fallback>
        </mc:AlternateContent>
      </w:r>
    </w:p>
    <w:p w14:paraId="1EB71A22" w14:textId="1AB89DB4"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6"/>
          <w:szCs w:val="16"/>
          <w14:ligatures w14:val="none"/>
        </w:rPr>
      </w:pPr>
      <w:r w:rsidRPr="000C5192">
        <w:rPr>
          <w:rFonts w:ascii="Arial" w:eastAsia="Times New Roman" w:hAnsi="Arial" w:cs="Arial"/>
          <w:color w:val="000000" w:themeColor="text1"/>
          <w:kern w:val="0"/>
          <w:sz w:val="16"/>
          <w:szCs w:val="16"/>
          <w14:ligatures w14:val="none"/>
        </w:rPr>
        <w:t xml:space="preserve">Where to start? There are literally hundreds of potential lab situations that one might be asked about, so we </w:t>
      </w:r>
      <w:proofErr w:type="gramStart"/>
      <w:r w:rsidRPr="000C5192">
        <w:rPr>
          <w:rFonts w:ascii="Arial" w:eastAsia="Times New Roman" w:hAnsi="Arial" w:cs="Arial"/>
          <w:color w:val="000000" w:themeColor="text1"/>
          <w:kern w:val="0"/>
          <w:sz w:val="16"/>
          <w:szCs w:val="16"/>
          <w14:ligatures w14:val="none"/>
        </w:rPr>
        <w:t>have to</w:t>
      </w:r>
      <w:proofErr w:type="gramEnd"/>
      <w:r w:rsidRPr="000C5192">
        <w:rPr>
          <w:rFonts w:ascii="Arial" w:eastAsia="Times New Roman" w:hAnsi="Arial" w:cs="Arial"/>
          <w:color w:val="000000" w:themeColor="text1"/>
          <w:kern w:val="0"/>
          <w:sz w:val="16"/>
          <w:szCs w:val="16"/>
          <w14:ligatures w14:val="none"/>
        </w:rPr>
        <w:t xml:space="preserve"> take a pragmatic </w:t>
      </w:r>
      <w:r w:rsidR="008F2752">
        <w:rPr>
          <w:rFonts w:ascii="Arial" w:eastAsia="Times New Roman" w:hAnsi="Arial" w:cs="Arial"/>
          <w:color w:val="000000" w:themeColor="text1"/>
          <w:kern w:val="0"/>
          <w:sz w:val="16"/>
          <w:szCs w:val="16"/>
          <w14:ligatures w14:val="none"/>
        </w:rPr>
        <w:br/>
      </w:r>
      <w:r w:rsidRPr="000C5192">
        <w:rPr>
          <w:rFonts w:ascii="Arial" w:eastAsia="Times New Roman" w:hAnsi="Arial" w:cs="Arial"/>
          <w:color w:val="000000" w:themeColor="text1"/>
          <w:kern w:val="0"/>
          <w:sz w:val="16"/>
          <w:szCs w:val="16"/>
          <w14:ligatures w14:val="none"/>
        </w:rPr>
        <w:t xml:space="preserve">view in relation to what might be asked. One way to go is to look </w:t>
      </w:r>
      <w:proofErr w:type="gramStart"/>
      <w:r w:rsidRPr="000C5192">
        <w:rPr>
          <w:rFonts w:ascii="Arial" w:eastAsia="Times New Roman" w:hAnsi="Arial" w:cs="Arial"/>
          <w:color w:val="000000" w:themeColor="text1"/>
          <w:kern w:val="0"/>
          <w:sz w:val="16"/>
          <w:szCs w:val="16"/>
          <w14:ligatures w14:val="none"/>
        </w:rPr>
        <w:t>to</w:t>
      </w:r>
      <w:proofErr w:type="gramEnd"/>
      <w:r w:rsidRPr="000C5192">
        <w:rPr>
          <w:rFonts w:ascii="Arial" w:eastAsia="Times New Roman" w:hAnsi="Arial" w:cs="Arial"/>
          <w:color w:val="000000" w:themeColor="text1"/>
          <w:kern w:val="0"/>
          <w:sz w:val="16"/>
          <w:szCs w:val="16"/>
          <w14:ligatures w14:val="none"/>
        </w:rPr>
        <w:t xml:space="preserve"> the College Board’s published AP chemistry lab manual. Of </w:t>
      </w:r>
      <w:r w:rsidR="008F2752">
        <w:rPr>
          <w:rFonts w:ascii="Arial" w:eastAsia="Times New Roman" w:hAnsi="Arial" w:cs="Arial"/>
          <w:color w:val="000000" w:themeColor="text1"/>
          <w:kern w:val="0"/>
          <w:sz w:val="16"/>
          <w:szCs w:val="16"/>
          <w14:ligatures w14:val="none"/>
        </w:rPr>
        <w:br/>
      </w:r>
      <w:r w:rsidRPr="000C5192">
        <w:rPr>
          <w:rFonts w:ascii="Arial" w:eastAsia="Times New Roman" w:hAnsi="Arial" w:cs="Arial"/>
          <w:color w:val="000000" w:themeColor="text1"/>
          <w:kern w:val="0"/>
          <w:sz w:val="16"/>
          <w:szCs w:val="16"/>
          <w14:ligatures w14:val="none"/>
        </w:rPr>
        <w:t>course, that MUST be </w:t>
      </w:r>
      <w:r w:rsidRPr="000C5192">
        <w:rPr>
          <w:rFonts w:ascii="Arial" w:eastAsia="Times New Roman" w:hAnsi="Arial" w:cs="Arial"/>
          <w:i/>
          <w:iCs/>
          <w:color w:val="000000" w:themeColor="text1"/>
          <w:kern w:val="0"/>
          <w:sz w:val="16"/>
          <w:szCs w:val="16"/>
          <w:bdr w:val="none" w:sz="0" w:space="0" w:color="auto" w:frame="1"/>
          <w14:ligatures w14:val="none"/>
        </w:rPr>
        <w:t>the</w:t>
      </w:r>
      <w:r w:rsidRPr="000C5192">
        <w:rPr>
          <w:rFonts w:ascii="Arial" w:eastAsia="Times New Roman" w:hAnsi="Arial" w:cs="Arial"/>
          <w:color w:val="000000" w:themeColor="text1"/>
          <w:kern w:val="0"/>
          <w:sz w:val="16"/>
          <w:szCs w:val="16"/>
          <w14:ligatures w14:val="none"/>
        </w:rPr>
        <w:t xml:space="preserve"> best source, right? Well, possibly, but what you should </w:t>
      </w:r>
      <w:proofErr w:type="gramStart"/>
      <w:r w:rsidRPr="000C5192">
        <w:rPr>
          <w:rFonts w:ascii="Arial" w:eastAsia="Times New Roman" w:hAnsi="Arial" w:cs="Arial"/>
          <w:color w:val="000000" w:themeColor="text1"/>
          <w:kern w:val="0"/>
          <w:sz w:val="16"/>
          <w:szCs w:val="16"/>
          <w14:ligatures w14:val="none"/>
        </w:rPr>
        <w:t>definitely understand</w:t>
      </w:r>
      <w:proofErr w:type="gramEnd"/>
      <w:r w:rsidRPr="000C5192">
        <w:rPr>
          <w:rFonts w:ascii="Arial" w:eastAsia="Times New Roman" w:hAnsi="Arial" w:cs="Arial"/>
          <w:color w:val="000000" w:themeColor="text1"/>
          <w:kern w:val="0"/>
          <w:sz w:val="16"/>
          <w:szCs w:val="16"/>
          <w14:ligatures w14:val="none"/>
        </w:rPr>
        <w:t xml:space="preserve"> is that the 16 labs that are </w:t>
      </w:r>
      <w:r w:rsidR="008F2752">
        <w:rPr>
          <w:rFonts w:ascii="Arial" w:eastAsia="Times New Roman" w:hAnsi="Arial" w:cs="Arial"/>
          <w:color w:val="000000" w:themeColor="text1"/>
          <w:kern w:val="0"/>
          <w:sz w:val="16"/>
          <w:szCs w:val="16"/>
          <w14:ligatures w14:val="none"/>
        </w:rPr>
        <w:br/>
      </w:r>
      <w:r w:rsidRPr="000C5192">
        <w:rPr>
          <w:rFonts w:ascii="Arial" w:eastAsia="Times New Roman" w:hAnsi="Arial" w:cs="Arial"/>
          <w:color w:val="000000" w:themeColor="text1"/>
          <w:kern w:val="0"/>
          <w:sz w:val="16"/>
          <w:szCs w:val="16"/>
          <w14:ligatures w14:val="none"/>
        </w:rPr>
        <w:t>published in that book are NOT ‘required’ as such, rather they are offered as ‘a resource for teachers.</w:t>
      </w:r>
      <w:r w:rsidR="008F2752">
        <w:rPr>
          <w:rFonts w:ascii="Arial" w:eastAsia="Times New Roman" w:hAnsi="Arial" w:cs="Arial"/>
          <w:color w:val="000000" w:themeColor="text1"/>
          <w:kern w:val="0"/>
          <w:sz w:val="16"/>
          <w:szCs w:val="16"/>
          <w14:ligatures w14:val="none"/>
        </w:rPr>
        <w:t>’</w:t>
      </w:r>
      <w:r w:rsidRPr="000C5192">
        <w:rPr>
          <w:rFonts w:ascii="Arial" w:eastAsia="Times New Roman" w:hAnsi="Arial" w:cs="Arial"/>
          <w:color w:val="000000" w:themeColor="text1"/>
          <w:kern w:val="0"/>
          <w:sz w:val="16"/>
          <w:szCs w:val="16"/>
          <w14:ligatures w14:val="none"/>
        </w:rPr>
        <w:t xml:space="preserve"> With that in mind, we should look at each of them, but also keep their ‘non-requirement’ in mind. Of course, you are much more likely to be successful on lab-based questions if you appreciate a wider, more general understanding of lab situations beyond these 16, but for practical purposes we </w:t>
      </w:r>
      <w:r w:rsidR="008F2752" w:rsidRPr="000C5192">
        <w:rPr>
          <w:rFonts w:ascii="Arial" w:eastAsia="Times New Roman" w:hAnsi="Arial" w:cs="Arial"/>
          <w:color w:val="000000" w:themeColor="text1"/>
          <w:kern w:val="0"/>
          <w:sz w:val="16"/>
          <w:szCs w:val="16"/>
          <w14:ligatures w14:val="none"/>
        </w:rPr>
        <w:t>must</w:t>
      </w:r>
      <w:r w:rsidRPr="000C5192">
        <w:rPr>
          <w:rFonts w:ascii="Arial" w:eastAsia="Times New Roman" w:hAnsi="Arial" w:cs="Arial"/>
          <w:color w:val="000000" w:themeColor="text1"/>
          <w:kern w:val="0"/>
          <w:sz w:val="16"/>
          <w:szCs w:val="16"/>
          <w14:ligatures w14:val="none"/>
        </w:rPr>
        <w:t xml:space="preserve"> narrow things down somewhat. What follows is my summary of the 16 labs that appear in the College Board’s lab manual, and is adapted from Chapter 27 of my </w:t>
      </w:r>
      <w:hyperlink r:id="rId7" w:history="1">
        <w:r w:rsidRPr="000C5192">
          <w:rPr>
            <w:rFonts w:ascii="Arial" w:eastAsia="Times New Roman" w:hAnsi="Arial" w:cs="Arial"/>
            <w:color w:val="000000" w:themeColor="text1"/>
            <w:kern w:val="0"/>
            <w:sz w:val="16"/>
            <w:szCs w:val="16"/>
            <w:u w:val="single"/>
            <w:bdr w:val="none" w:sz="0" w:space="0" w:color="auto" w:frame="1"/>
            <w14:ligatures w14:val="none"/>
          </w:rPr>
          <w:t>AP Chemistry Crash Course book</w:t>
        </w:r>
      </w:hyperlink>
      <w:r w:rsidRPr="000C5192">
        <w:rPr>
          <w:rFonts w:ascii="Arial" w:eastAsia="Times New Roman" w:hAnsi="Arial" w:cs="Arial"/>
          <w:color w:val="000000" w:themeColor="text1"/>
          <w:kern w:val="0"/>
          <w:sz w:val="16"/>
          <w:szCs w:val="16"/>
          <w14:ligatures w14:val="none"/>
        </w:rPr>
        <w:t>.</w:t>
      </w:r>
    </w:p>
    <w:p w14:paraId="71725E58" w14:textId="77777777" w:rsidR="000C5192" w:rsidRPr="000C5192" w:rsidRDefault="00000000" w:rsidP="003E0FB1">
      <w:pPr>
        <w:spacing w:after="0" w:line="240" w:lineRule="auto"/>
        <w:rPr>
          <w:rFonts w:ascii="Arial" w:eastAsia="Times New Roman" w:hAnsi="Arial" w:cs="Arial"/>
          <w:color w:val="000000" w:themeColor="text1"/>
          <w:kern w:val="0"/>
          <w:sz w:val="16"/>
          <w:szCs w:val="16"/>
          <w14:ligatures w14:val="none"/>
        </w:rPr>
      </w:pPr>
      <w:r>
        <w:rPr>
          <w:rFonts w:ascii="Arial" w:eastAsia="Times New Roman" w:hAnsi="Arial" w:cs="Arial"/>
          <w:color w:val="000000" w:themeColor="text1"/>
          <w:kern w:val="0"/>
          <w:sz w:val="16"/>
          <w:szCs w:val="16"/>
          <w14:ligatures w14:val="none"/>
        </w:rPr>
        <w:pict w14:anchorId="02FDBFEC">
          <v:rect id="_x0000_i1025" style="width:0;height:1.5pt" o:hralign="center" o:hrstd="t" o:hrnoshade="t" o:hr="t" fillcolor="#666" stroked="f"/>
        </w:pict>
      </w:r>
    </w:p>
    <w:p w14:paraId="6B3A20D4" w14:textId="77777777" w:rsidR="003E0FB1" w:rsidRPr="00157CF5"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bdr w:val="none" w:sz="0" w:space="0" w:color="auto" w:frame="1"/>
          <w14:ligatures w14:val="none"/>
        </w:rPr>
        <w:sectPr w:rsidR="003E0FB1" w:rsidRPr="00157CF5" w:rsidSect="00BF6B40">
          <w:headerReference w:type="first" r:id="rId8"/>
          <w:pgSz w:w="12240" w:h="15840"/>
          <w:pgMar w:top="432" w:right="720" w:bottom="432" w:left="720" w:header="432" w:footer="432" w:gutter="0"/>
          <w:cols w:space="720"/>
          <w:titlePg/>
          <w:docGrid w:linePitch="360"/>
        </w:sectPr>
      </w:pPr>
    </w:p>
    <w:p w14:paraId="40D7EF00" w14:textId="77777777" w:rsidR="00157CF5" w:rsidRPr="002C778B" w:rsidRDefault="00157CF5" w:rsidP="003E0FB1">
      <w:pPr>
        <w:shd w:val="clear" w:color="auto" w:fill="FFFFFF"/>
        <w:spacing w:after="0" w:line="240" w:lineRule="auto"/>
        <w:ind w:left="270" w:hanging="270"/>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4B9A478F" w14:textId="08536001" w:rsidR="000C5192" w:rsidRPr="000C5192" w:rsidRDefault="000C5192" w:rsidP="002C778B">
      <w:pPr>
        <w:shd w:val="clear" w:color="auto" w:fill="FFFFFF"/>
        <w:spacing w:after="0" w:line="240" w:lineRule="auto"/>
        <w:ind w:left="270" w:right="-36" w:hanging="27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 xml:space="preserve">1.   How does the </w:t>
      </w:r>
      <w:proofErr w:type="gramStart"/>
      <w:r w:rsidR="002C778B">
        <w:rPr>
          <w:rFonts w:ascii="Arial" w:eastAsia="Times New Roman" w:hAnsi="Arial" w:cs="Arial"/>
          <w:b/>
          <w:bCs/>
          <w:i/>
          <w:iCs/>
          <w:color w:val="000000" w:themeColor="text1"/>
          <w:kern w:val="0"/>
          <w:sz w:val="18"/>
          <w:szCs w:val="18"/>
          <w:bdr w:val="none" w:sz="0" w:space="0" w:color="auto" w:frame="1"/>
          <w14:ligatures w14:val="none"/>
        </w:rPr>
        <w:t>[  ]</w:t>
      </w:r>
      <w:proofErr w:type="gramEnd"/>
      <w:r w:rsidRPr="000C5192">
        <w:rPr>
          <w:rFonts w:ascii="Arial" w:eastAsia="Times New Roman" w:hAnsi="Arial" w:cs="Arial"/>
          <w:b/>
          <w:bCs/>
          <w:i/>
          <w:iCs/>
          <w:color w:val="000000" w:themeColor="text1"/>
          <w:kern w:val="0"/>
          <w:sz w:val="18"/>
          <w:szCs w:val="18"/>
          <w:bdr w:val="none" w:sz="0" w:space="0" w:color="auto" w:frame="1"/>
          <w14:ligatures w14:val="none"/>
        </w:rPr>
        <w:t xml:space="preserve"> of a colored sol</w:t>
      </w:r>
      <w:r w:rsidR="002C778B">
        <w:rPr>
          <w:rFonts w:ascii="Arial" w:eastAsia="Times New Roman" w:hAnsi="Arial" w:cs="Arial"/>
          <w:b/>
          <w:bCs/>
          <w:i/>
          <w:iCs/>
          <w:color w:val="000000" w:themeColor="text1"/>
          <w:kern w:val="0"/>
          <w:sz w:val="18"/>
          <w:szCs w:val="18"/>
          <w:bdr w:val="none" w:sz="0" w:space="0" w:color="auto" w:frame="1"/>
          <w14:ligatures w14:val="none"/>
        </w:rPr>
        <w:t>,</w:t>
      </w:r>
      <w:r w:rsidRPr="000C5192">
        <w:rPr>
          <w:rFonts w:ascii="Arial" w:eastAsia="Times New Roman" w:hAnsi="Arial" w:cs="Arial"/>
          <w:b/>
          <w:bCs/>
          <w:i/>
          <w:iCs/>
          <w:color w:val="000000" w:themeColor="text1"/>
          <w:kern w:val="0"/>
          <w:sz w:val="18"/>
          <w:szCs w:val="18"/>
          <w:bdr w:val="none" w:sz="0" w:space="0" w:color="auto" w:frame="1"/>
          <w14:ligatures w14:val="none"/>
        </w:rPr>
        <w:t>n relate to absorbance?</w:t>
      </w:r>
    </w:p>
    <w:p w14:paraId="1876E841" w14:textId="77777777" w:rsidR="003E0FB1" w:rsidRPr="008F2752"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2"/>
          <w:szCs w:val="12"/>
          <w:bdr w:val="none" w:sz="0" w:space="0" w:color="auto" w:frame="1"/>
          <w14:ligatures w14:val="none"/>
        </w:rPr>
      </w:pPr>
    </w:p>
    <w:p w14:paraId="78B820DF" w14:textId="4754BA2B"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4AD208BE" w14:textId="29D03839" w:rsidR="000C5192" w:rsidRPr="002C778B" w:rsidRDefault="000C5192" w:rsidP="001C529A">
      <w:pPr>
        <w:pStyle w:val="ListParagraph"/>
        <w:numPr>
          <w:ilvl w:val="0"/>
          <w:numId w:val="7"/>
        </w:numPr>
        <w:spacing w:after="0" w:line="240" w:lineRule="auto"/>
        <w:textAlignment w:val="baseline"/>
        <w:rPr>
          <w:rFonts w:ascii="Arial" w:eastAsia="Times New Roman" w:hAnsi="Arial" w:cs="Arial"/>
          <w:color w:val="000000" w:themeColor="text1"/>
          <w:kern w:val="0"/>
          <w:sz w:val="18"/>
          <w:szCs w:val="18"/>
          <w14:ligatures w14:val="none"/>
        </w:rPr>
      </w:pPr>
      <w:r w:rsidRPr="002C778B">
        <w:rPr>
          <w:rFonts w:ascii="Arial" w:eastAsia="Times New Roman" w:hAnsi="Arial" w:cs="Arial"/>
          <w:color w:val="000000" w:themeColor="text1"/>
          <w:kern w:val="0"/>
          <w:sz w:val="18"/>
          <w:szCs w:val="18"/>
          <w14:ligatures w14:val="none"/>
        </w:rPr>
        <w:t xml:space="preserve">The Beer-Lambert law and the relationship between the </w:t>
      </w:r>
      <w:proofErr w:type="gramStart"/>
      <w:r w:rsidR="002C778B">
        <w:rPr>
          <w:rFonts w:ascii="Arial" w:eastAsia="Times New Roman" w:hAnsi="Arial" w:cs="Arial"/>
          <w:color w:val="000000" w:themeColor="text1"/>
          <w:kern w:val="0"/>
          <w:sz w:val="18"/>
          <w:szCs w:val="18"/>
          <w14:ligatures w14:val="none"/>
        </w:rPr>
        <w:t>[  ]</w:t>
      </w:r>
      <w:proofErr w:type="gramEnd"/>
      <w:r w:rsidR="002C778B">
        <w:rPr>
          <w:rFonts w:ascii="Arial" w:eastAsia="Times New Roman" w:hAnsi="Arial" w:cs="Arial"/>
          <w:color w:val="000000" w:themeColor="text1"/>
          <w:kern w:val="0"/>
          <w:sz w:val="18"/>
          <w:szCs w:val="18"/>
          <w14:ligatures w14:val="none"/>
        </w:rPr>
        <w:t xml:space="preserve"> </w:t>
      </w:r>
      <w:r w:rsidRPr="002C778B">
        <w:rPr>
          <w:rFonts w:ascii="Arial" w:eastAsia="Times New Roman" w:hAnsi="Arial" w:cs="Arial"/>
          <w:color w:val="000000" w:themeColor="text1"/>
          <w:kern w:val="0"/>
          <w:sz w:val="18"/>
          <w:szCs w:val="18"/>
          <w14:ligatures w14:val="none"/>
        </w:rPr>
        <w:t>of a colored solution and the amount of light that it absorbs</w:t>
      </w:r>
    </w:p>
    <w:p w14:paraId="5D4E1CC7"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6A63311" w14:textId="24B8B6EB"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61020F68" w14:textId="77777777" w:rsidR="000C5192" w:rsidRPr="000C5192" w:rsidRDefault="000C5192" w:rsidP="001C529A">
      <w:pPr>
        <w:numPr>
          <w:ilvl w:val="0"/>
          <w:numId w:val="1"/>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A = ε b c</w:t>
      </w:r>
    </w:p>
    <w:p w14:paraId="2715E8EB" w14:textId="77777777" w:rsidR="000C5192" w:rsidRPr="000C5192" w:rsidRDefault="000C5192" w:rsidP="001C529A">
      <w:pPr>
        <w:numPr>
          <w:ilvl w:val="0"/>
          <w:numId w:val="1"/>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There is a linear relationship between A and </w:t>
      </w:r>
      <w:proofErr w:type="gramStart"/>
      <w:r w:rsidRPr="000C5192">
        <w:rPr>
          <w:rFonts w:ascii="Arial" w:eastAsia="Times New Roman" w:hAnsi="Arial" w:cs="Arial"/>
          <w:color w:val="000000" w:themeColor="text1"/>
          <w:kern w:val="0"/>
          <w:sz w:val="18"/>
          <w:szCs w:val="18"/>
          <w14:ligatures w14:val="none"/>
        </w:rPr>
        <w:t>c</w:t>
      </w:r>
      <w:proofErr w:type="gramEnd"/>
    </w:p>
    <w:p w14:paraId="0E953493" w14:textId="1AE892B9" w:rsidR="000C5192" w:rsidRPr="000C5192" w:rsidRDefault="000C5192" w:rsidP="001C529A">
      <w:pPr>
        <w:numPr>
          <w:ilvl w:val="0"/>
          <w:numId w:val="1"/>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That the optimum </w:t>
      </w:r>
      <w:proofErr w:type="gramStart"/>
      <w:r w:rsidR="00903B4E" w:rsidRPr="000C5192">
        <w:rPr>
          <w:rFonts w:ascii="Symbol" w:eastAsia="Times New Roman" w:hAnsi="Symbol" w:cs="Arial"/>
          <w:color w:val="000000" w:themeColor="text1"/>
          <w:kern w:val="0"/>
          <w:sz w:val="18"/>
          <w:szCs w:val="18"/>
          <w14:ligatures w14:val="none"/>
        </w:rPr>
        <w:t>l</w:t>
      </w:r>
      <w:r w:rsidR="00903B4E" w:rsidRPr="000C5192">
        <w:rPr>
          <w:rFonts w:ascii="Arial" w:eastAsia="Times New Roman" w:hAnsi="Arial" w:cs="Arial"/>
          <w:color w:val="000000" w:themeColor="text1"/>
          <w:kern w:val="0"/>
          <w:sz w:val="18"/>
          <w:szCs w:val="18"/>
          <w14:ligatures w14:val="none"/>
        </w:rPr>
        <w:t xml:space="preserve"> </w:t>
      </w:r>
      <w:r w:rsidRPr="000C5192">
        <w:rPr>
          <w:rFonts w:ascii="Arial" w:eastAsia="Times New Roman" w:hAnsi="Arial" w:cs="Arial"/>
          <w:color w:val="000000" w:themeColor="text1"/>
          <w:kern w:val="0"/>
          <w:sz w:val="18"/>
          <w:szCs w:val="18"/>
          <w14:ligatures w14:val="none"/>
        </w:rPr>
        <w:t xml:space="preserve"> to</w:t>
      </w:r>
      <w:proofErr w:type="gramEnd"/>
      <w:r w:rsidRPr="000C5192">
        <w:rPr>
          <w:rFonts w:ascii="Arial" w:eastAsia="Times New Roman" w:hAnsi="Arial" w:cs="Arial"/>
          <w:color w:val="000000" w:themeColor="text1"/>
          <w:kern w:val="0"/>
          <w:sz w:val="18"/>
          <w:szCs w:val="18"/>
          <w14:ligatures w14:val="none"/>
        </w:rPr>
        <w:t xml:space="preserve"> use in a colorimeter or spec</w:t>
      </w:r>
      <w:r w:rsidR="00903B4E">
        <w:rPr>
          <w:rFonts w:ascii="Arial" w:eastAsia="Times New Roman" w:hAnsi="Arial" w:cs="Arial"/>
          <w:color w:val="000000" w:themeColor="text1"/>
          <w:kern w:val="0"/>
          <w:sz w:val="18"/>
          <w:szCs w:val="18"/>
          <w14:ligatures w14:val="none"/>
        </w:rPr>
        <w:t xml:space="preserve">. </w:t>
      </w:r>
      <w:r w:rsidRPr="000C5192">
        <w:rPr>
          <w:rFonts w:ascii="Arial" w:eastAsia="Times New Roman" w:hAnsi="Arial" w:cs="Arial"/>
          <w:color w:val="000000" w:themeColor="text1"/>
          <w:kern w:val="0"/>
          <w:sz w:val="18"/>
          <w:szCs w:val="18"/>
          <w14:ligatures w14:val="none"/>
        </w:rPr>
        <w:t>is that of the complementary color to the color of the sol</w:t>
      </w:r>
      <w:r w:rsidR="00903B4E">
        <w:rPr>
          <w:rFonts w:ascii="Arial" w:eastAsia="Times New Roman" w:hAnsi="Arial" w:cs="Arial"/>
          <w:color w:val="000000" w:themeColor="text1"/>
          <w:kern w:val="0"/>
          <w:sz w:val="18"/>
          <w:szCs w:val="18"/>
          <w14:ligatures w14:val="none"/>
        </w:rPr>
        <w:t>’</w:t>
      </w:r>
      <w:r w:rsidRPr="000C5192">
        <w:rPr>
          <w:rFonts w:ascii="Arial" w:eastAsia="Times New Roman" w:hAnsi="Arial" w:cs="Arial"/>
          <w:color w:val="000000" w:themeColor="text1"/>
          <w:kern w:val="0"/>
          <w:sz w:val="18"/>
          <w:szCs w:val="18"/>
          <w14:ligatures w14:val="none"/>
        </w:rPr>
        <w:t>n (i.e., the color that gives the highest absorbance)</w:t>
      </w:r>
    </w:p>
    <w:p w14:paraId="0D0E9D88" w14:textId="5B4A8DDE" w:rsidR="000C5192" w:rsidRPr="000C5192" w:rsidRDefault="00157CF5" w:rsidP="001C529A">
      <w:pPr>
        <w:numPr>
          <w:ilvl w:val="0"/>
          <w:numId w:val="1"/>
        </w:numPr>
        <w:spacing w:after="0" w:line="240" w:lineRule="auto"/>
        <w:textAlignment w:val="baseline"/>
        <w:rPr>
          <w:rFonts w:ascii="Arial" w:eastAsia="Times New Roman" w:hAnsi="Arial" w:cs="Arial"/>
          <w:color w:val="000000" w:themeColor="text1"/>
          <w:kern w:val="0"/>
          <w:sz w:val="18"/>
          <w:szCs w:val="18"/>
          <w14:ligatures w14:val="none"/>
        </w:rPr>
      </w:pPr>
      <w:r w:rsidRPr="002C778B">
        <w:rPr>
          <w:rFonts w:ascii="Arial" w:eastAsia="Times New Roman" w:hAnsi="Arial" w:cs="Arial"/>
          <w:color w:val="000000" w:themeColor="text1"/>
          <w:kern w:val="0"/>
          <w:sz w:val="18"/>
          <w:szCs w:val="18"/>
          <w14:ligatures w14:val="none"/>
        </w:rPr>
        <w:t>P</w:t>
      </w:r>
      <w:r w:rsidR="000C5192" w:rsidRPr="000C5192">
        <w:rPr>
          <w:rFonts w:ascii="Arial" w:eastAsia="Times New Roman" w:hAnsi="Arial" w:cs="Arial"/>
          <w:color w:val="000000" w:themeColor="text1"/>
          <w:kern w:val="0"/>
          <w:sz w:val="18"/>
          <w:szCs w:val="18"/>
          <w14:ligatures w14:val="none"/>
        </w:rPr>
        <w:t>rocedure for diluting sol</w:t>
      </w:r>
      <w:r w:rsidRPr="002C778B">
        <w:rPr>
          <w:rFonts w:ascii="Arial" w:eastAsia="Times New Roman" w:hAnsi="Arial" w:cs="Arial"/>
          <w:color w:val="000000" w:themeColor="text1"/>
          <w:kern w:val="0"/>
          <w:sz w:val="18"/>
          <w:szCs w:val="18"/>
          <w14:ligatures w14:val="none"/>
        </w:rPr>
        <w:t>’ns</w:t>
      </w:r>
      <w:r w:rsidR="000C5192" w:rsidRPr="000C5192">
        <w:rPr>
          <w:rFonts w:ascii="Arial" w:eastAsia="Times New Roman" w:hAnsi="Arial" w:cs="Arial"/>
          <w:color w:val="000000" w:themeColor="text1"/>
          <w:kern w:val="0"/>
          <w:sz w:val="18"/>
          <w:szCs w:val="18"/>
          <w14:ligatures w14:val="none"/>
        </w:rPr>
        <w:t xml:space="preserve"> including appropriate glassware (buret, pipet, volumetric flask, safety)</w:t>
      </w:r>
    </w:p>
    <w:p w14:paraId="04BE31BE" w14:textId="77777777" w:rsidR="000C5192" w:rsidRPr="000C5192" w:rsidRDefault="000C5192" w:rsidP="001C529A">
      <w:pPr>
        <w:numPr>
          <w:ilvl w:val="0"/>
          <w:numId w:val="1"/>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That this procedure is only useful for colored solutions, often those of transition </w:t>
      </w:r>
      <w:proofErr w:type="gramStart"/>
      <w:r w:rsidRPr="000C5192">
        <w:rPr>
          <w:rFonts w:ascii="Arial" w:eastAsia="Times New Roman" w:hAnsi="Arial" w:cs="Arial"/>
          <w:color w:val="000000" w:themeColor="text1"/>
          <w:kern w:val="0"/>
          <w:sz w:val="18"/>
          <w:szCs w:val="18"/>
          <w14:ligatures w14:val="none"/>
        </w:rPr>
        <w:t>metals</w:t>
      </w:r>
      <w:proofErr w:type="gramEnd"/>
    </w:p>
    <w:p w14:paraId="20B2BB2C"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F86F681" w14:textId="18B2DC1B"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47AB7A58"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The procedure and calculations associated with dilution, including the use of appropriate glassware and the order of </w:t>
      </w:r>
      <w:proofErr w:type="gramStart"/>
      <w:r w:rsidRPr="000C5192">
        <w:rPr>
          <w:rFonts w:ascii="Arial" w:eastAsia="Times New Roman" w:hAnsi="Arial" w:cs="Arial"/>
          <w:color w:val="000000" w:themeColor="text1"/>
          <w:kern w:val="0"/>
          <w:sz w:val="18"/>
          <w:szCs w:val="18"/>
          <w14:ligatures w14:val="none"/>
        </w:rPr>
        <w:t>mixing</w:t>
      </w:r>
      <w:proofErr w:type="gramEnd"/>
    </w:p>
    <w:p w14:paraId="188166C0"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plot or interpret a graph of absorbance against </w:t>
      </w:r>
      <w:proofErr w:type="gramStart"/>
      <w:r w:rsidRPr="000C5192">
        <w:rPr>
          <w:rFonts w:ascii="Arial" w:eastAsia="Times New Roman" w:hAnsi="Arial" w:cs="Arial"/>
          <w:color w:val="000000" w:themeColor="text1"/>
          <w:kern w:val="0"/>
          <w:sz w:val="18"/>
          <w:szCs w:val="18"/>
          <w14:ligatures w14:val="none"/>
        </w:rPr>
        <w:t>concentration</w:t>
      </w:r>
      <w:proofErr w:type="gramEnd"/>
    </w:p>
    <w:p w14:paraId="374F92FE" w14:textId="5B61F69E"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select an appropriate </w:t>
      </w:r>
      <w:r w:rsidRPr="000C5192">
        <w:rPr>
          <w:rFonts w:ascii="Symbol" w:eastAsia="Times New Roman" w:hAnsi="Symbol" w:cs="Arial"/>
          <w:color w:val="000000" w:themeColor="text1"/>
          <w:kern w:val="0"/>
          <w:sz w:val="18"/>
          <w:szCs w:val="18"/>
          <w14:ligatures w14:val="none"/>
        </w:rPr>
        <w:t>l</w:t>
      </w:r>
      <w:r w:rsidRPr="000C5192">
        <w:rPr>
          <w:rFonts w:ascii="Arial" w:eastAsia="Times New Roman" w:hAnsi="Arial" w:cs="Arial"/>
          <w:color w:val="000000" w:themeColor="text1"/>
          <w:kern w:val="0"/>
          <w:sz w:val="18"/>
          <w:szCs w:val="18"/>
          <w14:ligatures w14:val="none"/>
        </w:rPr>
        <w:t xml:space="preserve"> of incident light</w:t>
      </w:r>
    </w:p>
    <w:p w14:paraId="75589F02"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2C6D971" w14:textId="03C345C7"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21907C40" w14:textId="77777777" w:rsidR="000C5192" w:rsidRPr="000C5192" w:rsidRDefault="000C5192" w:rsidP="000A065D">
      <w:pPr>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Why are solutions of sodium chloride and magnesium nitrate unsuitable for analysis via a colorimeter in a Beer-Lambert law experiment?</w:t>
      </w:r>
    </w:p>
    <w:p w14:paraId="17EEDE86"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3EFB5F92" w14:textId="63D90703"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4C8E36FC" w14:textId="58E47F3A" w:rsidR="000C5192" w:rsidRPr="000C5192" w:rsidRDefault="000C5192" w:rsidP="000A065D">
      <w:pPr>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Both solutions are colorless, and as a result their absorbance will not vary with </w:t>
      </w:r>
      <w:r w:rsidR="00157CF5" w:rsidRPr="002C778B">
        <w:rPr>
          <w:rFonts w:ascii="Arial" w:eastAsia="Times New Roman" w:hAnsi="Arial" w:cs="Arial"/>
          <w:color w:val="000000" w:themeColor="text1"/>
          <w:kern w:val="0"/>
          <w:sz w:val="18"/>
          <w:szCs w:val="18"/>
          <w14:ligatures w14:val="none"/>
        </w:rPr>
        <w:t xml:space="preserve">[ </w:t>
      </w:r>
      <w:proofErr w:type="gramStart"/>
      <w:r w:rsidR="00157CF5" w:rsidRPr="002C778B">
        <w:rPr>
          <w:rFonts w:ascii="Arial" w:eastAsia="Times New Roman" w:hAnsi="Arial" w:cs="Arial"/>
          <w:color w:val="000000" w:themeColor="text1"/>
          <w:kern w:val="0"/>
          <w:sz w:val="18"/>
          <w:szCs w:val="18"/>
          <w14:ligatures w14:val="none"/>
        </w:rPr>
        <w:t xml:space="preserve">  ]</w:t>
      </w:r>
      <w:proofErr w:type="gramEnd"/>
      <w:r w:rsidRPr="000C5192">
        <w:rPr>
          <w:rFonts w:ascii="Arial" w:eastAsia="Times New Roman" w:hAnsi="Arial" w:cs="Arial"/>
          <w:color w:val="000000" w:themeColor="text1"/>
          <w:kern w:val="0"/>
          <w:sz w:val="18"/>
          <w:szCs w:val="18"/>
          <w14:ligatures w14:val="none"/>
        </w:rPr>
        <w:t xml:space="preserve"> of solution.</w:t>
      </w:r>
    </w:p>
    <w:p w14:paraId="06E03E50"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5BB86AFE">
          <v:rect id="_x0000_i1026" style="width:0;height:1.5pt" o:hralign="center" o:hrstd="t" o:hrnoshade="t" o:hr="t" fillcolor="#666" stroked="f"/>
        </w:pict>
      </w:r>
    </w:p>
    <w:p w14:paraId="3F51F86F" w14:textId="77777777" w:rsidR="00157CF5" w:rsidRPr="002C778B" w:rsidRDefault="00157CF5"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63C33197" w14:textId="5631608E"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2.   What is the composition of an alloy?</w:t>
      </w:r>
    </w:p>
    <w:p w14:paraId="1E8D331F" w14:textId="77777777" w:rsidR="003E0FB1" w:rsidRPr="008F2752"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2"/>
          <w:szCs w:val="12"/>
          <w:bdr w:val="none" w:sz="0" w:space="0" w:color="auto" w:frame="1"/>
          <w14:ligatures w14:val="none"/>
        </w:rPr>
      </w:pPr>
    </w:p>
    <w:p w14:paraId="52526657" w14:textId="41DB8BC1"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3E2CF471" w14:textId="6579A4E1" w:rsidR="000C5192" w:rsidRPr="000C5192" w:rsidRDefault="00157CF5"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2C778B">
        <w:rPr>
          <w:rFonts w:ascii="Arial" w:eastAsia="Times New Roman" w:hAnsi="Arial" w:cs="Arial"/>
          <w:color w:val="000000" w:themeColor="text1"/>
          <w:kern w:val="0"/>
          <w:sz w:val="18"/>
          <w:szCs w:val="18"/>
          <w14:ligatures w14:val="none"/>
        </w:rPr>
        <w:t>A</w:t>
      </w:r>
      <w:r w:rsidR="000C5192" w:rsidRPr="000C5192">
        <w:rPr>
          <w:rFonts w:ascii="Arial" w:eastAsia="Times New Roman" w:hAnsi="Arial" w:cs="Arial"/>
          <w:color w:val="000000" w:themeColor="text1"/>
          <w:kern w:val="0"/>
          <w:sz w:val="18"/>
          <w:szCs w:val="18"/>
          <w14:ligatures w14:val="none"/>
        </w:rPr>
        <w:t>nalysis of an alloy using the Beer-Lambert law</w:t>
      </w:r>
    </w:p>
    <w:p w14:paraId="4F3D6279"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5DAA6EE9" w14:textId="29EEF518"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6E6DD501"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That alloys are mixtures of </w:t>
      </w:r>
      <w:proofErr w:type="gramStart"/>
      <w:r w:rsidRPr="000C5192">
        <w:rPr>
          <w:rFonts w:ascii="Arial" w:eastAsia="Times New Roman" w:hAnsi="Arial" w:cs="Arial"/>
          <w:color w:val="000000" w:themeColor="text1"/>
          <w:kern w:val="0"/>
          <w:sz w:val="18"/>
          <w:szCs w:val="18"/>
          <w14:ligatures w14:val="none"/>
        </w:rPr>
        <w:t>metals</w:t>
      </w:r>
      <w:proofErr w:type="gramEnd"/>
    </w:p>
    <w:p w14:paraId="06918AF1"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That an alloy can be dissolved in an acid to produce a solution of metals ions, and that if the resulting solution is colored, then it can be analyzed using the Beer-Lambert law as outlined in experiment 1., </w:t>
      </w:r>
      <w:proofErr w:type="gramStart"/>
      <w:r w:rsidRPr="000C5192">
        <w:rPr>
          <w:rFonts w:ascii="Arial" w:eastAsia="Times New Roman" w:hAnsi="Arial" w:cs="Arial"/>
          <w:color w:val="000000" w:themeColor="text1"/>
          <w:kern w:val="0"/>
          <w:sz w:val="18"/>
          <w:szCs w:val="18"/>
          <w14:ligatures w14:val="none"/>
        </w:rPr>
        <w:t>above</w:t>
      </w:r>
      <w:proofErr w:type="gramEnd"/>
    </w:p>
    <w:p w14:paraId="375F8C15"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188BF188" w14:textId="00F7A41D"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4BBDA7CD"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As Expt. 1., above.</w:t>
      </w:r>
    </w:p>
    <w:p w14:paraId="451E6AC7"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45DB428E" w14:textId="54D34F36"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07952EAF" w14:textId="77777777" w:rsidR="000C5192" w:rsidRPr="002C778B" w:rsidRDefault="000C5192" w:rsidP="000A065D">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2C778B">
        <w:rPr>
          <w:rFonts w:ascii="Arial" w:eastAsia="Times New Roman" w:hAnsi="Arial" w:cs="Arial"/>
          <w:color w:val="000000" w:themeColor="text1"/>
          <w:kern w:val="0"/>
          <w:sz w:val="18"/>
          <w:szCs w:val="18"/>
          <w14:ligatures w14:val="none"/>
        </w:rPr>
        <w:t xml:space="preserve">Brass is an alloy that contains copper metal. </w:t>
      </w:r>
      <w:proofErr w:type="gramStart"/>
      <w:r w:rsidRPr="002C778B">
        <w:rPr>
          <w:rFonts w:ascii="Arial" w:eastAsia="Times New Roman" w:hAnsi="Arial" w:cs="Arial"/>
          <w:color w:val="000000" w:themeColor="text1"/>
          <w:kern w:val="0"/>
          <w:sz w:val="18"/>
          <w:szCs w:val="18"/>
          <w14:ligatures w14:val="none"/>
        </w:rPr>
        <w:t>Copper(</w:t>
      </w:r>
      <w:proofErr w:type="gramEnd"/>
      <w:r w:rsidRPr="002C778B">
        <w:rPr>
          <w:rFonts w:ascii="Arial" w:eastAsia="Times New Roman" w:hAnsi="Arial" w:cs="Arial"/>
          <w:color w:val="000000" w:themeColor="text1"/>
          <w:kern w:val="0"/>
          <w:sz w:val="18"/>
          <w:szCs w:val="18"/>
          <w14:ligatures w14:val="none"/>
        </w:rPr>
        <w:t xml:space="preserve">II) ions impart a blue color to an aqueous solution that includes them, and as such a solution containing them can be used to determine concentration in a Beer-Lambert experiment. A common method of converting copper metal to </w:t>
      </w:r>
      <w:proofErr w:type="gramStart"/>
      <w:r w:rsidRPr="002C778B">
        <w:rPr>
          <w:rFonts w:ascii="Arial" w:eastAsia="Times New Roman" w:hAnsi="Arial" w:cs="Arial"/>
          <w:color w:val="000000" w:themeColor="text1"/>
          <w:kern w:val="0"/>
          <w:sz w:val="18"/>
          <w:szCs w:val="18"/>
          <w14:ligatures w14:val="none"/>
        </w:rPr>
        <w:t>copper(</w:t>
      </w:r>
      <w:proofErr w:type="gramEnd"/>
      <w:r w:rsidRPr="002C778B">
        <w:rPr>
          <w:rFonts w:ascii="Arial" w:eastAsia="Times New Roman" w:hAnsi="Arial" w:cs="Arial"/>
          <w:color w:val="000000" w:themeColor="text1"/>
          <w:kern w:val="0"/>
          <w:sz w:val="18"/>
          <w:szCs w:val="18"/>
          <w14:ligatures w14:val="none"/>
        </w:rPr>
        <w:t>II) ions is to react copper metal with concentrated nitric acid. Identify the type of reaction taking place.</w:t>
      </w:r>
    </w:p>
    <w:p w14:paraId="1D9CA745"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12CB509" w14:textId="3AF329F0"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2B29DC5C" w14:textId="77777777" w:rsidR="000C5192" w:rsidRPr="002C778B" w:rsidRDefault="000C5192" w:rsidP="00870550">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2C778B">
        <w:rPr>
          <w:rFonts w:ascii="Arial" w:eastAsia="Times New Roman" w:hAnsi="Arial" w:cs="Arial"/>
          <w:color w:val="000000" w:themeColor="text1"/>
          <w:kern w:val="0"/>
          <w:sz w:val="18"/>
          <w:szCs w:val="18"/>
          <w14:ligatures w14:val="none"/>
        </w:rPr>
        <w:t>REDOX</w:t>
      </w:r>
    </w:p>
    <w:p w14:paraId="7FF770D6"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4CED7D33">
          <v:rect id="_x0000_i1027" style="width:0;height:1.5pt" o:hralign="center" o:hrstd="t" o:hrnoshade="t" o:hr="t" fillcolor="#666" stroked="f"/>
        </w:pict>
      </w:r>
    </w:p>
    <w:p w14:paraId="5E4C26E8" w14:textId="3786C587" w:rsidR="003E0FB1"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48549C4A" w14:textId="70FCB153" w:rsidR="008F2752" w:rsidRDefault="008F2752"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292BB351" w14:textId="0C8AEF23" w:rsidR="008F2752" w:rsidRDefault="008F2752"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4904DAD8" w14:textId="5A4C7519" w:rsidR="008F2752" w:rsidRDefault="008F2752"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423517C0" w14:textId="09DCE829" w:rsidR="008F2752" w:rsidRDefault="008F2752"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52B0CF05" w14:textId="1DC9B5B2" w:rsidR="000C5192" w:rsidRPr="000C5192" w:rsidRDefault="000C5192" w:rsidP="003E0FB1">
      <w:pPr>
        <w:shd w:val="clear" w:color="auto" w:fill="FFFFFF"/>
        <w:spacing w:after="0" w:line="240" w:lineRule="auto"/>
        <w:ind w:left="270" w:hanging="27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3.   How can we determine the concentration of an aqueous ion in solution?</w:t>
      </w:r>
    </w:p>
    <w:p w14:paraId="01A063DD" w14:textId="77777777" w:rsidR="003E0FB1" w:rsidRPr="008F2752"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2"/>
          <w:szCs w:val="12"/>
          <w:bdr w:val="none" w:sz="0" w:space="0" w:color="auto" w:frame="1"/>
          <w14:ligatures w14:val="none"/>
        </w:rPr>
      </w:pPr>
    </w:p>
    <w:p w14:paraId="6402CC0E" w14:textId="2D571A80"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5A5B1BBD" w14:textId="6D70125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stoichiometry, and prediction of, p</w:t>
      </w:r>
      <w:r w:rsidR="000A065D" w:rsidRPr="002C778B">
        <w:rPr>
          <w:rFonts w:ascii="Arial" w:eastAsia="Times New Roman" w:hAnsi="Arial" w:cs="Arial"/>
          <w:color w:val="000000" w:themeColor="text1"/>
          <w:kern w:val="0"/>
          <w:sz w:val="18"/>
          <w:szCs w:val="18"/>
          <w14:ligatures w14:val="none"/>
        </w:rPr>
        <w:t xml:space="preserve">pt </w:t>
      </w:r>
      <w:r w:rsidRPr="000C5192">
        <w:rPr>
          <w:rFonts w:ascii="Arial" w:eastAsia="Times New Roman" w:hAnsi="Arial" w:cs="Arial"/>
          <w:color w:val="000000" w:themeColor="text1"/>
          <w:kern w:val="0"/>
          <w:sz w:val="18"/>
          <w:szCs w:val="18"/>
          <w14:ligatures w14:val="none"/>
        </w:rPr>
        <w:t>reactions</w:t>
      </w:r>
    </w:p>
    <w:p w14:paraId="568BBEFC"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443F5A7" w14:textId="0123D414"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6E33F942"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Solubility rules</w:t>
      </w:r>
    </w:p>
    <w:p w14:paraId="5AEE40E7"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The theory of double displacement precipitation reactions, and how to write a net ionic </w:t>
      </w:r>
      <w:proofErr w:type="gramStart"/>
      <w:r w:rsidRPr="000C5192">
        <w:rPr>
          <w:rFonts w:ascii="Arial" w:eastAsia="Times New Roman" w:hAnsi="Arial" w:cs="Arial"/>
          <w:color w:val="000000" w:themeColor="text1"/>
          <w:kern w:val="0"/>
          <w:sz w:val="18"/>
          <w:szCs w:val="18"/>
          <w14:ligatures w14:val="none"/>
        </w:rPr>
        <w:t>equation</w:t>
      </w:r>
      <w:proofErr w:type="gramEnd"/>
    </w:p>
    <w:p w14:paraId="013CB55D"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Simple stoichiometry of solutions</w:t>
      </w:r>
    </w:p>
    <w:p w14:paraId="1106634A"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Procedures for simple gravimetric analysis including adding excess reactant to ensure all target ions are precipitated, correct filtering procedure, and the need for washing, drying and careful weighing of </w:t>
      </w:r>
      <w:proofErr w:type="gramStart"/>
      <w:r w:rsidRPr="000C5192">
        <w:rPr>
          <w:rFonts w:ascii="Arial" w:eastAsia="Times New Roman" w:hAnsi="Arial" w:cs="Arial"/>
          <w:color w:val="000000" w:themeColor="text1"/>
          <w:kern w:val="0"/>
          <w:sz w:val="18"/>
          <w:szCs w:val="18"/>
          <w14:ligatures w14:val="none"/>
        </w:rPr>
        <w:t>precipitates</w:t>
      </w:r>
      <w:proofErr w:type="gramEnd"/>
    </w:p>
    <w:p w14:paraId="612DF335"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3D1BD1B2" w14:textId="4A2AA5F8"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6F486766"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select an appropriate ionic solution to precipitate the ion that is to be </w:t>
      </w:r>
      <w:proofErr w:type="gramStart"/>
      <w:r w:rsidRPr="000C5192">
        <w:rPr>
          <w:rFonts w:ascii="Arial" w:eastAsia="Times New Roman" w:hAnsi="Arial" w:cs="Arial"/>
          <w:color w:val="000000" w:themeColor="text1"/>
          <w:kern w:val="0"/>
          <w:sz w:val="18"/>
          <w:szCs w:val="18"/>
          <w14:ligatures w14:val="none"/>
        </w:rPr>
        <w:t>analyzed</w:t>
      </w:r>
      <w:proofErr w:type="gramEnd"/>
    </w:p>
    <w:p w14:paraId="47B3B262"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write full, </w:t>
      </w:r>
      <w:proofErr w:type="gramStart"/>
      <w:r w:rsidRPr="000C5192">
        <w:rPr>
          <w:rFonts w:ascii="Arial" w:eastAsia="Times New Roman" w:hAnsi="Arial" w:cs="Arial"/>
          <w:color w:val="000000" w:themeColor="text1"/>
          <w:kern w:val="0"/>
          <w:sz w:val="18"/>
          <w:szCs w:val="18"/>
          <w14:ligatures w14:val="none"/>
        </w:rPr>
        <w:t>ionic</w:t>
      </w:r>
      <w:proofErr w:type="gramEnd"/>
      <w:r w:rsidRPr="000C5192">
        <w:rPr>
          <w:rFonts w:ascii="Arial" w:eastAsia="Times New Roman" w:hAnsi="Arial" w:cs="Arial"/>
          <w:color w:val="000000" w:themeColor="text1"/>
          <w:kern w:val="0"/>
          <w:sz w:val="18"/>
          <w:szCs w:val="18"/>
          <w14:ligatures w14:val="none"/>
        </w:rPr>
        <w:t xml:space="preserve"> and net ionic equations</w:t>
      </w:r>
    </w:p>
    <w:p w14:paraId="53CF3D08" w14:textId="77777777"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procedure for precipitation</w:t>
      </w:r>
    </w:p>
    <w:p w14:paraId="5065372B" w14:textId="708F5FA2" w:rsidR="000C5192" w:rsidRPr="000C5192" w:rsidRDefault="000C5192" w:rsidP="001C529A">
      <w:pPr>
        <w:numPr>
          <w:ilvl w:val="0"/>
          <w:numId w:val="2"/>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Stoichiometric calculations relating to concentration, volume, mass, moles and </w:t>
      </w:r>
      <w:r w:rsidR="003E0FB1" w:rsidRPr="002C778B">
        <w:rPr>
          <w:rFonts w:ascii="Arial" w:eastAsia="Times New Roman" w:hAnsi="Arial" w:cs="Arial"/>
          <w:color w:val="000000" w:themeColor="text1"/>
          <w:kern w:val="0"/>
          <w:sz w:val="18"/>
          <w:szCs w:val="18"/>
          <w14:ligatures w14:val="none"/>
        </w:rPr>
        <w:t>%</w:t>
      </w:r>
      <w:proofErr w:type="gramStart"/>
      <w:r w:rsidR="003E0FB1" w:rsidRPr="002C778B">
        <w:rPr>
          <w:rFonts w:ascii="Arial" w:eastAsia="Times New Roman" w:hAnsi="Arial" w:cs="Arial"/>
          <w:color w:val="000000" w:themeColor="text1"/>
          <w:kern w:val="0"/>
          <w:sz w:val="18"/>
          <w:szCs w:val="18"/>
          <w14:ligatures w14:val="none"/>
        </w:rPr>
        <w:t>s</w:t>
      </w:r>
      <w:proofErr w:type="gramEnd"/>
    </w:p>
    <w:p w14:paraId="11BBCC0B"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56024F9A" w14:textId="3AD82979"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31B49EC3" w14:textId="51C20789" w:rsidR="000C5192" w:rsidRPr="002C778B" w:rsidRDefault="000C5192" w:rsidP="00211098">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2C778B">
        <w:rPr>
          <w:rFonts w:ascii="Arial" w:eastAsia="Times New Roman" w:hAnsi="Arial" w:cs="Arial"/>
          <w:color w:val="000000" w:themeColor="text1"/>
          <w:kern w:val="0"/>
          <w:sz w:val="18"/>
          <w:szCs w:val="18"/>
          <w14:ligatures w14:val="none"/>
        </w:rPr>
        <w:t>Write the net ionic equation for the r</w:t>
      </w:r>
      <w:r w:rsidR="000A065D" w:rsidRPr="002C778B">
        <w:rPr>
          <w:rFonts w:ascii="Arial" w:eastAsia="Times New Roman" w:hAnsi="Arial" w:cs="Arial"/>
          <w:color w:val="000000" w:themeColor="text1"/>
          <w:kern w:val="0"/>
          <w:sz w:val="18"/>
          <w:szCs w:val="18"/>
          <w14:ligatures w14:val="none"/>
        </w:rPr>
        <w:t>x</w:t>
      </w:r>
      <w:r w:rsidRPr="002C778B">
        <w:rPr>
          <w:rFonts w:ascii="Arial" w:eastAsia="Times New Roman" w:hAnsi="Arial" w:cs="Arial"/>
          <w:color w:val="000000" w:themeColor="text1"/>
          <w:kern w:val="0"/>
          <w:sz w:val="18"/>
          <w:szCs w:val="18"/>
          <w14:ligatures w14:val="none"/>
        </w:rPr>
        <w:t>n of barium nitrate solution with sodium sulfate solution.</w:t>
      </w:r>
    </w:p>
    <w:p w14:paraId="59521555"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93B742E" w14:textId="6C8F879A"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78E504A4" w14:textId="77777777" w:rsidR="000C5192" w:rsidRPr="002C778B" w:rsidRDefault="000C5192" w:rsidP="00211098">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2C778B">
        <w:rPr>
          <w:rFonts w:ascii="Arial" w:eastAsia="Times New Roman" w:hAnsi="Arial" w:cs="Arial"/>
          <w:color w:val="000000" w:themeColor="text1"/>
          <w:kern w:val="0"/>
          <w:sz w:val="18"/>
          <w:szCs w:val="18"/>
          <w14:ligatures w14:val="none"/>
        </w:rPr>
        <w:t>Ba</w:t>
      </w:r>
      <w:r w:rsidRPr="002C778B">
        <w:rPr>
          <w:rFonts w:ascii="Arial" w:eastAsia="Times New Roman" w:hAnsi="Arial" w:cs="Arial"/>
          <w:color w:val="000000" w:themeColor="text1"/>
          <w:kern w:val="0"/>
          <w:sz w:val="14"/>
          <w:szCs w:val="14"/>
          <w:bdr w:val="none" w:sz="0" w:space="0" w:color="auto" w:frame="1"/>
          <w:vertAlign w:val="superscript"/>
          <w14:ligatures w14:val="none"/>
        </w:rPr>
        <w:t>2+</w:t>
      </w:r>
      <w:r w:rsidRPr="002C778B">
        <w:rPr>
          <w:rFonts w:ascii="Arial" w:eastAsia="Times New Roman" w:hAnsi="Arial" w:cs="Arial"/>
          <w:color w:val="000000" w:themeColor="text1"/>
          <w:kern w:val="0"/>
          <w:sz w:val="14"/>
          <w:szCs w:val="14"/>
          <w:bdr w:val="none" w:sz="0" w:space="0" w:color="auto" w:frame="1"/>
          <w:vertAlign w:val="subscript"/>
          <w14:ligatures w14:val="none"/>
        </w:rPr>
        <w:t>(aq)</w:t>
      </w:r>
      <w:r w:rsidRPr="002C778B">
        <w:rPr>
          <w:rFonts w:ascii="Arial" w:eastAsia="Times New Roman" w:hAnsi="Arial" w:cs="Arial"/>
          <w:color w:val="000000" w:themeColor="text1"/>
          <w:kern w:val="0"/>
          <w:sz w:val="18"/>
          <w:szCs w:val="18"/>
          <w14:ligatures w14:val="none"/>
        </w:rPr>
        <w:t> + SO</w:t>
      </w:r>
      <w:r w:rsidRPr="002C778B">
        <w:rPr>
          <w:rFonts w:ascii="Arial" w:eastAsia="Times New Roman" w:hAnsi="Arial" w:cs="Arial"/>
          <w:color w:val="000000" w:themeColor="text1"/>
          <w:kern w:val="0"/>
          <w:sz w:val="14"/>
          <w:szCs w:val="14"/>
          <w:bdr w:val="none" w:sz="0" w:space="0" w:color="auto" w:frame="1"/>
          <w:vertAlign w:val="subscript"/>
          <w14:ligatures w14:val="none"/>
        </w:rPr>
        <w:t>4</w:t>
      </w:r>
      <w:r w:rsidRPr="002C778B">
        <w:rPr>
          <w:rFonts w:ascii="Arial" w:eastAsia="Times New Roman" w:hAnsi="Arial" w:cs="Arial"/>
          <w:color w:val="000000" w:themeColor="text1"/>
          <w:kern w:val="0"/>
          <w:sz w:val="14"/>
          <w:szCs w:val="14"/>
          <w:bdr w:val="none" w:sz="0" w:space="0" w:color="auto" w:frame="1"/>
          <w:vertAlign w:val="superscript"/>
          <w14:ligatures w14:val="none"/>
        </w:rPr>
        <w:t>2-</w:t>
      </w:r>
      <w:r w:rsidRPr="002C778B">
        <w:rPr>
          <w:rFonts w:ascii="Arial" w:eastAsia="Times New Roman" w:hAnsi="Arial" w:cs="Arial"/>
          <w:color w:val="000000" w:themeColor="text1"/>
          <w:kern w:val="0"/>
          <w:sz w:val="14"/>
          <w:szCs w:val="14"/>
          <w:bdr w:val="none" w:sz="0" w:space="0" w:color="auto" w:frame="1"/>
          <w:vertAlign w:val="subscript"/>
          <w14:ligatures w14:val="none"/>
        </w:rPr>
        <w:t>(aq)</w:t>
      </w:r>
      <w:r w:rsidRPr="002C778B">
        <w:rPr>
          <w:rFonts w:ascii="Arial" w:eastAsia="Times New Roman" w:hAnsi="Arial" w:cs="Arial"/>
          <w:color w:val="000000" w:themeColor="text1"/>
          <w:kern w:val="0"/>
          <w:sz w:val="18"/>
          <w:szCs w:val="18"/>
          <w14:ligatures w14:val="none"/>
        </w:rPr>
        <w:t> → BaSO</w:t>
      </w:r>
      <w:r w:rsidRPr="002C778B">
        <w:rPr>
          <w:rFonts w:ascii="Arial" w:eastAsia="Times New Roman" w:hAnsi="Arial" w:cs="Arial"/>
          <w:color w:val="000000" w:themeColor="text1"/>
          <w:kern w:val="0"/>
          <w:sz w:val="14"/>
          <w:szCs w:val="14"/>
          <w:bdr w:val="none" w:sz="0" w:space="0" w:color="auto" w:frame="1"/>
          <w:vertAlign w:val="subscript"/>
          <w14:ligatures w14:val="none"/>
        </w:rPr>
        <w:t>4(s)</w:t>
      </w:r>
    </w:p>
    <w:p w14:paraId="04EFF234"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4DE8DFB9">
          <v:rect id="_x0000_i1028" style="width:0;height:1.5pt" o:hralign="center" o:hrstd="t" o:hrnoshade="t" o:hr="t" fillcolor="#666" stroked="f"/>
        </w:pict>
      </w:r>
    </w:p>
    <w:p w14:paraId="259FE009" w14:textId="2867661B" w:rsidR="003E0FB1" w:rsidRPr="002C778B"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042B7AA7" w14:textId="3D09376B"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4.   What is the concentration of an acid?</w:t>
      </w:r>
    </w:p>
    <w:p w14:paraId="3A59D162" w14:textId="77777777" w:rsidR="003E0FB1" w:rsidRPr="008F2752"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2"/>
          <w:szCs w:val="12"/>
          <w:bdr w:val="none" w:sz="0" w:space="0" w:color="auto" w:frame="1"/>
          <w14:ligatures w14:val="none"/>
        </w:rPr>
      </w:pPr>
    </w:p>
    <w:p w14:paraId="130D1045" w14:textId="01627CC9"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7735D1FF"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titration of an acid and a base</w:t>
      </w:r>
    </w:p>
    <w:p w14:paraId="1946AA30"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66C626E9" w14:textId="22C27672"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5ACF9B79" w14:textId="0C13F4CB"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Neutralization r</w:t>
      </w:r>
      <w:r w:rsidR="000A065D" w:rsidRPr="002C778B">
        <w:rPr>
          <w:rFonts w:ascii="Arial" w:eastAsia="Times New Roman" w:hAnsi="Arial" w:cs="Arial"/>
          <w:color w:val="000000" w:themeColor="text1"/>
          <w:kern w:val="0"/>
          <w:sz w:val="18"/>
          <w:szCs w:val="18"/>
          <w14:ligatures w14:val="none"/>
        </w:rPr>
        <w:t>xn</w:t>
      </w:r>
      <w:r w:rsidRPr="000C5192">
        <w:rPr>
          <w:rFonts w:ascii="Arial" w:eastAsia="Times New Roman" w:hAnsi="Arial" w:cs="Arial"/>
          <w:color w:val="000000" w:themeColor="text1"/>
          <w:kern w:val="0"/>
          <w:sz w:val="18"/>
          <w:szCs w:val="18"/>
          <w14:ligatures w14:val="none"/>
        </w:rPr>
        <w:t xml:space="preserve">s, i.e., acid + base → salt + </w:t>
      </w:r>
      <w:r w:rsidR="000A065D" w:rsidRPr="002C778B">
        <w:rPr>
          <w:rFonts w:ascii="Arial" w:eastAsia="Times New Roman" w:hAnsi="Arial" w:cs="Arial"/>
          <w:color w:val="000000" w:themeColor="text1"/>
          <w:kern w:val="0"/>
          <w:sz w:val="18"/>
          <w:szCs w:val="18"/>
          <w14:ligatures w14:val="none"/>
        </w:rPr>
        <w:t>H</w:t>
      </w:r>
      <w:r w:rsidR="000A065D" w:rsidRPr="002C778B">
        <w:rPr>
          <w:rFonts w:ascii="Arial" w:eastAsia="Times New Roman" w:hAnsi="Arial" w:cs="Arial"/>
          <w:color w:val="000000" w:themeColor="text1"/>
          <w:kern w:val="0"/>
          <w:sz w:val="18"/>
          <w:szCs w:val="18"/>
          <w:vertAlign w:val="subscript"/>
          <w14:ligatures w14:val="none"/>
        </w:rPr>
        <w:t>2</w:t>
      </w:r>
      <w:r w:rsidR="000A065D" w:rsidRPr="002C778B">
        <w:rPr>
          <w:rFonts w:ascii="Arial" w:eastAsia="Times New Roman" w:hAnsi="Arial" w:cs="Arial"/>
          <w:color w:val="000000" w:themeColor="text1"/>
          <w:kern w:val="0"/>
          <w:sz w:val="18"/>
          <w:szCs w:val="18"/>
          <w14:ligatures w14:val="none"/>
        </w:rPr>
        <w:t>O</w:t>
      </w:r>
    </w:p>
    <w:p w14:paraId="698C6133"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Titration procedure including washing and filling burets and pipets, selection of </w:t>
      </w:r>
      <w:proofErr w:type="gramStart"/>
      <w:r w:rsidRPr="000C5192">
        <w:rPr>
          <w:rFonts w:ascii="Arial" w:eastAsia="Times New Roman" w:hAnsi="Arial" w:cs="Arial"/>
          <w:color w:val="000000" w:themeColor="text1"/>
          <w:kern w:val="0"/>
          <w:sz w:val="18"/>
          <w:szCs w:val="18"/>
          <w14:ligatures w14:val="none"/>
        </w:rPr>
        <w:t>indicators</w:t>
      </w:r>
      <w:proofErr w:type="gramEnd"/>
    </w:p>
    <w:p w14:paraId="4979BF1D"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How to prepare a standard solution</w:t>
      </w:r>
    </w:p>
    <w:p w14:paraId="5EA5905A" w14:textId="2305B4EF"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Titration curves incl</w:t>
      </w:r>
      <w:r w:rsidR="000A065D" w:rsidRPr="002C778B">
        <w:rPr>
          <w:rFonts w:ascii="Arial" w:eastAsia="Times New Roman" w:hAnsi="Arial" w:cs="Arial"/>
          <w:color w:val="000000" w:themeColor="text1"/>
          <w:kern w:val="0"/>
          <w:sz w:val="18"/>
          <w:szCs w:val="18"/>
          <w14:ligatures w14:val="none"/>
        </w:rPr>
        <w:t>.</w:t>
      </w:r>
      <w:r w:rsidRPr="000C5192">
        <w:rPr>
          <w:rFonts w:ascii="Arial" w:eastAsia="Times New Roman" w:hAnsi="Arial" w:cs="Arial"/>
          <w:color w:val="000000" w:themeColor="text1"/>
          <w:kern w:val="0"/>
          <w:sz w:val="18"/>
          <w:szCs w:val="18"/>
          <w14:ligatures w14:val="none"/>
        </w:rPr>
        <w:t xml:space="preserve"> pH and buffer implications</w:t>
      </w:r>
    </w:p>
    <w:p w14:paraId="43BA1D14"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109FBE37" w14:textId="46FBC4CF"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5B50FE93"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write a neutralization equation</w:t>
      </w:r>
    </w:p>
    <w:p w14:paraId="4D4328E4" w14:textId="2C8C0378"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detail the procedure of a </w:t>
      </w:r>
      <w:proofErr w:type="gramStart"/>
      <w:r w:rsidRPr="000C5192">
        <w:rPr>
          <w:rFonts w:ascii="Arial" w:eastAsia="Times New Roman" w:hAnsi="Arial" w:cs="Arial"/>
          <w:color w:val="000000" w:themeColor="text1"/>
          <w:kern w:val="0"/>
          <w:sz w:val="18"/>
          <w:szCs w:val="18"/>
          <w14:ligatures w14:val="none"/>
        </w:rPr>
        <w:t>titration  (</w:t>
      </w:r>
      <w:proofErr w:type="gramEnd"/>
      <w:r w:rsidRPr="000C5192">
        <w:rPr>
          <w:rFonts w:ascii="Arial" w:eastAsia="Times New Roman" w:hAnsi="Arial" w:cs="Arial"/>
          <w:color w:val="000000" w:themeColor="text1"/>
          <w:kern w:val="0"/>
          <w:sz w:val="18"/>
          <w:szCs w:val="18"/>
          <w14:ligatures w14:val="none"/>
        </w:rPr>
        <w:t>rinsing and filling burets and pipets including filling the tip of a buret; using a pipet to accurately dispense the analyte, and the buret to accurate dispense the titrant; the use of an Erlenmeyer flask as the reaction vessel; the addition of a few drops of a suitable indicator (from data given); potential for the use of a white tile to help observe end point)</w:t>
      </w:r>
    </w:p>
    <w:p w14:paraId="2484845A"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perform calculations relating to concentration, </w:t>
      </w:r>
      <w:proofErr w:type="gramStart"/>
      <w:r w:rsidRPr="000C5192">
        <w:rPr>
          <w:rFonts w:ascii="Arial" w:eastAsia="Times New Roman" w:hAnsi="Arial" w:cs="Arial"/>
          <w:color w:val="000000" w:themeColor="text1"/>
          <w:kern w:val="0"/>
          <w:sz w:val="18"/>
          <w:szCs w:val="18"/>
          <w14:ligatures w14:val="none"/>
        </w:rPr>
        <w:t>volume</w:t>
      </w:r>
      <w:proofErr w:type="gramEnd"/>
      <w:r w:rsidRPr="000C5192">
        <w:rPr>
          <w:rFonts w:ascii="Arial" w:eastAsia="Times New Roman" w:hAnsi="Arial" w:cs="Arial"/>
          <w:color w:val="000000" w:themeColor="text1"/>
          <w:kern w:val="0"/>
          <w:sz w:val="18"/>
          <w:szCs w:val="18"/>
          <w14:ligatures w14:val="none"/>
        </w:rPr>
        <w:t xml:space="preserve"> and pH (Henderson-Hasselbalch)</w:t>
      </w:r>
    </w:p>
    <w:p w14:paraId="73B8E1B0" w14:textId="77777777" w:rsidR="00BF6B40" w:rsidRPr="00BF6B40" w:rsidRDefault="00BF6B40" w:rsidP="003E0FB1">
      <w:pPr>
        <w:shd w:val="clear" w:color="auto" w:fill="FFFFFF"/>
        <w:spacing w:after="0" w:line="240" w:lineRule="auto"/>
        <w:textAlignment w:val="baseline"/>
        <w:rPr>
          <w:rFonts w:ascii="Arial" w:eastAsia="Times New Roman" w:hAnsi="Arial" w:cs="Arial"/>
          <w:i/>
          <w:iCs/>
          <w:color w:val="000000" w:themeColor="text1"/>
          <w:kern w:val="0"/>
          <w:sz w:val="14"/>
          <w:szCs w:val="14"/>
          <w:u w:val="single"/>
          <w:bdr w:val="none" w:sz="0" w:space="0" w:color="auto" w:frame="1"/>
          <w14:ligatures w14:val="none"/>
        </w:rPr>
      </w:pPr>
    </w:p>
    <w:p w14:paraId="0AD63C27" w14:textId="4CE120EC"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17579B50" w14:textId="16E46658" w:rsidR="003E0FB1" w:rsidRPr="007356E5" w:rsidRDefault="000C5192" w:rsidP="007356E5">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2C778B">
        <w:rPr>
          <w:rFonts w:ascii="Arial" w:eastAsia="Times New Roman" w:hAnsi="Arial" w:cs="Arial"/>
          <w:color w:val="000000" w:themeColor="text1"/>
          <w:kern w:val="0"/>
          <w:sz w:val="18"/>
          <w:szCs w:val="18"/>
          <w14:ligatures w14:val="none"/>
        </w:rPr>
        <w:t>In the titration of a strong acid using a strong base as the titrant, a student uses an indicator that changes color at a pH of approx. 2. What effect does that have on the volume of titrant added to the flask? (Reference in terms ‘</w:t>
      </w:r>
      <w:proofErr w:type="gramStart"/>
      <w:r w:rsidRPr="002C778B">
        <w:rPr>
          <w:rFonts w:ascii="Arial" w:eastAsia="Times New Roman" w:hAnsi="Arial" w:cs="Arial"/>
          <w:color w:val="000000" w:themeColor="text1"/>
          <w:kern w:val="0"/>
          <w:sz w:val="18"/>
          <w:szCs w:val="18"/>
          <w14:ligatures w14:val="none"/>
        </w:rPr>
        <w:t>end-point</w:t>
      </w:r>
      <w:proofErr w:type="gramEnd"/>
      <w:r w:rsidRPr="002C778B">
        <w:rPr>
          <w:rFonts w:ascii="Arial" w:eastAsia="Times New Roman" w:hAnsi="Arial" w:cs="Arial"/>
          <w:color w:val="000000" w:themeColor="text1"/>
          <w:kern w:val="0"/>
          <w:sz w:val="18"/>
          <w:szCs w:val="18"/>
          <w14:ligatures w14:val="none"/>
        </w:rPr>
        <w:t>’ and ‘equivalence point’ in your answer).</w:t>
      </w:r>
    </w:p>
    <w:p w14:paraId="1E6406BF" w14:textId="77777777" w:rsidR="008F2752" w:rsidRDefault="008F2752" w:rsidP="003E0FB1">
      <w:pPr>
        <w:shd w:val="clear" w:color="auto" w:fill="FFFFFF"/>
        <w:spacing w:after="0" w:line="240" w:lineRule="auto"/>
        <w:textAlignment w:val="baseline"/>
        <w:rPr>
          <w:rFonts w:ascii="Arial" w:eastAsia="Times New Roman" w:hAnsi="Arial" w:cs="Arial"/>
          <w:i/>
          <w:iCs/>
          <w:color w:val="000000" w:themeColor="text1"/>
          <w:kern w:val="0"/>
          <w:sz w:val="18"/>
          <w:szCs w:val="18"/>
          <w:u w:val="single"/>
          <w:bdr w:val="none" w:sz="0" w:space="0" w:color="auto" w:frame="1"/>
          <w14:ligatures w14:val="none"/>
        </w:rPr>
      </w:pPr>
    </w:p>
    <w:p w14:paraId="2183CC6F" w14:textId="2B560755"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lastRenderedPageBreak/>
        <w:t>Answer:</w:t>
      </w:r>
    </w:p>
    <w:p w14:paraId="58469158" w14:textId="342500B9" w:rsidR="000C5192" w:rsidRPr="002C778B" w:rsidRDefault="000C5192" w:rsidP="00211098">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2C778B">
        <w:rPr>
          <w:rFonts w:ascii="Arial" w:eastAsia="Times New Roman" w:hAnsi="Arial" w:cs="Arial"/>
          <w:color w:val="000000" w:themeColor="text1"/>
          <w:kern w:val="0"/>
          <w:sz w:val="18"/>
          <w:szCs w:val="18"/>
          <w14:ligatures w14:val="none"/>
        </w:rPr>
        <w:t xml:space="preserve">Too little titrant will be added. </w:t>
      </w:r>
      <w:proofErr w:type="gramStart"/>
      <w:r w:rsidR="000A065D" w:rsidRPr="002C778B">
        <w:rPr>
          <w:rFonts w:ascii="Arial" w:eastAsia="Times New Roman" w:hAnsi="Arial" w:cs="Arial"/>
          <w:color w:val="000000" w:themeColor="text1"/>
          <w:kern w:val="0"/>
          <w:sz w:val="18"/>
          <w:szCs w:val="18"/>
          <w14:ligatures w14:val="none"/>
        </w:rPr>
        <w:t>E</w:t>
      </w:r>
      <w:r w:rsidRPr="002C778B">
        <w:rPr>
          <w:rFonts w:ascii="Arial" w:eastAsia="Times New Roman" w:hAnsi="Arial" w:cs="Arial"/>
          <w:color w:val="000000" w:themeColor="text1"/>
          <w:kern w:val="0"/>
          <w:sz w:val="18"/>
          <w:szCs w:val="18"/>
          <w14:ligatures w14:val="none"/>
        </w:rPr>
        <w:t>nd-point</w:t>
      </w:r>
      <w:proofErr w:type="gramEnd"/>
      <w:r w:rsidRPr="002C778B">
        <w:rPr>
          <w:rFonts w:ascii="Arial" w:eastAsia="Times New Roman" w:hAnsi="Arial" w:cs="Arial"/>
          <w:color w:val="000000" w:themeColor="text1"/>
          <w:kern w:val="0"/>
          <w:sz w:val="18"/>
          <w:szCs w:val="18"/>
          <w14:ligatures w14:val="none"/>
        </w:rPr>
        <w:t xml:space="preserve"> will occur long before the equivalence point of approx. 7.</w:t>
      </w:r>
    </w:p>
    <w:p w14:paraId="2642C0B3"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79DBA002">
          <v:rect id="_x0000_i1029" style="width:0;height:1.5pt" o:hralign="center" o:hrstd="t" o:hrnoshade="t" o:hr="t" fillcolor="#666" stroked="f"/>
        </w:pict>
      </w:r>
    </w:p>
    <w:p w14:paraId="44F81137" w14:textId="0F8F82E5" w:rsidR="003E0FB1" w:rsidRPr="00BF6B40"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69E763CC" w14:textId="16EE09BB" w:rsidR="000C5192" w:rsidRPr="000C5192" w:rsidRDefault="000C5192" w:rsidP="000A065D">
      <w:pPr>
        <w:shd w:val="clear" w:color="auto" w:fill="FFFFFF"/>
        <w:spacing w:after="0" w:line="240" w:lineRule="auto"/>
        <w:ind w:left="270" w:hanging="27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5. What are the components of the mixture that makes up a food dye?</w:t>
      </w:r>
    </w:p>
    <w:p w14:paraId="0FBFA4E0"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6CEC81F7" w14:textId="7BB9535A"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4842E068"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Chromatography as a separation technique</w:t>
      </w:r>
    </w:p>
    <w:p w14:paraId="0F7A6B0B"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48A7E367" w14:textId="4624DE8C"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6BCBB64A" w14:textId="4C35DB76" w:rsidR="000C5192" w:rsidRPr="000C5192" w:rsidRDefault="000A065D"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2C778B">
        <w:rPr>
          <w:rFonts w:ascii="Arial" w:eastAsia="Times New Roman" w:hAnsi="Arial" w:cs="Arial"/>
          <w:color w:val="000000" w:themeColor="text1"/>
          <w:kern w:val="0"/>
          <w:sz w:val="18"/>
          <w:szCs w:val="18"/>
          <w14:ligatures w14:val="none"/>
        </w:rPr>
        <w:t>C</w:t>
      </w:r>
      <w:r w:rsidR="000C5192" w:rsidRPr="000C5192">
        <w:rPr>
          <w:rFonts w:ascii="Arial" w:eastAsia="Times New Roman" w:hAnsi="Arial" w:cs="Arial"/>
          <w:color w:val="000000" w:themeColor="text1"/>
          <w:kern w:val="0"/>
          <w:sz w:val="18"/>
          <w:szCs w:val="18"/>
          <w14:ligatures w14:val="none"/>
        </w:rPr>
        <w:t xml:space="preserve">hromatography involves a moving phase and a stationary </w:t>
      </w:r>
      <w:proofErr w:type="gramStart"/>
      <w:r w:rsidR="000C5192" w:rsidRPr="000C5192">
        <w:rPr>
          <w:rFonts w:ascii="Arial" w:eastAsia="Times New Roman" w:hAnsi="Arial" w:cs="Arial"/>
          <w:color w:val="000000" w:themeColor="text1"/>
          <w:kern w:val="0"/>
          <w:sz w:val="18"/>
          <w:szCs w:val="18"/>
          <w14:ligatures w14:val="none"/>
        </w:rPr>
        <w:t>phase</w:t>
      </w:r>
      <w:proofErr w:type="gramEnd"/>
      <w:r w:rsidR="000C5192" w:rsidRPr="000C5192">
        <w:rPr>
          <w:rFonts w:ascii="Arial" w:eastAsia="Times New Roman" w:hAnsi="Arial" w:cs="Arial"/>
          <w:color w:val="000000" w:themeColor="text1"/>
          <w:kern w:val="0"/>
          <w:sz w:val="18"/>
          <w:szCs w:val="18"/>
          <w14:ligatures w14:val="none"/>
        </w:rPr>
        <w:t xml:space="preserve"> and that separation depends on the components affinity for one or the other</w:t>
      </w:r>
    </w:p>
    <w:p w14:paraId="011D26DA"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How to calculate an Rf value</w:t>
      </w:r>
    </w:p>
    <w:p w14:paraId="6CA59744"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5668374F" w14:textId="666931BA"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771EC1CA"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interpret a chromatogram to analyze a </w:t>
      </w:r>
      <w:proofErr w:type="gramStart"/>
      <w:r w:rsidRPr="000C5192">
        <w:rPr>
          <w:rFonts w:ascii="Arial" w:eastAsia="Times New Roman" w:hAnsi="Arial" w:cs="Arial"/>
          <w:color w:val="000000" w:themeColor="text1"/>
          <w:kern w:val="0"/>
          <w:sz w:val="18"/>
          <w:szCs w:val="18"/>
          <w14:ligatures w14:val="none"/>
        </w:rPr>
        <w:t>mixture</w:t>
      </w:r>
      <w:proofErr w:type="gramEnd"/>
    </w:p>
    <w:p w14:paraId="71FD63DB"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calculate a Rf value</w:t>
      </w:r>
    </w:p>
    <w:p w14:paraId="20ECC3F8" w14:textId="3F0B3F1E" w:rsidR="000C5192" w:rsidRPr="000C5192" w:rsidRDefault="00BF6B40"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Pr>
          <w:rFonts w:ascii="Arial" w:eastAsia="Times New Roman" w:hAnsi="Arial" w:cs="Arial"/>
          <w:color w:val="000000" w:themeColor="text1"/>
          <w:kern w:val="0"/>
          <w:sz w:val="18"/>
          <w:szCs w:val="18"/>
          <w14:ligatures w14:val="none"/>
        </w:rPr>
        <w:t>O</w:t>
      </w:r>
      <w:r w:rsidR="000C5192" w:rsidRPr="000C5192">
        <w:rPr>
          <w:rFonts w:ascii="Arial" w:eastAsia="Times New Roman" w:hAnsi="Arial" w:cs="Arial"/>
          <w:color w:val="000000" w:themeColor="text1"/>
          <w:kern w:val="0"/>
          <w:sz w:val="18"/>
          <w:szCs w:val="18"/>
          <w14:ligatures w14:val="none"/>
        </w:rPr>
        <w:t>utline</w:t>
      </w:r>
      <w:r>
        <w:rPr>
          <w:rFonts w:ascii="Arial" w:eastAsia="Times New Roman" w:hAnsi="Arial" w:cs="Arial"/>
          <w:color w:val="000000" w:themeColor="text1"/>
          <w:kern w:val="0"/>
          <w:sz w:val="18"/>
          <w:szCs w:val="18"/>
          <w14:ligatures w14:val="none"/>
        </w:rPr>
        <w:t xml:space="preserve"> </w:t>
      </w:r>
      <w:r w:rsidR="000C5192" w:rsidRPr="000C5192">
        <w:rPr>
          <w:rFonts w:ascii="Arial" w:eastAsia="Times New Roman" w:hAnsi="Arial" w:cs="Arial"/>
          <w:color w:val="000000" w:themeColor="text1"/>
          <w:kern w:val="0"/>
          <w:sz w:val="18"/>
          <w:szCs w:val="18"/>
          <w14:ligatures w14:val="none"/>
        </w:rPr>
        <w:t>procedure for simple chromatography experiment.</w:t>
      </w:r>
    </w:p>
    <w:p w14:paraId="3626BADD"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choose an appropriate solvent to separate a mixture based on </w:t>
      </w:r>
      <w:proofErr w:type="gramStart"/>
      <w:r w:rsidRPr="000C5192">
        <w:rPr>
          <w:rFonts w:ascii="Arial" w:eastAsia="Times New Roman" w:hAnsi="Arial" w:cs="Arial"/>
          <w:color w:val="000000" w:themeColor="text1"/>
          <w:kern w:val="0"/>
          <w:sz w:val="18"/>
          <w:szCs w:val="18"/>
          <w14:ligatures w14:val="none"/>
        </w:rPr>
        <w:t>polarities</w:t>
      </w:r>
      <w:proofErr w:type="gramEnd"/>
    </w:p>
    <w:p w14:paraId="05F1E288" w14:textId="77777777" w:rsidR="00157CF5" w:rsidRPr="00BF6B40" w:rsidRDefault="00157CF5"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6DB8BDA" w14:textId="464CA8BB"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2F90DC53"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When comparing the Rf values of two components of a mixture on a single chromatogram, what does a large Rf value for one of the components tell us?</w:t>
      </w:r>
    </w:p>
    <w:p w14:paraId="529E2AAB" w14:textId="77777777" w:rsidR="00BF6B40" w:rsidRPr="00BF6B40" w:rsidRDefault="00BF6B40" w:rsidP="003E0FB1">
      <w:pPr>
        <w:shd w:val="clear" w:color="auto" w:fill="FFFFFF"/>
        <w:spacing w:after="0" w:line="240" w:lineRule="auto"/>
        <w:textAlignment w:val="baseline"/>
        <w:rPr>
          <w:rFonts w:ascii="Arial" w:eastAsia="Times New Roman" w:hAnsi="Arial" w:cs="Arial"/>
          <w:i/>
          <w:iCs/>
          <w:color w:val="000000" w:themeColor="text1"/>
          <w:kern w:val="0"/>
          <w:sz w:val="14"/>
          <w:szCs w:val="14"/>
          <w:u w:val="single"/>
          <w:bdr w:val="none" w:sz="0" w:space="0" w:color="auto" w:frame="1"/>
          <w14:ligatures w14:val="none"/>
        </w:rPr>
      </w:pPr>
    </w:p>
    <w:p w14:paraId="6361237B" w14:textId="2D8140C2"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209B22E4" w14:textId="6158D89C"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The larger the Rf value, the further the component traveled with the solvent. </w:t>
      </w:r>
      <w:proofErr w:type="gramStart"/>
      <w:r w:rsidRPr="000C5192">
        <w:rPr>
          <w:rFonts w:ascii="Arial" w:eastAsia="Times New Roman" w:hAnsi="Arial" w:cs="Arial"/>
          <w:color w:val="000000" w:themeColor="text1"/>
          <w:kern w:val="0"/>
          <w:sz w:val="18"/>
          <w:szCs w:val="18"/>
          <w14:ligatures w14:val="none"/>
        </w:rPr>
        <w:t>S</w:t>
      </w:r>
      <w:r w:rsidR="00BF6B40">
        <w:rPr>
          <w:rFonts w:ascii="Arial" w:eastAsia="Times New Roman" w:hAnsi="Arial" w:cs="Arial"/>
          <w:color w:val="000000" w:themeColor="text1"/>
          <w:kern w:val="0"/>
          <w:sz w:val="18"/>
          <w:szCs w:val="18"/>
          <w14:ligatures w14:val="none"/>
        </w:rPr>
        <w:t>o</w:t>
      </w:r>
      <w:proofErr w:type="gramEnd"/>
      <w:r w:rsidR="00BF6B40">
        <w:rPr>
          <w:rFonts w:ascii="Arial" w:eastAsia="Times New Roman" w:hAnsi="Arial" w:cs="Arial"/>
          <w:color w:val="000000" w:themeColor="text1"/>
          <w:kern w:val="0"/>
          <w:sz w:val="18"/>
          <w:szCs w:val="18"/>
          <w14:ligatures w14:val="none"/>
        </w:rPr>
        <w:t xml:space="preserve"> </w:t>
      </w:r>
      <w:r w:rsidRPr="000C5192">
        <w:rPr>
          <w:rFonts w:ascii="Arial" w:eastAsia="Times New Roman" w:hAnsi="Arial" w:cs="Arial"/>
          <w:color w:val="000000" w:themeColor="text1"/>
          <w:kern w:val="0"/>
          <w:sz w:val="18"/>
          <w:szCs w:val="18"/>
          <w14:ligatures w14:val="none"/>
        </w:rPr>
        <w:t>it can be deduced that the component with the larger Rf value has either a higher affinity for the moving phase, or a lower affinity for the stationary phase.</w:t>
      </w:r>
    </w:p>
    <w:p w14:paraId="7A964C4E"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79966AD4">
          <v:rect id="_x0000_i1030" style="width:0;height:1.5pt" o:hralign="center" o:hrstd="t" o:hrnoshade="t" o:hr="t" fillcolor="#666" stroked="f"/>
        </w:pict>
      </w:r>
    </w:p>
    <w:p w14:paraId="799D329E" w14:textId="082A1B1E" w:rsidR="003E0FB1" w:rsidRPr="00BF6B40"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72FA577A" w14:textId="1EABD9A0"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6.   How can we relate bonding to properties?</w:t>
      </w:r>
    </w:p>
    <w:p w14:paraId="51800ADD"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08FAC900" w14:textId="48467194"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17FDCB36"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The influence that bonding has on observable and measurable </w:t>
      </w:r>
      <w:proofErr w:type="gramStart"/>
      <w:r w:rsidRPr="000C5192">
        <w:rPr>
          <w:rFonts w:ascii="Arial" w:eastAsia="Times New Roman" w:hAnsi="Arial" w:cs="Arial"/>
          <w:color w:val="000000" w:themeColor="text1"/>
          <w:kern w:val="0"/>
          <w:sz w:val="18"/>
          <w:szCs w:val="18"/>
          <w14:ligatures w14:val="none"/>
        </w:rPr>
        <w:t>properties</w:t>
      </w:r>
      <w:proofErr w:type="gramEnd"/>
    </w:p>
    <w:p w14:paraId="497E63C9"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E6991A8" w14:textId="382DA0CB"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3305DF54"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The general properties and characteristics associated with ionic, covalent and metallic </w:t>
      </w:r>
      <w:proofErr w:type="gramStart"/>
      <w:r w:rsidRPr="000C5192">
        <w:rPr>
          <w:rFonts w:ascii="Arial" w:eastAsia="Times New Roman" w:hAnsi="Arial" w:cs="Arial"/>
          <w:color w:val="000000" w:themeColor="text1"/>
          <w:kern w:val="0"/>
          <w:sz w:val="18"/>
          <w:szCs w:val="18"/>
          <w14:ligatures w14:val="none"/>
        </w:rPr>
        <w:t>materials</w:t>
      </w:r>
      <w:proofErr w:type="gramEnd"/>
    </w:p>
    <w:p w14:paraId="3D622046"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35578C1" w14:textId="10C70045"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0106326C"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predict or explain behavior of materials in relation to properties such </w:t>
      </w:r>
      <w:proofErr w:type="gramStart"/>
      <w:r w:rsidRPr="000C5192">
        <w:rPr>
          <w:rFonts w:ascii="Arial" w:eastAsia="Times New Roman" w:hAnsi="Arial" w:cs="Arial"/>
          <w:color w:val="000000" w:themeColor="text1"/>
          <w:kern w:val="0"/>
          <w:sz w:val="18"/>
          <w:szCs w:val="18"/>
          <w14:ligatures w14:val="none"/>
        </w:rPr>
        <w:t>as;</w:t>
      </w:r>
      <w:proofErr w:type="gramEnd"/>
      <w:r w:rsidRPr="000C5192">
        <w:rPr>
          <w:rFonts w:ascii="Arial" w:eastAsia="Times New Roman" w:hAnsi="Arial" w:cs="Arial"/>
          <w:color w:val="000000" w:themeColor="text1"/>
          <w:kern w:val="0"/>
          <w:sz w:val="18"/>
          <w:szCs w:val="18"/>
          <w14:ligatures w14:val="none"/>
        </w:rPr>
        <w:t xml:space="preserve"> electrical and thermal conductivity, solubility in polar and non-polar solvents, hardness, melting point, boiling point etc.</w:t>
      </w:r>
    </w:p>
    <w:p w14:paraId="6A10674D"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65C91673" w14:textId="787CE2A9"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6E6F22FA"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In </w:t>
      </w:r>
      <w:proofErr w:type="gramStart"/>
      <w:r w:rsidRPr="000C5192">
        <w:rPr>
          <w:rFonts w:ascii="Arial" w:eastAsia="Times New Roman" w:hAnsi="Arial" w:cs="Arial"/>
          <w:color w:val="000000" w:themeColor="text1"/>
          <w:kern w:val="0"/>
          <w:sz w:val="18"/>
          <w:szCs w:val="18"/>
          <w14:ligatures w14:val="none"/>
        </w:rPr>
        <w:t>a</w:t>
      </w:r>
      <w:proofErr w:type="gramEnd"/>
      <w:r w:rsidRPr="000C5192">
        <w:rPr>
          <w:rFonts w:ascii="Arial" w:eastAsia="Times New Roman" w:hAnsi="Arial" w:cs="Arial"/>
          <w:color w:val="000000" w:themeColor="text1"/>
          <w:kern w:val="0"/>
          <w:sz w:val="18"/>
          <w:szCs w:val="18"/>
          <w14:ligatures w14:val="none"/>
        </w:rPr>
        <w:t xml:space="preserve"> experiment, it </w:t>
      </w:r>
      <w:proofErr w:type="gramStart"/>
      <w:r w:rsidRPr="000C5192">
        <w:rPr>
          <w:rFonts w:ascii="Arial" w:eastAsia="Times New Roman" w:hAnsi="Arial" w:cs="Arial"/>
          <w:color w:val="000000" w:themeColor="text1"/>
          <w:kern w:val="0"/>
          <w:sz w:val="18"/>
          <w:szCs w:val="18"/>
          <w14:ligatures w14:val="none"/>
        </w:rPr>
        <w:t>is</w:t>
      </w:r>
      <w:proofErr w:type="gramEnd"/>
      <w:r w:rsidRPr="000C5192">
        <w:rPr>
          <w:rFonts w:ascii="Arial" w:eastAsia="Times New Roman" w:hAnsi="Arial" w:cs="Arial"/>
          <w:color w:val="000000" w:themeColor="text1"/>
          <w:kern w:val="0"/>
          <w:sz w:val="18"/>
          <w:szCs w:val="18"/>
          <w14:ligatures w14:val="none"/>
        </w:rPr>
        <w:t xml:space="preserve"> found that a particular white, crystalline solid does not conduct electricity when it is a solid, but does conduct when it is in solution or molten. What do </w:t>
      </w:r>
      <w:proofErr w:type="gramStart"/>
      <w:r w:rsidRPr="000C5192">
        <w:rPr>
          <w:rFonts w:ascii="Arial" w:eastAsia="Times New Roman" w:hAnsi="Arial" w:cs="Arial"/>
          <w:color w:val="000000" w:themeColor="text1"/>
          <w:kern w:val="0"/>
          <w:sz w:val="18"/>
          <w:szCs w:val="18"/>
          <w14:ligatures w14:val="none"/>
        </w:rPr>
        <w:t>these observation</w:t>
      </w:r>
      <w:proofErr w:type="gramEnd"/>
      <w:r w:rsidRPr="000C5192">
        <w:rPr>
          <w:rFonts w:ascii="Arial" w:eastAsia="Times New Roman" w:hAnsi="Arial" w:cs="Arial"/>
          <w:color w:val="000000" w:themeColor="text1"/>
          <w:kern w:val="0"/>
          <w:sz w:val="18"/>
          <w:szCs w:val="18"/>
          <w14:ligatures w14:val="none"/>
        </w:rPr>
        <w:t xml:space="preserve"> suggest about the bonding present in the solid?</w:t>
      </w:r>
    </w:p>
    <w:p w14:paraId="50B3B00F"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389DB706" w14:textId="1257E332"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158331BB"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It is predominantly ionic since as in an ionic solid the ions cannot freely move and cannot conduct electricity, but when in solution or molten the ions can move freely, and they can conduct.</w:t>
      </w:r>
    </w:p>
    <w:p w14:paraId="65179086"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1A8D3BD5">
          <v:rect id="_x0000_i1031" style="width:0;height:1.5pt" o:hralign="center" o:hrstd="t" o:hrnoshade="t" o:hr="t" fillcolor="#666" stroked="f"/>
        </w:pict>
      </w:r>
    </w:p>
    <w:p w14:paraId="01FBFCD2" w14:textId="1ECC5536" w:rsidR="003E0FB1" w:rsidRPr="00BF6B40"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54104A5B" w14:textId="18760073"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7.   How efficient are chemical processes?</w:t>
      </w:r>
    </w:p>
    <w:p w14:paraId="228E4220"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1001718F" w14:textId="3B1EAAE1"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226E2F07"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Stoichiometry, percentage yield and atom economy</w:t>
      </w:r>
    </w:p>
    <w:p w14:paraId="701087D9"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80EDC3B" w14:textId="27056350"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6D23C894" w14:textId="2393F2B2"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Solubility rules, precipitation r</w:t>
      </w:r>
      <w:r w:rsidR="00BF6B40">
        <w:rPr>
          <w:rFonts w:ascii="Arial" w:eastAsia="Times New Roman" w:hAnsi="Arial" w:cs="Arial"/>
          <w:color w:val="000000" w:themeColor="text1"/>
          <w:kern w:val="0"/>
          <w:sz w:val="18"/>
          <w:szCs w:val="18"/>
          <w14:ligatures w14:val="none"/>
        </w:rPr>
        <w:t>xn</w:t>
      </w:r>
      <w:r w:rsidRPr="000C5192">
        <w:rPr>
          <w:rFonts w:ascii="Arial" w:eastAsia="Times New Roman" w:hAnsi="Arial" w:cs="Arial"/>
          <w:color w:val="000000" w:themeColor="text1"/>
          <w:kern w:val="0"/>
          <w:sz w:val="18"/>
          <w:szCs w:val="18"/>
          <w14:ligatures w14:val="none"/>
        </w:rPr>
        <w:t>s</w:t>
      </w:r>
      <w:r w:rsidR="00BF6B40">
        <w:rPr>
          <w:rFonts w:ascii="Arial" w:eastAsia="Times New Roman" w:hAnsi="Arial" w:cs="Arial"/>
          <w:color w:val="000000" w:themeColor="text1"/>
          <w:kern w:val="0"/>
          <w:sz w:val="18"/>
          <w:szCs w:val="18"/>
          <w14:ligatures w14:val="none"/>
        </w:rPr>
        <w:t>,</w:t>
      </w:r>
      <w:r w:rsidRPr="000C5192">
        <w:rPr>
          <w:rFonts w:ascii="Arial" w:eastAsia="Times New Roman" w:hAnsi="Arial" w:cs="Arial"/>
          <w:color w:val="000000" w:themeColor="text1"/>
          <w:kern w:val="0"/>
          <w:sz w:val="18"/>
          <w:szCs w:val="18"/>
          <w14:ligatures w14:val="none"/>
        </w:rPr>
        <w:t xml:space="preserve"> write a net ionic </w:t>
      </w:r>
      <w:proofErr w:type="gramStart"/>
      <w:r w:rsidRPr="000C5192">
        <w:rPr>
          <w:rFonts w:ascii="Arial" w:eastAsia="Times New Roman" w:hAnsi="Arial" w:cs="Arial"/>
          <w:color w:val="000000" w:themeColor="text1"/>
          <w:kern w:val="0"/>
          <w:sz w:val="18"/>
          <w:szCs w:val="18"/>
          <w14:ligatures w14:val="none"/>
        </w:rPr>
        <w:t>equation</w:t>
      </w:r>
      <w:proofErr w:type="gramEnd"/>
    </w:p>
    <w:p w14:paraId="10D2CD6E"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Simple stoichiometry of solutions</w:t>
      </w:r>
    </w:p>
    <w:p w14:paraId="021FAB96"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Procedures for simple gravimetric analysis including adding excess reactant to ensure all target ions are precipitated, correct filtering procedure, and the need for washing, drying and careful weighing of </w:t>
      </w:r>
      <w:proofErr w:type="gramStart"/>
      <w:r w:rsidRPr="000C5192">
        <w:rPr>
          <w:rFonts w:ascii="Arial" w:eastAsia="Times New Roman" w:hAnsi="Arial" w:cs="Arial"/>
          <w:color w:val="000000" w:themeColor="text1"/>
          <w:kern w:val="0"/>
          <w:sz w:val="18"/>
          <w:szCs w:val="18"/>
          <w14:ligatures w14:val="none"/>
        </w:rPr>
        <w:t>precipitates</w:t>
      </w:r>
      <w:proofErr w:type="gramEnd"/>
    </w:p>
    <w:p w14:paraId="14065CEE"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Percentage yield calculations</w:t>
      </w:r>
    </w:p>
    <w:p w14:paraId="5327DC38"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Atom Economy calculations (% atom economy = [mass of desired product/mass of all </w:t>
      </w:r>
      <w:proofErr w:type="gramStart"/>
      <w:r w:rsidRPr="000C5192">
        <w:rPr>
          <w:rFonts w:ascii="Arial" w:eastAsia="Times New Roman" w:hAnsi="Arial" w:cs="Arial"/>
          <w:color w:val="000000" w:themeColor="text1"/>
          <w:kern w:val="0"/>
          <w:sz w:val="18"/>
          <w:szCs w:val="18"/>
          <w14:ligatures w14:val="none"/>
        </w:rPr>
        <w:t>products]*</w:t>
      </w:r>
      <w:proofErr w:type="gramEnd"/>
      <w:r w:rsidRPr="000C5192">
        <w:rPr>
          <w:rFonts w:ascii="Arial" w:eastAsia="Times New Roman" w:hAnsi="Arial" w:cs="Arial"/>
          <w:color w:val="000000" w:themeColor="text1"/>
          <w:kern w:val="0"/>
          <w:sz w:val="18"/>
          <w:szCs w:val="18"/>
          <w14:ligatures w14:val="none"/>
        </w:rPr>
        <w:t>100)</w:t>
      </w:r>
    </w:p>
    <w:p w14:paraId="3B38454F"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How to perform a calculation relating to decomposition of hydrated salts</w:t>
      </w:r>
    </w:p>
    <w:p w14:paraId="22C73FF4"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8C7AFED" w14:textId="45387AAE"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1FB51B33"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find x in (for example), the formula MgSO</w:t>
      </w:r>
      <w:r w:rsidRPr="000C5192">
        <w:rPr>
          <w:rFonts w:ascii="Arial" w:eastAsia="Times New Roman" w:hAnsi="Arial" w:cs="Arial"/>
          <w:color w:val="000000" w:themeColor="text1"/>
          <w:kern w:val="0"/>
          <w:sz w:val="14"/>
          <w:szCs w:val="14"/>
          <w:bdr w:val="none" w:sz="0" w:space="0" w:color="auto" w:frame="1"/>
          <w:vertAlign w:val="subscript"/>
          <w14:ligatures w14:val="none"/>
        </w:rPr>
        <w:t>4</w:t>
      </w:r>
      <w:r w:rsidRPr="000C5192">
        <w:rPr>
          <w:rFonts w:ascii="Arial" w:eastAsia="Times New Roman" w:hAnsi="Arial" w:cs="Arial"/>
          <w:color w:val="000000" w:themeColor="text1"/>
          <w:kern w:val="0"/>
          <w:sz w:val="18"/>
          <w:szCs w:val="18"/>
          <w14:ligatures w14:val="none"/>
        </w:rPr>
        <w:t>.xH</w:t>
      </w:r>
      <w:r w:rsidRPr="000C5192">
        <w:rPr>
          <w:rFonts w:ascii="Arial" w:eastAsia="Times New Roman" w:hAnsi="Arial" w:cs="Arial"/>
          <w:color w:val="000000" w:themeColor="text1"/>
          <w:kern w:val="0"/>
          <w:sz w:val="14"/>
          <w:szCs w:val="14"/>
          <w:bdr w:val="none" w:sz="0" w:space="0" w:color="auto" w:frame="1"/>
          <w:vertAlign w:val="subscript"/>
          <w14:ligatures w14:val="none"/>
        </w:rPr>
        <w:t>2</w:t>
      </w:r>
      <w:r w:rsidRPr="000C5192">
        <w:rPr>
          <w:rFonts w:ascii="Arial" w:eastAsia="Times New Roman" w:hAnsi="Arial" w:cs="Arial"/>
          <w:color w:val="000000" w:themeColor="text1"/>
          <w:kern w:val="0"/>
          <w:sz w:val="18"/>
          <w:szCs w:val="18"/>
          <w14:ligatures w14:val="none"/>
        </w:rPr>
        <w:t>O</w:t>
      </w:r>
    </w:p>
    <w:p w14:paraId="01E13000" w14:textId="77777777" w:rsidR="000C5192" w:rsidRPr="000C5192" w:rsidRDefault="000C5192" w:rsidP="001C529A">
      <w:pPr>
        <w:numPr>
          <w:ilvl w:val="0"/>
          <w:numId w:val="3"/>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Stoichiometric calculations relating to concentration, volume, mass, moles and percentage yield and percent atom </w:t>
      </w:r>
      <w:proofErr w:type="gramStart"/>
      <w:r w:rsidRPr="000C5192">
        <w:rPr>
          <w:rFonts w:ascii="Arial" w:eastAsia="Times New Roman" w:hAnsi="Arial" w:cs="Arial"/>
          <w:color w:val="000000" w:themeColor="text1"/>
          <w:kern w:val="0"/>
          <w:sz w:val="18"/>
          <w:szCs w:val="18"/>
          <w14:ligatures w14:val="none"/>
        </w:rPr>
        <w:t>economy</w:t>
      </w:r>
      <w:proofErr w:type="gramEnd"/>
    </w:p>
    <w:p w14:paraId="34D19DC5"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36FB1384" w14:textId="50ED25D8"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59288C8A"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What is meant by ‘heating to constant mass’, in an experiment designed to analyze the number of moles of water present in a hydrated salt?</w:t>
      </w:r>
    </w:p>
    <w:p w14:paraId="1F071BBE"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3A475F5" w14:textId="689E6149"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574DFA17"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Heating the salt until </w:t>
      </w:r>
      <w:proofErr w:type="gramStart"/>
      <w:r w:rsidRPr="000C5192">
        <w:rPr>
          <w:rFonts w:ascii="Arial" w:eastAsia="Times New Roman" w:hAnsi="Arial" w:cs="Arial"/>
          <w:color w:val="000000" w:themeColor="text1"/>
          <w:kern w:val="0"/>
          <w:sz w:val="18"/>
          <w:szCs w:val="18"/>
          <w14:ligatures w14:val="none"/>
        </w:rPr>
        <w:t>all of</w:t>
      </w:r>
      <w:proofErr w:type="gramEnd"/>
      <w:r w:rsidRPr="000C5192">
        <w:rPr>
          <w:rFonts w:ascii="Arial" w:eastAsia="Times New Roman" w:hAnsi="Arial" w:cs="Arial"/>
          <w:color w:val="000000" w:themeColor="text1"/>
          <w:kern w:val="0"/>
          <w:sz w:val="18"/>
          <w:szCs w:val="18"/>
          <w14:ligatures w14:val="none"/>
        </w:rPr>
        <w:t xml:space="preserve"> the water of crystallization has been driven off, so only the anhydrous salt remains, and the mass of the salt </w:t>
      </w:r>
      <w:proofErr w:type="gramStart"/>
      <w:r w:rsidRPr="000C5192">
        <w:rPr>
          <w:rFonts w:ascii="Arial" w:eastAsia="Times New Roman" w:hAnsi="Arial" w:cs="Arial"/>
          <w:color w:val="000000" w:themeColor="text1"/>
          <w:kern w:val="0"/>
          <w:sz w:val="18"/>
          <w:szCs w:val="18"/>
          <w14:ligatures w14:val="none"/>
        </w:rPr>
        <w:t>cease</w:t>
      </w:r>
      <w:proofErr w:type="gramEnd"/>
      <w:r w:rsidRPr="000C5192">
        <w:rPr>
          <w:rFonts w:ascii="Arial" w:eastAsia="Times New Roman" w:hAnsi="Arial" w:cs="Arial"/>
          <w:color w:val="000000" w:themeColor="text1"/>
          <w:kern w:val="0"/>
          <w:sz w:val="18"/>
          <w:szCs w:val="18"/>
          <w14:ligatures w14:val="none"/>
        </w:rPr>
        <w:t xml:space="preserve"> to change.</w:t>
      </w:r>
    </w:p>
    <w:p w14:paraId="65802623"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373D14C0">
          <v:rect id="_x0000_i1032" style="width:0;height:1.5pt" o:hralign="center" o:hrstd="t" o:hrnoshade="t" o:hr="t" fillcolor="#666" stroked="f"/>
        </w:pict>
      </w:r>
    </w:p>
    <w:p w14:paraId="573CC25E" w14:textId="21DB0FD0" w:rsidR="003E0FB1" w:rsidRPr="00BF6B40"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0043E822" w14:textId="6EC002EA" w:rsidR="000C5192" w:rsidRPr="000C5192" w:rsidRDefault="000C5192" w:rsidP="00266A06">
      <w:pPr>
        <w:shd w:val="clear" w:color="auto" w:fill="FFFFFF"/>
        <w:spacing w:after="0" w:line="240" w:lineRule="auto"/>
        <w:ind w:left="270" w:hanging="27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8.   How can we quantitatively analyze substances using a reduction-oxidation reaction?</w:t>
      </w:r>
    </w:p>
    <w:p w14:paraId="0D6F090C"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482D048B" w14:textId="50F977A0"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02141813"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REDOX reactions and their analysis via titrations</w:t>
      </w:r>
    </w:p>
    <w:p w14:paraId="55A1FA72"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57EC4F04" w14:textId="77BAD59E"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1FA03C8D"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A definition and understanding of oxidation and </w:t>
      </w:r>
      <w:proofErr w:type="gramStart"/>
      <w:r w:rsidRPr="000C5192">
        <w:rPr>
          <w:rFonts w:ascii="Arial" w:eastAsia="Times New Roman" w:hAnsi="Arial" w:cs="Arial"/>
          <w:color w:val="000000" w:themeColor="text1"/>
          <w:kern w:val="0"/>
          <w:sz w:val="18"/>
          <w:szCs w:val="18"/>
          <w14:ligatures w14:val="none"/>
        </w:rPr>
        <w:t>reduction</w:t>
      </w:r>
      <w:proofErr w:type="gramEnd"/>
    </w:p>
    <w:p w14:paraId="613FAD82"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How to write and combine half-reactions</w:t>
      </w:r>
    </w:p>
    <w:p w14:paraId="62F04E95"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Common oxidizing and reducing agents and their half-</w:t>
      </w:r>
      <w:proofErr w:type="gramStart"/>
      <w:r w:rsidRPr="000C5192">
        <w:rPr>
          <w:rFonts w:ascii="Arial" w:eastAsia="Times New Roman" w:hAnsi="Arial" w:cs="Arial"/>
          <w:color w:val="000000" w:themeColor="text1"/>
          <w:kern w:val="0"/>
          <w:sz w:val="18"/>
          <w:szCs w:val="18"/>
          <w14:ligatures w14:val="none"/>
        </w:rPr>
        <w:t>reactions</w:t>
      </w:r>
      <w:proofErr w:type="gramEnd"/>
    </w:p>
    <w:p w14:paraId="38039BB9"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A procedure for titration</w:t>
      </w:r>
    </w:p>
    <w:p w14:paraId="3DC830F1"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D79C9C4" w14:textId="4211BE8E"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443E61EF"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write half-reactions</w:t>
      </w:r>
    </w:p>
    <w:p w14:paraId="283FDFDF"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combine half-reactions</w:t>
      </w:r>
    </w:p>
    <w:p w14:paraId="357C43E1"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perform calculations relating to titration data (reacting ratios, </w:t>
      </w:r>
      <w:proofErr w:type="gramStart"/>
      <w:r w:rsidRPr="000C5192">
        <w:rPr>
          <w:rFonts w:ascii="Arial" w:eastAsia="Times New Roman" w:hAnsi="Arial" w:cs="Arial"/>
          <w:color w:val="000000" w:themeColor="text1"/>
          <w:kern w:val="0"/>
          <w:sz w:val="18"/>
          <w:szCs w:val="18"/>
          <w14:ligatures w14:val="none"/>
        </w:rPr>
        <w:t>concentration</w:t>
      </w:r>
      <w:proofErr w:type="gramEnd"/>
      <w:r w:rsidRPr="000C5192">
        <w:rPr>
          <w:rFonts w:ascii="Arial" w:eastAsia="Times New Roman" w:hAnsi="Arial" w:cs="Arial"/>
          <w:color w:val="000000" w:themeColor="text1"/>
          <w:kern w:val="0"/>
          <w:sz w:val="18"/>
          <w:szCs w:val="18"/>
          <w14:ligatures w14:val="none"/>
        </w:rPr>
        <w:t xml:space="preserve"> and volume etc.)</w:t>
      </w:r>
    </w:p>
    <w:p w14:paraId="5D588292"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B44EEB8" w14:textId="440A61D8"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1E86FCD6"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When using potassium </w:t>
      </w:r>
      <w:proofErr w:type="gramStart"/>
      <w:r w:rsidRPr="000C5192">
        <w:rPr>
          <w:rFonts w:ascii="Arial" w:eastAsia="Times New Roman" w:hAnsi="Arial" w:cs="Arial"/>
          <w:color w:val="000000" w:themeColor="text1"/>
          <w:kern w:val="0"/>
          <w:sz w:val="18"/>
          <w:szCs w:val="18"/>
          <w14:ligatures w14:val="none"/>
        </w:rPr>
        <w:t>manganate(</w:t>
      </w:r>
      <w:proofErr w:type="gramEnd"/>
      <w:r w:rsidRPr="000C5192">
        <w:rPr>
          <w:rFonts w:ascii="Arial" w:eastAsia="Times New Roman" w:hAnsi="Arial" w:cs="Arial"/>
          <w:color w:val="000000" w:themeColor="text1"/>
          <w:kern w:val="0"/>
          <w:sz w:val="18"/>
          <w:szCs w:val="18"/>
          <w14:ligatures w14:val="none"/>
        </w:rPr>
        <w:t>VII) as the titrant in the titration of  a solution of iron(II) ions, what is observed at the end-point?</w:t>
      </w:r>
    </w:p>
    <w:p w14:paraId="3E84318D"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3B9E581D" w14:textId="2795F27B"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44A7171E"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A permanent, light pink color caused by the final drop of </w:t>
      </w:r>
      <w:proofErr w:type="gramStart"/>
      <w:r w:rsidRPr="000C5192">
        <w:rPr>
          <w:rFonts w:ascii="Arial" w:eastAsia="Times New Roman" w:hAnsi="Arial" w:cs="Arial"/>
          <w:color w:val="000000" w:themeColor="text1"/>
          <w:kern w:val="0"/>
          <w:sz w:val="18"/>
          <w:szCs w:val="18"/>
          <w14:ligatures w14:val="none"/>
        </w:rPr>
        <w:t>manganate(</w:t>
      </w:r>
      <w:proofErr w:type="gramEnd"/>
      <w:r w:rsidRPr="000C5192">
        <w:rPr>
          <w:rFonts w:ascii="Arial" w:eastAsia="Times New Roman" w:hAnsi="Arial" w:cs="Arial"/>
          <w:color w:val="000000" w:themeColor="text1"/>
          <w:kern w:val="0"/>
          <w:sz w:val="18"/>
          <w:szCs w:val="18"/>
          <w14:ligatures w14:val="none"/>
        </w:rPr>
        <w:t>VII) solution being in excess, after the iron(II) ions have been exhausted.</w:t>
      </w:r>
    </w:p>
    <w:p w14:paraId="592EB7C8"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3D51D055">
          <v:rect id="_x0000_i1033" style="width:0;height:1.5pt" o:hralign="center" o:hrstd="t" o:hrnoshade="t" o:hr="t" fillcolor="#666" stroked="f"/>
        </w:pict>
      </w:r>
    </w:p>
    <w:p w14:paraId="3B53C582" w14:textId="40295063" w:rsidR="003E0FB1" w:rsidRPr="00BF6B40"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704D6459" w14:textId="706DB208"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9.   Separation of Mixtures</w:t>
      </w:r>
    </w:p>
    <w:p w14:paraId="282A884D"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640F8B5D" w14:textId="17CCD596"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43625151"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Separation techniques based upon solubility of components intermolecular and intra </w:t>
      </w:r>
      <w:proofErr w:type="gramStart"/>
      <w:r w:rsidRPr="000C5192">
        <w:rPr>
          <w:rFonts w:ascii="Arial" w:eastAsia="Times New Roman" w:hAnsi="Arial" w:cs="Arial"/>
          <w:color w:val="000000" w:themeColor="text1"/>
          <w:kern w:val="0"/>
          <w:sz w:val="18"/>
          <w:szCs w:val="18"/>
          <w14:ligatures w14:val="none"/>
        </w:rPr>
        <w:t>forces</w:t>
      </w:r>
      <w:proofErr w:type="gramEnd"/>
    </w:p>
    <w:p w14:paraId="77591552"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2DD664CC" w14:textId="02BBBD48"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14E5ADD2" w14:textId="753A7A08" w:rsidR="000C5192" w:rsidRPr="000C5192" w:rsidRDefault="00BF6B40"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Pr>
          <w:rFonts w:ascii="Arial" w:eastAsia="Times New Roman" w:hAnsi="Arial" w:cs="Arial"/>
          <w:color w:val="000000" w:themeColor="text1"/>
          <w:kern w:val="0"/>
          <w:sz w:val="18"/>
          <w:szCs w:val="18"/>
          <w14:ligatures w14:val="none"/>
        </w:rPr>
        <w:t>I</w:t>
      </w:r>
      <w:r w:rsidR="000C5192" w:rsidRPr="000C5192">
        <w:rPr>
          <w:rFonts w:ascii="Arial" w:eastAsia="Times New Roman" w:hAnsi="Arial" w:cs="Arial"/>
          <w:color w:val="000000" w:themeColor="text1"/>
          <w:kern w:val="0"/>
          <w:sz w:val="18"/>
          <w:szCs w:val="18"/>
          <w14:ligatures w14:val="none"/>
        </w:rPr>
        <w:t xml:space="preserve">onic salts will tend to dissolve in polar solvents </w:t>
      </w:r>
      <w:r>
        <w:rPr>
          <w:rFonts w:ascii="Arial" w:eastAsia="Times New Roman" w:hAnsi="Arial" w:cs="Arial"/>
          <w:color w:val="000000" w:themeColor="text1"/>
          <w:kern w:val="0"/>
          <w:sz w:val="18"/>
          <w:szCs w:val="18"/>
          <w14:ligatures w14:val="none"/>
        </w:rPr>
        <w:t>like</w:t>
      </w:r>
      <w:r w:rsidR="000C5192" w:rsidRPr="000C5192">
        <w:rPr>
          <w:rFonts w:ascii="Arial" w:eastAsia="Times New Roman" w:hAnsi="Arial" w:cs="Arial"/>
          <w:color w:val="000000" w:themeColor="text1"/>
          <w:kern w:val="0"/>
          <w:sz w:val="18"/>
          <w:szCs w:val="18"/>
          <w14:ligatures w14:val="none"/>
        </w:rPr>
        <w:t xml:space="preserve"> </w:t>
      </w:r>
      <w:proofErr w:type="gramStart"/>
      <w:r w:rsidR="000C5192" w:rsidRPr="000C5192">
        <w:rPr>
          <w:rFonts w:ascii="Arial" w:eastAsia="Times New Roman" w:hAnsi="Arial" w:cs="Arial"/>
          <w:color w:val="000000" w:themeColor="text1"/>
          <w:kern w:val="0"/>
          <w:sz w:val="18"/>
          <w:szCs w:val="18"/>
          <w14:ligatures w14:val="none"/>
        </w:rPr>
        <w:t>water</w:t>
      </w:r>
      <w:proofErr w:type="gramEnd"/>
    </w:p>
    <w:p w14:paraId="4A49FE3F"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That large, covalent molecules (often organic in nature) will tend to dissolve in non-polar (often organic) </w:t>
      </w:r>
      <w:proofErr w:type="gramStart"/>
      <w:r w:rsidRPr="000C5192">
        <w:rPr>
          <w:rFonts w:ascii="Arial" w:eastAsia="Times New Roman" w:hAnsi="Arial" w:cs="Arial"/>
          <w:color w:val="000000" w:themeColor="text1"/>
          <w:kern w:val="0"/>
          <w:sz w:val="18"/>
          <w:szCs w:val="18"/>
          <w14:ligatures w14:val="none"/>
        </w:rPr>
        <w:t>solvents</w:t>
      </w:r>
      <w:proofErr w:type="gramEnd"/>
    </w:p>
    <w:p w14:paraId="13AB9021"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Simple filtration techniques</w:t>
      </w:r>
    </w:p>
    <w:p w14:paraId="37C50247"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lastRenderedPageBreak/>
        <w:t xml:space="preserve">Simple liquid-liquid separation techniques including knowledge of a separating funnel and its </w:t>
      </w:r>
      <w:proofErr w:type="gramStart"/>
      <w:r w:rsidRPr="000C5192">
        <w:rPr>
          <w:rFonts w:ascii="Arial" w:eastAsia="Times New Roman" w:hAnsi="Arial" w:cs="Arial"/>
          <w:color w:val="000000" w:themeColor="text1"/>
          <w:kern w:val="0"/>
          <w:sz w:val="18"/>
          <w:szCs w:val="18"/>
          <w14:ligatures w14:val="none"/>
        </w:rPr>
        <w:t>use</w:t>
      </w:r>
      <w:proofErr w:type="gramEnd"/>
    </w:p>
    <w:p w14:paraId="1BF531CA"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Basic, gravimetric analysis including filtering, drying and </w:t>
      </w:r>
      <w:proofErr w:type="gramStart"/>
      <w:r w:rsidRPr="000C5192">
        <w:rPr>
          <w:rFonts w:ascii="Arial" w:eastAsia="Times New Roman" w:hAnsi="Arial" w:cs="Arial"/>
          <w:color w:val="000000" w:themeColor="text1"/>
          <w:kern w:val="0"/>
          <w:sz w:val="18"/>
          <w:szCs w:val="18"/>
          <w14:ligatures w14:val="none"/>
        </w:rPr>
        <w:t>massing</w:t>
      </w:r>
      <w:proofErr w:type="gramEnd"/>
    </w:p>
    <w:p w14:paraId="57AE0654"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2883DD9D" w14:textId="2F93E467"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65D99198"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interpret mass data collected via gravimetric </w:t>
      </w:r>
      <w:proofErr w:type="gramStart"/>
      <w:r w:rsidRPr="000C5192">
        <w:rPr>
          <w:rFonts w:ascii="Arial" w:eastAsia="Times New Roman" w:hAnsi="Arial" w:cs="Arial"/>
          <w:color w:val="000000" w:themeColor="text1"/>
          <w:kern w:val="0"/>
          <w:sz w:val="18"/>
          <w:szCs w:val="18"/>
          <w14:ligatures w14:val="none"/>
        </w:rPr>
        <w:t>analysis</w:t>
      </w:r>
      <w:proofErr w:type="gramEnd"/>
    </w:p>
    <w:p w14:paraId="66B371F2"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predict in which layer (aqueous or organic) various components of a mixture might </w:t>
      </w:r>
      <w:proofErr w:type="gramStart"/>
      <w:r w:rsidRPr="000C5192">
        <w:rPr>
          <w:rFonts w:ascii="Arial" w:eastAsia="Times New Roman" w:hAnsi="Arial" w:cs="Arial"/>
          <w:color w:val="000000" w:themeColor="text1"/>
          <w:kern w:val="0"/>
          <w:sz w:val="18"/>
          <w:szCs w:val="18"/>
          <w14:ligatures w14:val="none"/>
        </w:rPr>
        <w:t>dissolve</w:t>
      </w:r>
      <w:proofErr w:type="gramEnd"/>
    </w:p>
    <w:p w14:paraId="0736AD28"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D27492D" w14:textId="4A35A639"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372F0B48"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During gravimetric analysis, why is it important to fully dry, but not excessively heat, solids that are collected by filtration of an aqueous solution?</w:t>
      </w:r>
    </w:p>
    <w:p w14:paraId="503E50AB"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22D08B05" w14:textId="579D7FD7"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35720BB2"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If solids are not completely dry, they will include water, and massing them will lead to anomalously high values being recorded. Excessive heating could cause an unstable solid to decompose, this time causing a mass to be recorded that is too small.</w:t>
      </w:r>
    </w:p>
    <w:p w14:paraId="73376D13"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06B22AC5">
          <v:rect id="_x0000_i1034" style="width:0;height:1.5pt" o:hralign="center" o:hrstd="t" o:hrnoshade="t" o:hr="t" fillcolor="#666" stroked="f"/>
        </w:pict>
      </w:r>
    </w:p>
    <w:p w14:paraId="3B1CA27B" w14:textId="77777777" w:rsidR="003E0FB1" w:rsidRPr="00BF6B40"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306061B2" w14:textId="01A989BD" w:rsidR="000C5192" w:rsidRPr="000C5192" w:rsidRDefault="000C5192" w:rsidP="00266A06">
      <w:pPr>
        <w:shd w:val="clear" w:color="auto" w:fill="FFFFFF"/>
        <w:spacing w:after="0" w:line="240" w:lineRule="auto"/>
        <w:ind w:left="360" w:hanging="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10. How do factors like particle size, concentration and temperature affect the speed of a chemical reaction?</w:t>
      </w:r>
    </w:p>
    <w:p w14:paraId="06223844"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7C90C3CD" w14:textId="40833F5A"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58B47D04"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Kinetics and which factors affect the speed of a reaction</w:t>
      </w:r>
    </w:p>
    <w:p w14:paraId="32B7D64D"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1F2CF1E0" w14:textId="69D530A3"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1A47D5AD"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How factors such as particle size, temperature, concentration and catalysts, affect the rate of a </w:t>
      </w:r>
      <w:proofErr w:type="gramStart"/>
      <w:r w:rsidRPr="000C5192">
        <w:rPr>
          <w:rFonts w:ascii="Arial" w:eastAsia="Times New Roman" w:hAnsi="Arial" w:cs="Arial"/>
          <w:color w:val="000000" w:themeColor="text1"/>
          <w:kern w:val="0"/>
          <w:sz w:val="18"/>
          <w:szCs w:val="18"/>
          <w14:ligatures w14:val="none"/>
        </w:rPr>
        <w:t>reaction</w:t>
      </w:r>
      <w:proofErr w:type="gramEnd"/>
    </w:p>
    <w:p w14:paraId="50DD0345"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How those factors are explained at the microscopic level based on chemistry concepts (collision theory, activation energy etc.)</w:t>
      </w:r>
    </w:p>
    <w:p w14:paraId="49D35B76"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Dilution techniques and procedures</w:t>
      </w:r>
    </w:p>
    <w:p w14:paraId="445D1946"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4C689F33" w14:textId="51A50FD4"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64B03F7E"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design an experiment with controls, to investigate the speed of a chemical reaction (including how to measure the rate of reaction)</w:t>
      </w:r>
    </w:p>
    <w:p w14:paraId="5880A80D"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interpret data that is generated in such an experiment including graphical </w:t>
      </w:r>
      <w:proofErr w:type="gramStart"/>
      <w:r w:rsidRPr="000C5192">
        <w:rPr>
          <w:rFonts w:ascii="Arial" w:eastAsia="Times New Roman" w:hAnsi="Arial" w:cs="Arial"/>
          <w:color w:val="000000" w:themeColor="text1"/>
          <w:kern w:val="0"/>
          <w:sz w:val="18"/>
          <w:szCs w:val="18"/>
          <w14:ligatures w14:val="none"/>
        </w:rPr>
        <w:t>representations</w:t>
      </w:r>
      <w:proofErr w:type="gramEnd"/>
    </w:p>
    <w:p w14:paraId="77B633FF"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5ABBEE69" w14:textId="429F636D"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76B61D5D"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Explain why using powdered calcium carbonate, as opposed to large chips of calcium carbonate, makes the reaction between CaCO3</w:t>
      </w:r>
      <w:r w:rsidRPr="000C5192">
        <w:rPr>
          <w:rFonts w:ascii="Arial" w:eastAsia="Times New Roman" w:hAnsi="Arial" w:cs="Arial"/>
          <w:color w:val="000000" w:themeColor="text1"/>
          <w:kern w:val="0"/>
          <w:sz w:val="14"/>
          <w:szCs w:val="14"/>
          <w:bdr w:val="none" w:sz="0" w:space="0" w:color="auto" w:frame="1"/>
          <w:vertAlign w:val="subscript"/>
          <w14:ligatures w14:val="none"/>
        </w:rPr>
        <w:t>(s)</w:t>
      </w:r>
      <w:r w:rsidRPr="000C5192">
        <w:rPr>
          <w:rFonts w:ascii="Arial" w:eastAsia="Times New Roman" w:hAnsi="Arial" w:cs="Arial"/>
          <w:color w:val="000000" w:themeColor="text1"/>
          <w:kern w:val="0"/>
          <w:sz w:val="18"/>
          <w:szCs w:val="18"/>
          <w14:ligatures w14:val="none"/>
        </w:rPr>
        <w:t xml:space="preserve"> and aqueous hydrochloric </w:t>
      </w:r>
      <w:proofErr w:type="gramStart"/>
      <w:r w:rsidRPr="000C5192">
        <w:rPr>
          <w:rFonts w:ascii="Arial" w:eastAsia="Times New Roman" w:hAnsi="Arial" w:cs="Arial"/>
          <w:color w:val="000000" w:themeColor="text1"/>
          <w:kern w:val="0"/>
          <w:sz w:val="18"/>
          <w:szCs w:val="18"/>
          <w14:ligatures w14:val="none"/>
        </w:rPr>
        <w:t>acid,</w:t>
      </w:r>
      <w:proofErr w:type="gramEnd"/>
      <w:r w:rsidRPr="000C5192">
        <w:rPr>
          <w:rFonts w:ascii="Arial" w:eastAsia="Times New Roman" w:hAnsi="Arial" w:cs="Arial"/>
          <w:color w:val="000000" w:themeColor="text1"/>
          <w:kern w:val="0"/>
          <w:sz w:val="18"/>
          <w:szCs w:val="18"/>
          <w14:ligatures w14:val="none"/>
        </w:rPr>
        <w:t xml:space="preserve"> proceed at an increased rate.</w:t>
      </w:r>
    </w:p>
    <w:p w14:paraId="23924919"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43917637" w14:textId="23F5B0F4"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3E70F884"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powdered calcium carbonate has a greater surface area than the large chips, and as a result far more collisions can take place between the acid and the solid. An increased number of collisions means a faster rate.</w:t>
      </w:r>
    </w:p>
    <w:p w14:paraId="0EFAC64F"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7C1F6B87">
          <v:rect id="_x0000_i1035" style="width:0;height:1.5pt" o:hralign="center" o:hrstd="t" o:hrnoshade="t" o:hr="t" fillcolor="#666" stroked="f"/>
        </w:pict>
      </w:r>
    </w:p>
    <w:p w14:paraId="48656DE1" w14:textId="77777777" w:rsidR="00BF6B40" w:rsidRPr="00BF6B40" w:rsidRDefault="00BF6B40"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45967CD2" w14:textId="5F68893A"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11. How can we deduce a rate law experimentally?</w:t>
      </w:r>
    </w:p>
    <w:p w14:paraId="20547C83"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393F6001" w14:textId="38F168F6"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4F52C66D"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Using initial rate and concentration data to determine a reaction rate </w:t>
      </w:r>
      <w:proofErr w:type="gramStart"/>
      <w:r w:rsidRPr="000C5192">
        <w:rPr>
          <w:rFonts w:ascii="Arial" w:eastAsia="Times New Roman" w:hAnsi="Arial" w:cs="Arial"/>
          <w:color w:val="000000" w:themeColor="text1"/>
          <w:kern w:val="0"/>
          <w:sz w:val="18"/>
          <w:szCs w:val="18"/>
          <w14:ligatures w14:val="none"/>
        </w:rPr>
        <w:t>law</w:t>
      </w:r>
      <w:proofErr w:type="gramEnd"/>
    </w:p>
    <w:p w14:paraId="09BAAA6D"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3593290D" w14:textId="64396A94"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699AAF50" w14:textId="77777777"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That rate laws can be determined by the initial rate </w:t>
      </w:r>
      <w:proofErr w:type="gramStart"/>
      <w:r w:rsidRPr="000C5192">
        <w:rPr>
          <w:rFonts w:ascii="Arial" w:eastAsia="Times New Roman" w:hAnsi="Arial" w:cs="Arial"/>
          <w:color w:val="000000" w:themeColor="text1"/>
          <w:kern w:val="0"/>
          <w:sz w:val="18"/>
          <w:szCs w:val="18"/>
          <w14:ligatures w14:val="none"/>
        </w:rPr>
        <w:t>method</w:t>
      </w:r>
      <w:proofErr w:type="gramEnd"/>
    </w:p>
    <w:p w14:paraId="6E4476DD" w14:textId="25D3FB56" w:rsidR="000C5192" w:rsidRPr="000C5192" w:rsidRDefault="000C5192" w:rsidP="001C529A">
      <w:pPr>
        <w:numPr>
          <w:ilvl w:val="0"/>
          <w:numId w:val="4"/>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relationship b</w:t>
      </w:r>
      <w:r w:rsidR="00BF6B40">
        <w:rPr>
          <w:rFonts w:ascii="Arial" w:eastAsia="Times New Roman" w:hAnsi="Arial" w:cs="Arial"/>
          <w:color w:val="000000" w:themeColor="text1"/>
          <w:kern w:val="0"/>
          <w:sz w:val="18"/>
          <w:szCs w:val="18"/>
          <w14:ligatures w14:val="none"/>
        </w:rPr>
        <w:t>twn</w:t>
      </w:r>
      <w:r w:rsidRPr="000C5192">
        <w:rPr>
          <w:rFonts w:ascii="Arial" w:eastAsia="Times New Roman" w:hAnsi="Arial" w:cs="Arial"/>
          <w:color w:val="000000" w:themeColor="text1"/>
          <w:kern w:val="0"/>
          <w:sz w:val="18"/>
          <w:szCs w:val="18"/>
          <w14:ligatures w14:val="none"/>
        </w:rPr>
        <w:t xml:space="preserve"> changes of rate and orders of </w:t>
      </w:r>
      <w:proofErr w:type="gramStart"/>
      <w:r w:rsidRPr="000C5192">
        <w:rPr>
          <w:rFonts w:ascii="Arial" w:eastAsia="Times New Roman" w:hAnsi="Arial" w:cs="Arial"/>
          <w:color w:val="000000" w:themeColor="text1"/>
          <w:kern w:val="0"/>
          <w:sz w:val="18"/>
          <w:szCs w:val="18"/>
          <w14:ligatures w14:val="none"/>
        </w:rPr>
        <w:t>r</w:t>
      </w:r>
      <w:r w:rsidR="00BF6B40">
        <w:rPr>
          <w:rFonts w:ascii="Arial" w:eastAsia="Times New Roman" w:hAnsi="Arial" w:cs="Arial"/>
          <w:color w:val="000000" w:themeColor="text1"/>
          <w:kern w:val="0"/>
          <w:sz w:val="18"/>
          <w:szCs w:val="18"/>
          <w14:ligatures w14:val="none"/>
        </w:rPr>
        <w:t>xn</w:t>
      </w:r>
      <w:proofErr w:type="gramEnd"/>
    </w:p>
    <w:p w14:paraId="5390DE37"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The shape and interpretation of graphs as they relate to zeroth, first and second order </w:t>
      </w:r>
      <w:proofErr w:type="gramStart"/>
      <w:r w:rsidRPr="000C5192">
        <w:rPr>
          <w:rFonts w:ascii="Arial" w:eastAsia="Times New Roman" w:hAnsi="Arial" w:cs="Arial"/>
          <w:color w:val="000000" w:themeColor="text1"/>
          <w:kern w:val="0"/>
          <w:sz w:val="18"/>
          <w:szCs w:val="18"/>
          <w14:ligatures w14:val="none"/>
        </w:rPr>
        <w:t>reactions</w:t>
      </w:r>
      <w:proofErr w:type="gramEnd"/>
    </w:p>
    <w:p w14:paraId="0F0032B0"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38B63E2C" w14:textId="77777777" w:rsidR="00BF6B40" w:rsidRDefault="00BF6B40" w:rsidP="003E0FB1">
      <w:pPr>
        <w:shd w:val="clear" w:color="auto" w:fill="FFFFFF"/>
        <w:spacing w:after="0" w:line="240" w:lineRule="auto"/>
        <w:textAlignment w:val="baseline"/>
        <w:rPr>
          <w:rFonts w:ascii="Arial" w:eastAsia="Times New Roman" w:hAnsi="Arial" w:cs="Arial"/>
          <w:i/>
          <w:iCs/>
          <w:color w:val="000000" w:themeColor="text1"/>
          <w:kern w:val="0"/>
          <w:sz w:val="18"/>
          <w:szCs w:val="18"/>
          <w:u w:val="single"/>
          <w:bdr w:val="none" w:sz="0" w:space="0" w:color="auto" w:frame="1"/>
          <w14:ligatures w14:val="none"/>
        </w:rPr>
      </w:pPr>
    </w:p>
    <w:p w14:paraId="28E7CAF0" w14:textId="77777777" w:rsidR="00BF6B40" w:rsidRDefault="00BF6B40" w:rsidP="003E0FB1">
      <w:pPr>
        <w:shd w:val="clear" w:color="auto" w:fill="FFFFFF"/>
        <w:spacing w:after="0" w:line="240" w:lineRule="auto"/>
        <w:textAlignment w:val="baseline"/>
        <w:rPr>
          <w:rFonts w:ascii="Arial" w:eastAsia="Times New Roman" w:hAnsi="Arial" w:cs="Arial"/>
          <w:i/>
          <w:iCs/>
          <w:color w:val="000000" w:themeColor="text1"/>
          <w:kern w:val="0"/>
          <w:sz w:val="18"/>
          <w:szCs w:val="18"/>
          <w:u w:val="single"/>
          <w:bdr w:val="none" w:sz="0" w:space="0" w:color="auto" w:frame="1"/>
          <w14:ligatures w14:val="none"/>
        </w:rPr>
      </w:pPr>
    </w:p>
    <w:p w14:paraId="77A9CD67" w14:textId="427BF80C"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4839D810" w14:textId="089BD1CD"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interpret </w:t>
      </w:r>
      <w:proofErr w:type="gramStart"/>
      <w:r w:rsidR="00BF6B40">
        <w:rPr>
          <w:rFonts w:ascii="Arial" w:eastAsia="Times New Roman" w:hAnsi="Arial" w:cs="Arial"/>
          <w:color w:val="000000" w:themeColor="text1"/>
          <w:kern w:val="0"/>
          <w:sz w:val="18"/>
          <w:szCs w:val="18"/>
          <w14:ligatures w14:val="none"/>
        </w:rPr>
        <w:t>[  ]</w:t>
      </w:r>
      <w:proofErr w:type="gramEnd"/>
      <w:r w:rsidRPr="000C5192">
        <w:rPr>
          <w:rFonts w:ascii="Arial" w:eastAsia="Times New Roman" w:hAnsi="Arial" w:cs="Arial"/>
          <w:color w:val="000000" w:themeColor="text1"/>
          <w:kern w:val="0"/>
          <w:sz w:val="18"/>
          <w:szCs w:val="18"/>
          <w14:ligatures w14:val="none"/>
        </w:rPr>
        <w:t xml:space="preserve"> data generated in, for example, a Beer-Lambert law experiment, and use</w:t>
      </w:r>
      <w:r w:rsidR="00BF6B40">
        <w:rPr>
          <w:rFonts w:ascii="Arial" w:eastAsia="Times New Roman" w:hAnsi="Arial" w:cs="Arial"/>
          <w:color w:val="000000" w:themeColor="text1"/>
          <w:kern w:val="0"/>
          <w:sz w:val="18"/>
          <w:szCs w:val="18"/>
          <w14:ligatures w14:val="none"/>
        </w:rPr>
        <w:t xml:space="preserve"> </w:t>
      </w:r>
      <w:r w:rsidRPr="000C5192">
        <w:rPr>
          <w:rFonts w:ascii="Arial" w:eastAsia="Times New Roman" w:hAnsi="Arial" w:cs="Arial"/>
          <w:color w:val="000000" w:themeColor="text1"/>
          <w:kern w:val="0"/>
          <w:sz w:val="18"/>
          <w:szCs w:val="18"/>
          <w14:ligatures w14:val="none"/>
        </w:rPr>
        <w:t>to determine a rate law</w:t>
      </w:r>
    </w:p>
    <w:p w14:paraId="6E22AA29"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interpret or plot a graph to determine a rate </w:t>
      </w:r>
      <w:proofErr w:type="gramStart"/>
      <w:r w:rsidRPr="000C5192">
        <w:rPr>
          <w:rFonts w:ascii="Arial" w:eastAsia="Times New Roman" w:hAnsi="Arial" w:cs="Arial"/>
          <w:color w:val="000000" w:themeColor="text1"/>
          <w:kern w:val="0"/>
          <w:sz w:val="18"/>
          <w:szCs w:val="18"/>
          <w14:ligatures w14:val="none"/>
        </w:rPr>
        <w:t>law</w:t>
      </w:r>
      <w:proofErr w:type="gramEnd"/>
    </w:p>
    <w:p w14:paraId="7F0C7EDB"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42E6EA9E" w14:textId="15A53C71"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2FC395D4"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Having collected the data in a kinetics experiment, a student plots the reciprocal of the concentration of reactant A (y-axis), against time on the (x-axis), and finds that a straight line is not produced. What does this information </w:t>
      </w:r>
      <w:proofErr w:type="gramStart"/>
      <w:r w:rsidRPr="000C5192">
        <w:rPr>
          <w:rFonts w:ascii="Arial" w:eastAsia="Times New Roman" w:hAnsi="Arial" w:cs="Arial"/>
          <w:color w:val="000000" w:themeColor="text1"/>
          <w:kern w:val="0"/>
          <w:sz w:val="18"/>
          <w:szCs w:val="18"/>
          <w14:ligatures w14:val="none"/>
        </w:rPr>
        <w:t>alone,</w:t>
      </w:r>
      <w:proofErr w:type="gramEnd"/>
      <w:r w:rsidRPr="000C5192">
        <w:rPr>
          <w:rFonts w:ascii="Arial" w:eastAsia="Times New Roman" w:hAnsi="Arial" w:cs="Arial"/>
          <w:color w:val="000000" w:themeColor="text1"/>
          <w:kern w:val="0"/>
          <w:sz w:val="18"/>
          <w:szCs w:val="18"/>
          <w14:ligatures w14:val="none"/>
        </w:rPr>
        <w:t xml:space="preserve"> tell the student about the order of reaction with respect to the concentration of reactant A?</w:t>
      </w:r>
    </w:p>
    <w:p w14:paraId="45E02C09"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D57A51A" w14:textId="1D6BA686"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2665D467"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That the order of reaction with respect to reactant A is NOT second order (if it were second order, then a straight line would result in this plot).</w:t>
      </w:r>
    </w:p>
    <w:p w14:paraId="2B9233EF"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5C6D2170">
          <v:rect id="_x0000_i1036" style="width:0;height:1.5pt" o:hralign="center" o:hrstd="t" o:hrnoshade="t" o:hr="t" fillcolor="#666" stroked="f"/>
        </w:pict>
      </w:r>
    </w:p>
    <w:p w14:paraId="6C60864F" w14:textId="77777777" w:rsidR="003E0FB1" w:rsidRPr="00BF6B40"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22DF1A5D" w14:textId="44062871" w:rsidR="000C5192" w:rsidRPr="000C5192" w:rsidRDefault="000C5192" w:rsidP="00266A06">
      <w:pPr>
        <w:shd w:val="clear" w:color="auto" w:fill="FFFFFF"/>
        <w:spacing w:after="0" w:line="240" w:lineRule="auto"/>
        <w:ind w:left="360" w:hanging="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 xml:space="preserve">12. What is the energy change during the process of dissolving </w:t>
      </w:r>
      <w:proofErr w:type="gramStart"/>
      <w:r w:rsidRPr="000C5192">
        <w:rPr>
          <w:rFonts w:ascii="Arial" w:eastAsia="Times New Roman" w:hAnsi="Arial" w:cs="Arial"/>
          <w:b/>
          <w:bCs/>
          <w:i/>
          <w:iCs/>
          <w:color w:val="000000" w:themeColor="text1"/>
          <w:kern w:val="0"/>
          <w:sz w:val="18"/>
          <w:szCs w:val="18"/>
          <w:bdr w:val="none" w:sz="0" w:space="0" w:color="auto" w:frame="1"/>
          <w14:ligatures w14:val="none"/>
        </w:rPr>
        <w:t>a salt</w:t>
      </w:r>
      <w:proofErr w:type="gramEnd"/>
      <w:r w:rsidRPr="000C5192">
        <w:rPr>
          <w:rFonts w:ascii="Arial" w:eastAsia="Times New Roman" w:hAnsi="Arial" w:cs="Arial"/>
          <w:b/>
          <w:bCs/>
          <w:i/>
          <w:iCs/>
          <w:color w:val="000000" w:themeColor="text1"/>
          <w:kern w:val="0"/>
          <w:sz w:val="18"/>
          <w:szCs w:val="18"/>
          <w:bdr w:val="none" w:sz="0" w:space="0" w:color="auto" w:frame="1"/>
          <w14:ligatures w14:val="none"/>
        </w:rPr>
        <w:t xml:space="preserve"> in water?</w:t>
      </w:r>
    </w:p>
    <w:p w14:paraId="7DA62519"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640320A6" w14:textId="2AE06597"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6708695A"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Enthalpy of reaction and calorimetry</w:t>
      </w:r>
    </w:p>
    <w:p w14:paraId="5728DF67" w14:textId="77777777" w:rsidR="003E0FB1" w:rsidRPr="00BF6B40"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48BE94DC" w14:textId="69EA28B7"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52619CBA"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application of q = m c ∆T</w:t>
      </w:r>
    </w:p>
    <w:p w14:paraId="05C67F7D" w14:textId="555F8A6B"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relationship b</w:t>
      </w:r>
      <w:r w:rsidR="00BF6B40">
        <w:rPr>
          <w:rFonts w:ascii="Arial" w:eastAsia="Times New Roman" w:hAnsi="Arial" w:cs="Arial"/>
          <w:color w:val="000000" w:themeColor="text1"/>
          <w:kern w:val="0"/>
          <w:sz w:val="18"/>
          <w:szCs w:val="18"/>
          <w14:ligatures w14:val="none"/>
        </w:rPr>
        <w:t>twn</w:t>
      </w:r>
      <w:r w:rsidRPr="000C5192">
        <w:rPr>
          <w:rFonts w:ascii="Arial" w:eastAsia="Times New Roman" w:hAnsi="Arial" w:cs="Arial"/>
          <w:color w:val="000000" w:themeColor="text1"/>
          <w:kern w:val="0"/>
          <w:sz w:val="18"/>
          <w:szCs w:val="18"/>
          <w14:ligatures w14:val="none"/>
        </w:rPr>
        <w:t xml:space="preserve"> q and enthalpies measured in kJ/</w:t>
      </w:r>
      <w:proofErr w:type="gramStart"/>
      <w:r w:rsidRPr="000C5192">
        <w:rPr>
          <w:rFonts w:ascii="Arial" w:eastAsia="Times New Roman" w:hAnsi="Arial" w:cs="Arial"/>
          <w:color w:val="000000" w:themeColor="text1"/>
          <w:kern w:val="0"/>
          <w:sz w:val="18"/>
          <w:szCs w:val="18"/>
          <w14:ligatures w14:val="none"/>
        </w:rPr>
        <w:t>mol</w:t>
      </w:r>
      <w:proofErr w:type="gramEnd"/>
    </w:p>
    <w:p w14:paraId="2B1591D0"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A procedure for calorimetry</w:t>
      </w:r>
    </w:p>
    <w:p w14:paraId="7587A343" w14:textId="3B950849"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The energy changes associated with dissolving ionic </w:t>
      </w:r>
      <w:proofErr w:type="gramStart"/>
      <w:r w:rsidRPr="000C5192">
        <w:rPr>
          <w:rFonts w:ascii="Arial" w:eastAsia="Times New Roman" w:hAnsi="Arial" w:cs="Arial"/>
          <w:color w:val="000000" w:themeColor="text1"/>
          <w:kern w:val="0"/>
          <w:sz w:val="18"/>
          <w:szCs w:val="18"/>
          <w14:ligatures w14:val="none"/>
        </w:rPr>
        <w:t>solid</w:t>
      </w:r>
      <w:proofErr w:type="gramEnd"/>
    </w:p>
    <w:p w14:paraId="6F8F4536" w14:textId="1AD747E2" w:rsidR="000C5192" w:rsidRPr="002C778B"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That certain glassware offers certain degrees of </w:t>
      </w:r>
      <w:proofErr w:type="gramStart"/>
      <w:r w:rsidRPr="000C5192">
        <w:rPr>
          <w:rFonts w:ascii="Arial" w:eastAsia="Times New Roman" w:hAnsi="Arial" w:cs="Arial"/>
          <w:color w:val="000000" w:themeColor="text1"/>
          <w:kern w:val="0"/>
          <w:sz w:val="18"/>
          <w:szCs w:val="18"/>
          <w14:ligatures w14:val="none"/>
        </w:rPr>
        <w:t>precision</w:t>
      </w:r>
      <w:proofErr w:type="gramEnd"/>
    </w:p>
    <w:p w14:paraId="4FED6D6F" w14:textId="77777777" w:rsidR="00266A06" w:rsidRPr="000C5192" w:rsidRDefault="00266A06" w:rsidP="00266A06">
      <w:pPr>
        <w:spacing w:after="0" w:line="240" w:lineRule="auto"/>
        <w:ind w:left="720"/>
        <w:textAlignment w:val="baseline"/>
        <w:rPr>
          <w:rFonts w:ascii="Arial" w:eastAsia="Times New Roman" w:hAnsi="Arial" w:cs="Arial"/>
          <w:color w:val="000000" w:themeColor="text1"/>
          <w:kern w:val="0"/>
          <w:sz w:val="14"/>
          <w:szCs w:val="14"/>
          <w14:ligatures w14:val="none"/>
        </w:rPr>
      </w:pPr>
    </w:p>
    <w:p w14:paraId="665F1CD4" w14:textId="560F53F9"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69E1E6BA"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design an experiment (including selection of concentrations and volumes of solutions) in order to collect temperature change data and convert that data to energy </w:t>
      </w:r>
      <w:proofErr w:type="gramStart"/>
      <w:r w:rsidRPr="000C5192">
        <w:rPr>
          <w:rFonts w:ascii="Arial" w:eastAsia="Times New Roman" w:hAnsi="Arial" w:cs="Arial"/>
          <w:color w:val="000000" w:themeColor="text1"/>
          <w:kern w:val="0"/>
          <w:sz w:val="18"/>
          <w:szCs w:val="18"/>
          <w14:ligatures w14:val="none"/>
        </w:rPr>
        <w:t>measurements</w:t>
      </w:r>
      <w:proofErr w:type="gramEnd"/>
    </w:p>
    <w:p w14:paraId="1A5D5520"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apply q = m c ∆T</w:t>
      </w:r>
    </w:p>
    <w:p w14:paraId="09976127"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select glassware based upon the accuracy and precision </w:t>
      </w:r>
      <w:proofErr w:type="gramStart"/>
      <w:r w:rsidRPr="000C5192">
        <w:rPr>
          <w:rFonts w:ascii="Arial" w:eastAsia="Times New Roman" w:hAnsi="Arial" w:cs="Arial"/>
          <w:color w:val="000000" w:themeColor="text1"/>
          <w:kern w:val="0"/>
          <w:sz w:val="18"/>
          <w:szCs w:val="18"/>
          <w14:ligatures w14:val="none"/>
        </w:rPr>
        <w:t>required</w:t>
      </w:r>
      <w:proofErr w:type="gramEnd"/>
    </w:p>
    <w:p w14:paraId="3E278DC6"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F76D54F" w14:textId="40B6C16F"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5CE1FDC1"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standard enthalpy of neutralization for a strong acid with a strong base is approx. -57 kJmol</w:t>
      </w:r>
      <w:r w:rsidRPr="000C5192">
        <w:rPr>
          <w:rFonts w:ascii="Arial" w:eastAsia="Times New Roman" w:hAnsi="Arial" w:cs="Arial"/>
          <w:color w:val="000000" w:themeColor="text1"/>
          <w:kern w:val="0"/>
          <w:sz w:val="14"/>
          <w:szCs w:val="14"/>
          <w:bdr w:val="none" w:sz="0" w:space="0" w:color="auto" w:frame="1"/>
          <w:vertAlign w:val="superscript"/>
          <w14:ligatures w14:val="none"/>
        </w:rPr>
        <w:t>-1</w:t>
      </w:r>
      <w:r w:rsidRPr="000C5192">
        <w:rPr>
          <w:rFonts w:ascii="Arial" w:eastAsia="Times New Roman" w:hAnsi="Arial" w:cs="Arial"/>
          <w:color w:val="000000" w:themeColor="text1"/>
          <w:kern w:val="0"/>
          <w:sz w:val="18"/>
          <w:szCs w:val="18"/>
          <w14:ligatures w14:val="none"/>
        </w:rPr>
        <w:t>. When a neutralization reaction is repeated using a very weak acid such as HCN, and a strong base, the enthalpy of neutralization is found to be only approx. -12 kJmol</w:t>
      </w:r>
      <w:r w:rsidRPr="000C5192">
        <w:rPr>
          <w:rFonts w:ascii="Arial" w:eastAsia="Times New Roman" w:hAnsi="Arial" w:cs="Arial"/>
          <w:color w:val="000000" w:themeColor="text1"/>
          <w:kern w:val="0"/>
          <w:sz w:val="14"/>
          <w:szCs w:val="14"/>
          <w:bdr w:val="none" w:sz="0" w:space="0" w:color="auto" w:frame="1"/>
          <w:vertAlign w:val="superscript"/>
          <w14:ligatures w14:val="none"/>
        </w:rPr>
        <w:t>-1</w:t>
      </w:r>
      <w:r w:rsidRPr="000C5192">
        <w:rPr>
          <w:rFonts w:ascii="Arial" w:eastAsia="Times New Roman" w:hAnsi="Arial" w:cs="Arial"/>
          <w:color w:val="000000" w:themeColor="text1"/>
          <w:kern w:val="0"/>
          <w:sz w:val="18"/>
          <w:szCs w:val="18"/>
          <w14:ligatures w14:val="none"/>
        </w:rPr>
        <w:t>. Explain the difference.</w:t>
      </w:r>
    </w:p>
    <w:p w14:paraId="7D86F177"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64D0CEF2" w14:textId="0E76C597"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39A00117"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The weak acid </w:t>
      </w:r>
      <w:proofErr w:type="gramStart"/>
      <w:r w:rsidRPr="000C5192">
        <w:rPr>
          <w:rFonts w:ascii="Arial" w:eastAsia="Times New Roman" w:hAnsi="Arial" w:cs="Arial"/>
          <w:color w:val="000000" w:themeColor="text1"/>
          <w:kern w:val="0"/>
          <w:sz w:val="18"/>
          <w:szCs w:val="18"/>
          <w14:ligatures w14:val="none"/>
        </w:rPr>
        <w:t>HCN,</w:t>
      </w:r>
      <w:proofErr w:type="gramEnd"/>
      <w:r w:rsidRPr="000C5192">
        <w:rPr>
          <w:rFonts w:ascii="Arial" w:eastAsia="Times New Roman" w:hAnsi="Arial" w:cs="Arial"/>
          <w:color w:val="000000" w:themeColor="text1"/>
          <w:kern w:val="0"/>
          <w:sz w:val="18"/>
          <w:szCs w:val="18"/>
          <w14:ligatures w14:val="none"/>
        </w:rPr>
        <w:t xml:space="preserve"> will only be partially ionized, and as such, some energy will be required to dissociate it before complete neutralization can take place. This results in a less exothermic reaction.</w:t>
      </w:r>
    </w:p>
    <w:p w14:paraId="4A56ADC4"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61A8A837">
          <v:rect id="_x0000_i1037" style="width:0;height:1.5pt" o:hralign="center" o:hrstd="t" o:hrnoshade="t" o:hr="t" fillcolor="#666" stroked="f"/>
        </w:pict>
      </w:r>
    </w:p>
    <w:p w14:paraId="07E395AC" w14:textId="77777777" w:rsidR="003E0FB1" w:rsidRPr="001C529A"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7A550CF2" w14:textId="3CEA6A9A"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13. What causes the equilibrium position to shift?</w:t>
      </w:r>
    </w:p>
    <w:p w14:paraId="60A305DE"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2BDE8A77" w14:textId="4453DF1C"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1372B619"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Le Châtelier’s principle</w:t>
      </w:r>
    </w:p>
    <w:p w14:paraId="4C9F1691"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32C09FC5" w14:textId="6925078A"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22BE155F" w14:textId="5E313492"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Le Châtelier’s principle, predict how changes in conditions (stresses) affect the position of an </w:t>
      </w:r>
      <w:proofErr w:type="gramStart"/>
      <w:r w:rsidRPr="000C5192">
        <w:rPr>
          <w:rFonts w:ascii="Arial" w:eastAsia="Times New Roman" w:hAnsi="Arial" w:cs="Arial"/>
          <w:color w:val="000000" w:themeColor="text1"/>
          <w:kern w:val="0"/>
          <w:sz w:val="18"/>
          <w:szCs w:val="18"/>
          <w14:ligatures w14:val="none"/>
        </w:rPr>
        <w:t>equilibrium</w:t>
      </w:r>
      <w:proofErr w:type="gramEnd"/>
    </w:p>
    <w:p w14:paraId="714697F4"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proofErr w:type="gramStart"/>
      <w:r w:rsidRPr="000C5192">
        <w:rPr>
          <w:rFonts w:ascii="Arial" w:eastAsia="Times New Roman" w:hAnsi="Arial" w:cs="Arial"/>
          <w:color w:val="000000" w:themeColor="text1"/>
          <w:kern w:val="0"/>
          <w:sz w:val="18"/>
          <w:szCs w:val="18"/>
          <w14:ligatures w14:val="none"/>
        </w:rPr>
        <w:t>That macroscopic observations</w:t>
      </w:r>
      <w:proofErr w:type="gramEnd"/>
      <w:r w:rsidRPr="000C5192">
        <w:rPr>
          <w:rFonts w:ascii="Arial" w:eastAsia="Times New Roman" w:hAnsi="Arial" w:cs="Arial"/>
          <w:color w:val="000000" w:themeColor="text1"/>
          <w:kern w:val="0"/>
          <w:sz w:val="18"/>
          <w:szCs w:val="18"/>
          <w14:ligatures w14:val="none"/>
        </w:rPr>
        <w:t xml:space="preserve"> such as color changes, pH changes etc., can be used to determine the shift in an equilibrium position</w:t>
      </w:r>
    </w:p>
    <w:p w14:paraId="21B72222"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3C405F8E" w14:textId="0E31A5ED"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0C9EA46E"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predict or explain shifts in equilibrium when changes in temperature, concentration, pressure or catalysts, are </w:t>
      </w:r>
      <w:r w:rsidRPr="000C5192">
        <w:rPr>
          <w:rFonts w:ascii="Arial" w:eastAsia="Times New Roman" w:hAnsi="Arial" w:cs="Arial"/>
          <w:color w:val="000000" w:themeColor="text1"/>
          <w:kern w:val="0"/>
          <w:sz w:val="18"/>
          <w:szCs w:val="18"/>
          <w14:ligatures w14:val="none"/>
        </w:rPr>
        <w:lastRenderedPageBreak/>
        <w:t xml:space="preserve">applied to a reaction, and be able to explain each in terms of Le Châtelier’s </w:t>
      </w:r>
      <w:proofErr w:type="gramStart"/>
      <w:r w:rsidRPr="000C5192">
        <w:rPr>
          <w:rFonts w:ascii="Arial" w:eastAsia="Times New Roman" w:hAnsi="Arial" w:cs="Arial"/>
          <w:color w:val="000000" w:themeColor="text1"/>
          <w:kern w:val="0"/>
          <w:sz w:val="18"/>
          <w:szCs w:val="18"/>
          <w14:ligatures w14:val="none"/>
        </w:rPr>
        <w:t>principle</w:t>
      </w:r>
      <w:proofErr w:type="gramEnd"/>
    </w:p>
    <w:p w14:paraId="3D16BB45"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interpret particulate diagrams that show relative numbers of species as a function of equilibrium </w:t>
      </w:r>
      <w:proofErr w:type="gramStart"/>
      <w:r w:rsidRPr="000C5192">
        <w:rPr>
          <w:rFonts w:ascii="Arial" w:eastAsia="Times New Roman" w:hAnsi="Arial" w:cs="Arial"/>
          <w:color w:val="000000" w:themeColor="text1"/>
          <w:kern w:val="0"/>
          <w:sz w:val="18"/>
          <w:szCs w:val="18"/>
          <w14:ligatures w14:val="none"/>
        </w:rPr>
        <w:t>position</w:t>
      </w:r>
      <w:proofErr w:type="gramEnd"/>
    </w:p>
    <w:p w14:paraId="209D5CB2"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2C1B1F75" w14:textId="09A52C33"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279299BB"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Oxygen in the human body forms an equilibrium mixture with hemoglobin (Hb), represented by the equation </w:t>
      </w:r>
      <w:proofErr w:type="gramStart"/>
      <w:r w:rsidRPr="000C5192">
        <w:rPr>
          <w:rFonts w:ascii="Arial" w:eastAsia="Times New Roman" w:hAnsi="Arial" w:cs="Arial"/>
          <w:color w:val="000000" w:themeColor="text1"/>
          <w:kern w:val="0"/>
          <w:sz w:val="18"/>
          <w:szCs w:val="18"/>
          <w14:ligatures w14:val="none"/>
        </w:rPr>
        <w:t>below;</w:t>
      </w:r>
      <w:proofErr w:type="gramEnd"/>
    </w:p>
    <w:p w14:paraId="3E2066B0" w14:textId="77777777" w:rsidR="000C5192" w:rsidRPr="000C5192" w:rsidRDefault="000C5192" w:rsidP="001C529A">
      <w:pPr>
        <w:shd w:val="clear" w:color="auto" w:fill="FFFFFF"/>
        <w:spacing w:after="0" w:line="240" w:lineRule="auto"/>
        <w:ind w:left="72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Hb</w:t>
      </w:r>
      <w:r w:rsidRPr="000C5192">
        <w:rPr>
          <w:rFonts w:ascii="Arial" w:eastAsia="Times New Roman" w:hAnsi="Arial" w:cs="Arial"/>
          <w:color w:val="000000" w:themeColor="text1"/>
          <w:kern w:val="0"/>
          <w:sz w:val="14"/>
          <w:szCs w:val="14"/>
          <w:bdr w:val="none" w:sz="0" w:space="0" w:color="auto" w:frame="1"/>
          <w:vertAlign w:val="subscript"/>
          <w14:ligatures w14:val="none"/>
        </w:rPr>
        <w:t>(aq)</w:t>
      </w:r>
      <w:r w:rsidRPr="000C5192">
        <w:rPr>
          <w:rFonts w:ascii="Arial" w:eastAsia="Times New Roman" w:hAnsi="Arial" w:cs="Arial"/>
          <w:color w:val="000000" w:themeColor="text1"/>
          <w:kern w:val="0"/>
          <w:sz w:val="18"/>
          <w:szCs w:val="18"/>
          <w14:ligatures w14:val="none"/>
        </w:rPr>
        <w:t> + O</w:t>
      </w:r>
      <w:r w:rsidRPr="000C5192">
        <w:rPr>
          <w:rFonts w:ascii="Arial" w:eastAsia="Times New Roman" w:hAnsi="Arial" w:cs="Arial"/>
          <w:color w:val="000000" w:themeColor="text1"/>
          <w:kern w:val="0"/>
          <w:sz w:val="14"/>
          <w:szCs w:val="14"/>
          <w:bdr w:val="none" w:sz="0" w:space="0" w:color="auto" w:frame="1"/>
          <w:vertAlign w:val="subscript"/>
          <w14:ligatures w14:val="none"/>
        </w:rPr>
        <w:t>2(g)</w:t>
      </w:r>
      <w:r w:rsidRPr="000C5192">
        <w:rPr>
          <w:rFonts w:ascii="Arial" w:eastAsia="Times New Roman" w:hAnsi="Arial" w:cs="Arial"/>
          <w:color w:val="000000" w:themeColor="text1"/>
          <w:kern w:val="0"/>
          <w:sz w:val="18"/>
          <w:szCs w:val="18"/>
          <w14:ligatures w14:val="none"/>
        </w:rPr>
        <w:t> → HbO</w:t>
      </w:r>
      <w:r w:rsidRPr="000C5192">
        <w:rPr>
          <w:rFonts w:ascii="Arial" w:eastAsia="Times New Roman" w:hAnsi="Arial" w:cs="Arial"/>
          <w:color w:val="000000" w:themeColor="text1"/>
          <w:kern w:val="0"/>
          <w:sz w:val="14"/>
          <w:szCs w:val="14"/>
          <w:bdr w:val="none" w:sz="0" w:space="0" w:color="auto" w:frame="1"/>
          <w:vertAlign w:val="subscript"/>
          <w14:ligatures w14:val="none"/>
        </w:rPr>
        <w:t>2(</w:t>
      </w:r>
      <w:proofErr w:type="gramStart"/>
      <w:r w:rsidRPr="000C5192">
        <w:rPr>
          <w:rFonts w:ascii="Arial" w:eastAsia="Times New Roman" w:hAnsi="Arial" w:cs="Arial"/>
          <w:color w:val="000000" w:themeColor="text1"/>
          <w:kern w:val="0"/>
          <w:sz w:val="14"/>
          <w:szCs w:val="14"/>
          <w:bdr w:val="none" w:sz="0" w:space="0" w:color="auto" w:frame="1"/>
          <w:vertAlign w:val="subscript"/>
          <w14:ligatures w14:val="none"/>
        </w:rPr>
        <w:t>aq)</w:t>
      </w:r>
      <w:r w:rsidRPr="000C5192">
        <w:rPr>
          <w:rFonts w:ascii="Arial" w:eastAsia="Times New Roman" w:hAnsi="Arial" w:cs="Arial"/>
          <w:color w:val="000000" w:themeColor="text1"/>
          <w:kern w:val="0"/>
          <w:sz w:val="18"/>
          <w:szCs w:val="18"/>
          <w14:ligatures w14:val="none"/>
        </w:rPr>
        <w:t>   </w:t>
      </w:r>
      <w:proofErr w:type="gramEnd"/>
      <w:r w:rsidRPr="000C5192">
        <w:rPr>
          <w:rFonts w:ascii="Arial" w:eastAsia="Times New Roman" w:hAnsi="Arial" w:cs="Arial"/>
          <w:color w:val="000000" w:themeColor="text1"/>
          <w:kern w:val="0"/>
          <w:sz w:val="18"/>
          <w:szCs w:val="18"/>
          <w14:ligatures w14:val="none"/>
        </w:rPr>
        <w:t>    K</w:t>
      </w:r>
      <w:r w:rsidRPr="000C5192">
        <w:rPr>
          <w:rFonts w:ascii="Arial" w:eastAsia="Times New Roman" w:hAnsi="Arial" w:cs="Arial"/>
          <w:color w:val="000000" w:themeColor="text1"/>
          <w:kern w:val="0"/>
          <w:sz w:val="14"/>
          <w:szCs w:val="14"/>
          <w:bdr w:val="none" w:sz="0" w:space="0" w:color="auto" w:frame="1"/>
          <w:vertAlign w:val="subscript"/>
          <w14:ligatures w14:val="none"/>
        </w:rPr>
        <w:t>eq</w:t>
      </w:r>
      <w:r w:rsidRPr="000C5192">
        <w:rPr>
          <w:rFonts w:ascii="Arial" w:eastAsia="Times New Roman" w:hAnsi="Arial" w:cs="Arial"/>
          <w:color w:val="000000" w:themeColor="text1"/>
          <w:kern w:val="0"/>
          <w:sz w:val="18"/>
          <w:szCs w:val="18"/>
          <w14:ligatures w14:val="none"/>
        </w:rPr>
        <w:t> = x</w:t>
      </w:r>
    </w:p>
    <w:p w14:paraId="7C1039E9"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Carbon monoxide gas creates a similar equilibrium with hemoglobin, </w:t>
      </w:r>
      <w:proofErr w:type="gramStart"/>
      <w:r w:rsidRPr="000C5192">
        <w:rPr>
          <w:rFonts w:ascii="Arial" w:eastAsia="Times New Roman" w:hAnsi="Arial" w:cs="Arial"/>
          <w:color w:val="000000" w:themeColor="text1"/>
          <w:kern w:val="0"/>
          <w:sz w:val="18"/>
          <w:szCs w:val="18"/>
          <w14:ligatures w14:val="none"/>
        </w:rPr>
        <w:t>thus;</w:t>
      </w:r>
      <w:proofErr w:type="gramEnd"/>
    </w:p>
    <w:p w14:paraId="158AA6E5" w14:textId="77777777" w:rsidR="000C5192" w:rsidRPr="000C5192" w:rsidRDefault="000C5192" w:rsidP="001C529A">
      <w:pPr>
        <w:shd w:val="clear" w:color="auto" w:fill="FFFFFF"/>
        <w:spacing w:after="0" w:line="240" w:lineRule="auto"/>
        <w:ind w:left="72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Hb</w:t>
      </w:r>
      <w:r w:rsidRPr="000C5192">
        <w:rPr>
          <w:rFonts w:ascii="Arial" w:eastAsia="Times New Roman" w:hAnsi="Arial" w:cs="Arial"/>
          <w:color w:val="000000" w:themeColor="text1"/>
          <w:kern w:val="0"/>
          <w:sz w:val="14"/>
          <w:szCs w:val="14"/>
          <w:bdr w:val="none" w:sz="0" w:space="0" w:color="auto" w:frame="1"/>
          <w:vertAlign w:val="subscript"/>
          <w14:ligatures w14:val="none"/>
        </w:rPr>
        <w:t>(aq)</w:t>
      </w:r>
      <w:r w:rsidRPr="000C5192">
        <w:rPr>
          <w:rFonts w:ascii="Arial" w:eastAsia="Times New Roman" w:hAnsi="Arial" w:cs="Arial"/>
          <w:color w:val="000000" w:themeColor="text1"/>
          <w:kern w:val="0"/>
          <w:sz w:val="18"/>
          <w:szCs w:val="18"/>
          <w14:ligatures w14:val="none"/>
        </w:rPr>
        <w:t> + CO</w:t>
      </w:r>
      <w:r w:rsidRPr="000C5192">
        <w:rPr>
          <w:rFonts w:ascii="Arial" w:eastAsia="Times New Roman" w:hAnsi="Arial" w:cs="Arial"/>
          <w:color w:val="000000" w:themeColor="text1"/>
          <w:kern w:val="0"/>
          <w:sz w:val="14"/>
          <w:szCs w:val="14"/>
          <w:bdr w:val="none" w:sz="0" w:space="0" w:color="auto" w:frame="1"/>
          <w:vertAlign w:val="subscript"/>
          <w14:ligatures w14:val="none"/>
        </w:rPr>
        <w:t>(g)</w:t>
      </w:r>
      <w:r w:rsidRPr="000C5192">
        <w:rPr>
          <w:rFonts w:ascii="Arial" w:eastAsia="Times New Roman" w:hAnsi="Arial" w:cs="Arial"/>
          <w:color w:val="000000" w:themeColor="text1"/>
          <w:kern w:val="0"/>
          <w:sz w:val="18"/>
          <w:szCs w:val="18"/>
          <w14:ligatures w14:val="none"/>
        </w:rPr>
        <w:t> → HbCO</w:t>
      </w:r>
      <w:r w:rsidRPr="000C5192">
        <w:rPr>
          <w:rFonts w:ascii="Arial" w:eastAsia="Times New Roman" w:hAnsi="Arial" w:cs="Arial"/>
          <w:color w:val="000000" w:themeColor="text1"/>
          <w:kern w:val="0"/>
          <w:sz w:val="14"/>
          <w:szCs w:val="14"/>
          <w:bdr w:val="none" w:sz="0" w:space="0" w:color="auto" w:frame="1"/>
          <w:vertAlign w:val="subscript"/>
          <w14:ligatures w14:val="none"/>
        </w:rPr>
        <w:t>(</w:t>
      </w:r>
      <w:proofErr w:type="gramStart"/>
      <w:r w:rsidRPr="000C5192">
        <w:rPr>
          <w:rFonts w:ascii="Arial" w:eastAsia="Times New Roman" w:hAnsi="Arial" w:cs="Arial"/>
          <w:color w:val="000000" w:themeColor="text1"/>
          <w:kern w:val="0"/>
          <w:sz w:val="14"/>
          <w:szCs w:val="14"/>
          <w:bdr w:val="none" w:sz="0" w:space="0" w:color="auto" w:frame="1"/>
          <w:vertAlign w:val="subscript"/>
          <w14:ligatures w14:val="none"/>
        </w:rPr>
        <w:t>aq)</w:t>
      </w:r>
      <w:r w:rsidRPr="000C5192">
        <w:rPr>
          <w:rFonts w:ascii="Arial" w:eastAsia="Times New Roman" w:hAnsi="Arial" w:cs="Arial"/>
          <w:color w:val="000000" w:themeColor="text1"/>
          <w:kern w:val="0"/>
          <w:sz w:val="18"/>
          <w:szCs w:val="18"/>
          <w14:ligatures w14:val="none"/>
        </w:rPr>
        <w:t>   </w:t>
      </w:r>
      <w:proofErr w:type="gramEnd"/>
      <w:r w:rsidRPr="000C5192">
        <w:rPr>
          <w:rFonts w:ascii="Arial" w:eastAsia="Times New Roman" w:hAnsi="Arial" w:cs="Arial"/>
          <w:color w:val="000000" w:themeColor="text1"/>
          <w:kern w:val="0"/>
          <w:sz w:val="18"/>
          <w:szCs w:val="18"/>
          <w14:ligatures w14:val="none"/>
        </w:rPr>
        <w:t>     K</w:t>
      </w:r>
      <w:r w:rsidRPr="000C5192">
        <w:rPr>
          <w:rFonts w:ascii="Arial" w:eastAsia="Times New Roman" w:hAnsi="Arial" w:cs="Arial"/>
          <w:color w:val="000000" w:themeColor="text1"/>
          <w:kern w:val="0"/>
          <w:sz w:val="14"/>
          <w:szCs w:val="14"/>
          <w:bdr w:val="none" w:sz="0" w:space="0" w:color="auto" w:frame="1"/>
          <w:vertAlign w:val="subscript"/>
          <w14:ligatures w14:val="none"/>
        </w:rPr>
        <w:t>eq</w:t>
      </w:r>
      <w:r w:rsidRPr="000C5192">
        <w:rPr>
          <w:rFonts w:ascii="Arial" w:eastAsia="Times New Roman" w:hAnsi="Arial" w:cs="Arial"/>
          <w:color w:val="000000" w:themeColor="text1"/>
          <w:kern w:val="0"/>
          <w:sz w:val="18"/>
          <w:szCs w:val="18"/>
          <w14:ligatures w14:val="none"/>
        </w:rPr>
        <w:t> = 200x</w:t>
      </w:r>
    </w:p>
    <w:p w14:paraId="03314D6D"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Calculate the equilibrium constant for the reaction,</w:t>
      </w:r>
    </w:p>
    <w:p w14:paraId="157404D9" w14:textId="77777777" w:rsidR="000C5192" w:rsidRPr="000C5192" w:rsidRDefault="000C5192" w:rsidP="001C529A">
      <w:pPr>
        <w:shd w:val="clear" w:color="auto" w:fill="FFFFFF"/>
        <w:spacing w:after="0" w:line="240" w:lineRule="auto"/>
        <w:ind w:left="72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HbO</w:t>
      </w:r>
      <w:r w:rsidRPr="000C5192">
        <w:rPr>
          <w:rFonts w:ascii="Arial" w:eastAsia="Times New Roman" w:hAnsi="Arial" w:cs="Arial"/>
          <w:color w:val="000000" w:themeColor="text1"/>
          <w:kern w:val="0"/>
          <w:sz w:val="14"/>
          <w:szCs w:val="14"/>
          <w:bdr w:val="none" w:sz="0" w:space="0" w:color="auto" w:frame="1"/>
          <w:vertAlign w:val="subscript"/>
          <w14:ligatures w14:val="none"/>
        </w:rPr>
        <w:t>2(aq)</w:t>
      </w:r>
      <w:r w:rsidRPr="000C5192">
        <w:rPr>
          <w:rFonts w:ascii="Arial" w:eastAsia="Times New Roman" w:hAnsi="Arial" w:cs="Arial"/>
          <w:color w:val="000000" w:themeColor="text1"/>
          <w:kern w:val="0"/>
          <w:sz w:val="18"/>
          <w:szCs w:val="18"/>
          <w14:ligatures w14:val="none"/>
        </w:rPr>
        <w:t> + CO</w:t>
      </w:r>
      <w:r w:rsidRPr="000C5192">
        <w:rPr>
          <w:rFonts w:ascii="Arial" w:eastAsia="Times New Roman" w:hAnsi="Arial" w:cs="Arial"/>
          <w:color w:val="000000" w:themeColor="text1"/>
          <w:kern w:val="0"/>
          <w:sz w:val="14"/>
          <w:szCs w:val="14"/>
          <w:bdr w:val="none" w:sz="0" w:space="0" w:color="auto" w:frame="1"/>
          <w:vertAlign w:val="subscript"/>
          <w14:ligatures w14:val="none"/>
        </w:rPr>
        <w:t>(g)</w:t>
      </w:r>
      <w:r w:rsidRPr="000C5192">
        <w:rPr>
          <w:rFonts w:ascii="Arial" w:eastAsia="Times New Roman" w:hAnsi="Arial" w:cs="Arial"/>
          <w:color w:val="000000" w:themeColor="text1"/>
          <w:kern w:val="0"/>
          <w:sz w:val="18"/>
          <w:szCs w:val="18"/>
          <w14:ligatures w14:val="none"/>
        </w:rPr>
        <w:t> → HbCO</w:t>
      </w:r>
      <w:r w:rsidRPr="000C5192">
        <w:rPr>
          <w:rFonts w:ascii="Arial" w:eastAsia="Times New Roman" w:hAnsi="Arial" w:cs="Arial"/>
          <w:color w:val="000000" w:themeColor="text1"/>
          <w:kern w:val="0"/>
          <w:sz w:val="14"/>
          <w:szCs w:val="14"/>
          <w:bdr w:val="none" w:sz="0" w:space="0" w:color="auto" w:frame="1"/>
          <w:vertAlign w:val="subscript"/>
          <w14:ligatures w14:val="none"/>
        </w:rPr>
        <w:t>(aq)</w:t>
      </w:r>
      <w:r w:rsidRPr="000C5192">
        <w:rPr>
          <w:rFonts w:ascii="Arial" w:eastAsia="Times New Roman" w:hAnsi="Arial" w:cs="Arial"/>
          <w:color w:val="000000" w:themeColor="text1"/>
          <w:kern w:val="0"/>
          <w:sz w:val="18"/>
          <w:szCs w:val="18"/>
          <w14:ligatures w14:val="none"/>
        </w:rPr>
        <w:t> + O</w:t>
      </w:r>
      <w:r w:rsidRPr="000C5192">
        <w:rPr>
          <w:rFonts w:ascii="Arial" w:eastAsia="Times New Roman" w:hAnsi="Arial" w:cs="Arial"/>
          <w:color w:val="000000" w:themeColor="text1"/>
          <w:kern w:val="0"/>
          <w:sz w:val="14"/>
          <w:szCs w:val="14"/>
          <w:bdr w:val="none" w:sz="0" w:space="0" w:color="auto" w:frame="1"/>
          <w:vertAlign w:val="subscript"/>
          <w14:ligatures w14:val="none"/>
        </w:rPr>
        <w:t>2(g)</w:t>
      </w:r>
    </w:p>
    <w:p w14:paraId="420739FA"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1EEABFCB" w14:textId="4FF9ED08"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2ECC99C0"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Since the final equation is the first equation reversed, and added to the second equation, we can take the reciprocal of the first equilibrium constant and multiply in by the second equilibrium constant, to achieve the equilibrium constant for the final reaction.</w:t>
      </w:r>
    </w:p>
    <w:p w14:paraId="7A332DC4" w14:textId="77777777" w:rsidR="000C5192" w:rsidRPr="000C5192" w:rsidRDefault="000C5192" w:rsidP="001C529A">
      <w:pPr>
        <w:shd w:val="clear" w:color="auto" w:fill="FFFFFF"/>
        <w:spacing w:after="0" w:line="240" w:lineRule="auto"/>
        <w:ind w:left="72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(1/</w:t>
      </w:r>
      <w:proofErr w:type="gramStart"/>
      <w:r w:rsidRPr="000C5192">
        <w:rPr>
          <w:rFonts w:ascii="Arial" w:eastAsia="Times New Roman" w:hAnsi="Arial" w:cs="Arial"/>
          <w:color w:val="000000" w:themeColor="text1"/>
          <w:kern w:val="0"/>
          <w:sz w:val="18"/>
          <w:szCs w:val="18"/>
          <w14:ligatures w14:val="none"/>
        </w:rPr>
        <w:t>x)(</w:t>
      </w:r>
      <w:proofErr w:type="gramEnd"/>
      <w:r w:rsidRPr="000C5192">
        <w:rPr>
          <w:rFonts w:ascii="Arial" w:eastAsia="Times New Roman" w:hAnsi="Arial" w:cs="Arial"/>
          <w:color w:val="000000" w:themeColor="text1"/>
          <w:kern w:val="0"/>
          <w:sz w:val="18"/>
          <w:szCs w:val="18"/>
          <w14:ligatures w14:val="none"/>
        </w:rPr>
        <w:t>200x) = 200</w:t>
      </w:r>
    </w:p>
    <w:p w14:paraId="186FC24C"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1E4A40B7">
          <v:rect id="_x0000_i1038" style="width:0;height:1.5pt" o:hralign="center" o:hrstd="t" o:hrnoshade="t" o:hr="t" fillcolor="#666" stroked="f"/>
        </w:pict>
      </w:r>
    </w:p>
    <w:p w14:paraId="2713E152" w14:textId="40F19950" w:rsidR="003E0FB1" w:rsidRPr="001C529A"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127DAE76" w14:textId="2A47FF24"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14. What do titration curves tell us about reactions?</w:t>
      </w:r>
    </w:p>
    <w:p w14:paraId="655D1E42"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7A9A97F7" w14:textId="40B7C714"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17C4DA4A"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Titration curves of weak and strong acids and bases</w:t>
      </w:r>
    </w:p>
    <w:p w14:paraId="0D4E919B"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5F71096" w14:textId="405EBB91"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2244442E"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shapes of titration curves for any combination of weak and strong acid</w:t>
      </w:r>
    </w:p>
    <w:p w14:paraId="2FF84B97"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What the dominant species are, in solution, at all points on the curve (including when titrating weak acids and weak bases, halfway to the equivalence point)</w:t>
      </w:r>
    </w:p>
    <w:p w14:paraId="6378A024"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That when dealing with weak acids and weak bases in titrations with strong bases and strong acids respectively that buffer solutions are produced</w:t>
      </w:r>
    </w:p>
    <w:p w14:paraId="25A47F70" w14:textId="77777777" w:rsidR="000C5192" w:rsidRPr="000C5192" w:rsidRDefault="000C5192" w:rsidP="001C529A">
      <w:pPr>
        <w:numPr>
          <w:ilvl w:val="0"/>
          <w:numId w:val="5"/>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Henderson-Hasselbalch equation</w:t>
      </w:r>
    </w:p>
    <w:p w14:paraId="32B9B6EB"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difference between equivalence point and end point</w:t>
      </w:r>
    </w:p>
    <w:p w14:paraId="6EC406F5"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19AB16F0" w14:textId="1A349850"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539BA631"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sketch and interpret titration </w:t>
      </w:r>
      <w:proofErr w:type="gramStart"/>
      <w:r w:rsidRPr="000C5192">
        <w:rPr>
          <w:rFonts w:ascii="Arial" w:eastAsia="Times New Roman" w:hAnsi="Arial" w:cs="Arial"/>
          <w:color w:val="000000" w:themeColor="text1"/>
          <w:kern w:val="0"/>
          <w:sz w:val="18"/>
          <w:szCs w:val="18"/>
          <w14:ligatures w14:val="none"/>
        </w:rPr>
        <w:t>curves</w:t>
      </w:r>
      <w:proofErr w:type="gramEnd"/>
    </w:p>
    <w:p w14:paraId="154377B3"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relate the titration curve to pH and pKa values</w:t>
      </w:r>
    </w:p>
    <w:p w14:paraId="5853D5F5"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identify dominant species at any point in a titration</w:t>
      </w:r>
    </w:p>
    <w:p w14:paraId="2344003B"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be able to draw particulate diagrams to demonstrate your knowledge of dominant </w:t>
      </w:r>
      <w:proofErr w:type="gramStart"/>
      <w:r w:rsidRPr="000C5192">
        <w:rPr>
          <w:rFonts w:ascii="Arial" w:eastAsia="Times New Roman" w:hAnsi="Arial" w:cs="Arial"/>
          <w:color w:val="000000" w:themeColor="text1"/>
          <w:kern w:val="0"/>
          <w:sz w:val="18"/>
          <w:szCs w:val="18"/>
          <w14:ligatures w14:val="none"/>
        </w:rPr>
        <w:t>species</w:t>
      </w:r>
      <w:proofErr w:type="gramEnd"/>
    </w:p>
    <w:p w14:paraId="02C9A450"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perform titration calculations (concentrations, volumes, molar ratio etc.)</w:t>
      </w:r>
    </w:p>
    <w:p w14:paraId="04F5F2D7"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CB1527A" w14:textId="714BD34C"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09B5DBC2"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When a weak acid is titrated with a strong base, what can be said of the composition, and the pH, of solution in the Erlenmeyer flask when the titration is halfway to the equivalence point?</w:t>
      </w:r>
    </w:p>
    <w:p w14:paraId="2A2D1D0C"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20BC45E2" w14:textId="6A71C8B1"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71D1C452"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It will have equal concentrations of acid and conjugate base, and the pH will equal the pKa of the weak acid.</w:t>
      </w:r>
    </w:p>
    <w:p w14:paraId="17657334"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21A17430">
          <v:rect id="_x0000_i1039" style="width:0;height:1.5pt" o:hralign="center" o:hrstd="t" o:hrnoshade="t" o:hr="t" fillcolor="#666" stroked="f"/>
        </w:pict>
      </w:r>
    </w:p>
    <w:p w14:paraId="5D292809" w14:textId="273408DC" w:rsidR="003E0FB1" w:rsidRPr="001C529A"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2A015DA5" w14:textId="5541ECE0"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15. What makes a good buffer?</w:t>
      </w:r>
    </w:p>
    <w:p w14:paraId="27CBECA3"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bdr w:val="none" w:sz="0" w:space="0" w:color="auto" w:frame="1"/>
          <w14:ligatures w14:val="none"/>
        </w:rPr>
      </w:pPr>
    </w:p>
    <w:p w14:paraId="11724EEC" w14:textId="1FC01AAC"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694A6E40"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Buffers</w:t>
      </w:r>
    </w:p>
    <w:p w14:paraId="6F277EDA"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67748821" w14:textId="0EF1D93C"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7C9755FE"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What a buffer is</w:t>
      </w:r>
    </w:p>
    <w:p w14:paraId="54CAE2B7"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How a buffer works and how to write equations to show the buffering action</w:t>
      </w:r>
    </w:p>
    <w:p w14:paraId="0668609F"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factors that affect a buffers capacity</w:t>
      </w:r>
    </w:p>
    <w:p w14:paraId="6D4F7AF1"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factors that affect a buffers pH (i.e., the application of the Henderson-Hasselbalch equation)</w:t>
      </w:r>
    </w:p>
    <w:p w14:paraId="1D2C5ED2"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Where solutions are buffered in relation to titration curves</w:t>
      </w:r>
    </w:p>
    <w:p w14:paraId="4A3E6E16"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definition of a polyprotic acid</w:t>
      </w:r>
    </w:p>
    <w:p w14:paraId="58122CFD"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That pH = pKa halfway to the equivalence point</w:t>
      </w:r>
    </w:p>
    <w:p w14:paraId="30FDB4BC"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4C54CE6F" w14:textId="593A69E7"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6C806112"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 xml:space="preserve">To interpret or sketch a titration curve in terms of the buffering action possible when a weak acid or weak base is titrated with a strong base or strong </w:t>
      </w:r>
      <w:proofErr w:type="gramStart"/>
      <w:r w:rsidRPr="000C5192">
        <w:rPr>
          <w:rFonts w:ascii="Arial" w:eastAsia="Times New Roman" w:hAnsi="Arial" w:cs="Arial"/>
          <w:color w:val="000000" w:themeColor="text1"/>
          <w:kern w:val="0"/>
          <w:sz w:val="18"/>
          <w:szCs w:val="18"/>
          <w14:ligatures w14:val="none"/>
        </w:rPr>
        <w:t>acid</w:t>
      </w:r>
      <w:proofErr w:type="gramEnd"/>
    </w:p>
    <w:p w14:paraId="1418ED32" w14:textId="752DD8B7" w:rsidR="000C5192" w:rsidRPr="000C5192" w:rsidRDefault="001C529A"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Pr>
          <w:rFonts w:ascii="Arial" w:eastAsia="Times New Roman" w:hAnsi="Arial" w:cs="Arial"/>
          <w:color w:val="000000" w:themeColor="text1"/>
          <w:kern w:val="0"/>
          <w:sz w:val="18"/>
          <w:szCs w:val="18"/>
          <w14:ligatures w14:val="none"/>
        </w:rPr>
        <w:t>C</w:t>
      </w:r>
      <w:r w:rsidR="000C5192" w:rsidRPr="000C5192">
        <w:rPr>
          <w:rFonts w:ascii="Arial" w:eastAsia="Times New Roman" w:hAnsi="Arial" w:cs="Arial"/>
          <w:color w:val="000000" w:themeColor="text1"/>
          <w:kern w:val="0"/>
          <w:sz w:val="18"/>
          <w:szCs w:val="18"/>
          <w14:ligatures w14:val="none"/>
        </w:rPr>
        <w:t xml:space="preserve">alculations using the Henderson-Hasselbalch </w:t>
      </w:r>
      <w:proofErr w:type="gramStart"/>
      <w:r w:rsidR="000C5192" w:rsidRPr="000C5192">
        <w:rPr>
          <w:rFonts w:ascii="Arial" w:eastAsia="Times New Roman" w:hAnsi="Arial" w:cs="Arial"/>
          <w:color w:val="000000" w:themeColor="text1"/>
          <w:kern w:val="0"/>
          <w:sz w:val="18"/>
          <w:szCs w:val="18"/>
          <w14:ligatures w14:val="none"/>
        </w:rPr>
        <w:t>equation</w:t>
      </w:r>
      <w:proofErr w:type="gramEnd"/>
    </w:p>
    <w:p w14:paraId="1B50622B"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To identify the pH at the equivalence points of various titration curves</w:t>
      </w:r>
    </w:p>
    <w:p w14:paraId="20723835"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5D2DEA4" w14:textId="100B66C4"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35B41D4F"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Which of the following pairs will make the best buffer solution? Explain your answer.</w:t>
      </w:r>
    </w:p>
    <w:p w14:paraId="59D5308C" w14:textId="77777777" w:rsidR="000C5192" w:rsidRPr="000C5192" w:rsidRDefault="000C5192" w:rsidP="001C529A">
      <w:pPr>
        <w:shd w:val="clear" w:color="auto" w:fill="FFFFFF"/>
        <w:spacing w:after="0" w:line="240" w:lineRule="auto"/>
        <w:ind w:left="72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NaOH and NH</w:t>
      </w:r>
      <w:r w:rsidRPr="000C5192">
        <w:rPr>
          <w:rFonts w:ascii="Arial" w:eastAsia="Times New Roman" w:hAnsi="Arial" w:cs="Arial"/>
          <w:color w:val="000000" w:themeColor="text1"/>
          <w:kern w:val="0"/>
          <w:sz w:val="14"/>
          <w:szCs w:val="14"/>
          <w:bdr w:val="none" w:sz="0" w:space="0" w:color="auto" w:frame="1"/>
          <w:vertAlign w:val="subscript"/>
          <w14:ligatures w14:val="none"/>
        </w:rPr>
        <w:t>3</w:t>
      </w:r>
    </w:p>
    <w:p w14:paraId="62B44452" w14:textId="77777777" w:rsidR="000C5192" w:rsidRPr="000C5192" w:rsidRDefault="000C5192" w:rsidP="001C529A">
      <w:pPr>
        <w:shd w:val="clear" w:color="auto" w:fill="FFFFFF"/>
        <w:spacing w:after="0" w:line="240" w:lineRule="auto"/>
        <w:ind w:left="72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CH</w:t>
      </w:r>
      <w:r w:rsidRPr="000C5192">
        <w:rPr>
          <w:rFonts w:ascii="Arial" w:eastAsia="Times New Roman" w:hAnsi="Arial" w:cs="Arial"/>
          <w:color w:val="000000" w:themeColor="text1"/>
          <w:kern w:val="0"/>
          <w:sz w:val="14"/>
          <w:szCs w:val="14"/>
          <w:bdr w:val="none" w:sz="0" w:space="0" w:color="auto" w:frame="1"/>
          <w:vertAlign w:val="subscript"/>
          <w14:ligatures w14:val="none"/>
        </w:rPr>
        <w:t>3</w:t>
      </w:r>
      <w:r w:rsidRPr="000C5192">
        <w:rPr>
          <w:rFonts w:ascii="Arial" w:eastAsia="Times New Roman" w:hAnsi="Arial" w:cs="Arial"/>
          <w:color w:val="000000" w:themeColor="text1"/>
          <w:kern w:val="0"/>
          <w:sz w:val="18"/>
          <w:szCs w:val="18"/>
          <w14:ligatures w14:val="none"/>
        </w:rPr>
        <w:t>COOH and CH</w:t>
      </w:r>
      <w:r w:rsidRPr="000C5192">
        <w:rPr>
          <w:rFonts w:ascii="Arial" w:eastAsia="Times New Roman" w:hAnsi="Arial" w:cs="Arial"/>
          <w:color w:val="000000" w:themeColor="text1"/>
          <w:kern w:val="0"/>
          <w:sz w:val="14"/>
          <w:szCs w:val="14"/>
          <w:bdr w:val="none" w:sz="0" w:space="0" w:color="auto" w:frame="1"/>
          <w:vertAlign w:val="subscript"/>
          <w14:ligatures w14:val="none"/>
        </w:rPr>
        <w:t>3</w:t>
      </w:r>
      <w:r w:rsidRPr="000C5192">
        <w:rPr>
          <w:rFonts w:ascii="Arial" w:eastAsia="Times New Roman" w:hAnsi="Arial" w:cs="Arial"/>
          <w:color w:val="000000" w:themeColor="text1"/>
          <w:kern w:val="0"/>
          <w:sz w:val="18"/>
          <w:szCs w:val="18"/>
          <w14:ligatures w14:val="none"/>
        </w:rPr>
        <w:t>COO</w:t>
      </w:r>
      <w:r w:rsidRPr="000C5192">
        <w:rPr>
          <w:rFonts w:ascii="Arial" w:eastAsia="Times New Roman" w:hAnsi="Arial" w:cs="Arial"/>
          <w:color w:val="000000" w:themeColor="text1"/>
          <w:kern w:val="0"/>
          <w:sz w:val="14"/>
          <w:szCs w:val="14"/>
          <w:bdr w:val="none" w:sz="0" w:space="0" w:color="auto" w:frame="1"/>
          <w:vertAlign w:val="superscript"/>
          <w14:ligatures w14:val="none"/>
        </w:rPr>
        <w:t>– </w:t>
      </w:r>
      <w:r w:rsidRPr="000C5192">
        <w:rPr>
          <w:rFonts w:ascii="Arial" w:eastAsia="Times New Roman" w:hAnsi="Arial" w:cs="Arial"/>
          <w:color w:val="000000" w:themeColor="text1"/>
          <w:kern w:val="0"/>
          <w:sz w:val="18"/>
          <w:szCs w:val="18"/>
          <w14:ligatures w14:val="none"/>
        </w:rPr>
        <w:t>Na</w:t>
      </w:r>
      <w:r w:rsidRPr="000C5192">
        <w:rPr>
          <w:rFonts w:ascii="Arial" w:eastAsia="Times New Roman" w:hAnsi="Arial" w:cs="Arial"/>
          <w:color w:val="000000" w:themeColor="text1"/>
          <w:kern w:val="0"/>
          <w:sz w:val="14"/>
          <w:szCs w:val="14"/>
          <w:bdr w:val="none" w:sz="0" w:space="0" w:color="auto" w:frame="1"/>
          <w:vertAlign w:val="superscript"/>
          <w14:ligatures w14:val="none"/>
        </w:rPr>
        <w:t>+</w:t>
      </w:r>
    </w:p>
    <w:p w14:paraId="38ADF959" w14:textId="77777777" w:rsidR="000C5192" w:rsidRPr="000C5192" w:rsidRDefault="000C5192" w:rsidP="001C529A">
      <w:pPr>
        <w:shd w:val="clear" w:color="auto" w:fill="FFFFFF"/>
        <w:spacing w:after="0" w:line="240" w:lineRule="auto"/>
        <w:ind w:left="72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HCl and NaCl</w:t>
      </w:r>
    </w:p>
    <w:p w14:paraId="054392F8" w14:textId="77777777" w:rsidR="000C5192" w:rsidRPr="000C5192" w:rsidRDefault="000C5192" w:rsidP="001C529A">
      <w:pPr>
        <w:shd w:val="clear" w:color="auto" w:fill="FFFFFF"/>
        <w:spacing w:after="0" w:line="240" w:lineRule="auto"/>
        <w:ind w:left="72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CH</w:t>
      </w:r>
      <w:r w:rsidRPr="000C5192">
        <w:rPr>
          <w:rFonts w:ascii="Arial" w:eastAsia="Times New Roman" w:hAnsi="Arial" w:cs="Arial"/>
          <w:color w:val="000000" w:themeColor="text1"/>
          <w:kern w:val="0"/>
          <w:sz w:val="14"/>
          <w:szCs w:val="14"/>
          <w:bdr w:val="none" w:sz="0" w:space="0" w:color="auto" w:frame="1"/>
          <w:vertAlign w:val="subscript"/>
          <w14:ligatures w14:val="none"/>
        </w:rPr>
        <w:t>3</w:t>
      </w:r>
      <w:r w:rsidRPr="000C5192">
        <w:rPr>
          <w:rFonts w:ascii="Arial" w:eastAsia="Times New Roman" w:hAnsi="Arial" w:cs="Arial"/>
          <w:color w:val="000000" w:themeColor="text1"/>
          <w:kern w:val="0"/>
          <w:sz w:val="18"/>
          <w:szCs w:val="18"/>
          <w14:ligatures w14:val="none"/>
        </w:rPr>
        <w:t>COOH and NaCl</w:t>
      </w:r>
    </w:p>
    <w:p w14:paraId="1BC08D29"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C69DA16" w14:textId="58E31C46"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53E034FD"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CH</w:t>
      </w:r>
      <w:r w:rsidRPr="000C5192">
        <w:rPr>
          <w:rFonts w:ascii="Arial" w:eastAsia="Times New Roman" w:hAnsi="Arial" w:cs="Arial"/>
          <w:color w:val="000000" w:themeColor="text1"/>
          <w:kern w:val="0"/>
          <w:sz w:val="14"/>
          <w:szCs w:val="14"/>
          <w:bdr w:val="none" w:sz="0" w:space="0" w:color="auto" w:frame="1"/>
          <w:vertAlign w:val="subscript"/>
          <w14:ligatures w14:val="none"/>
        </w:rPr>
        <w:t>3</w:t>
      </w:r>
      <w:r w:rsidRPr="000C5192">
        <w:rPr>
          <w:rFonts w:ascii="Arial" w:eastAsia="Times New Roman" w:hAnsi="Arial" w:cs="Arial"/>
          <w:color w:val="000000" w:themeColor="text1"/>
          <w:kern w:val="0"/>
          <w:sz w:val="18"/>
          <w:szCs w:val="18"/>
          <w14:ligatures w14:val="none"/>
        </w:rPr>
        <w:t>COOH and CH</w:t>
      </w:r>
      <w:r w:rsidRPr="000C5192">
        <w:rPr>
          <w:rFonts w:ascii="Arial" w:eastAsia="Times New Roman" w:hAnsi="Arial" w:cs="Arial"/>
          <w:color w:val="000000" w:themeColor="text1"/>
          <w:kern w:val="0"/>
          <w:sz w:val="14"/>
          <w:szCs w:val="14"/>
          <w:bdr w:val="none" w:sz="0" w:space="0" w:color="auto" w:frame="1"/>
          <w:vertAlign w:val="subscript"/>
          <w14:ligatures w14:val="none"/>
        </w:rPr>
        <w:t>3</w:t>
      </w:r>
      <w:r w:rsidRPr="000C5192">
        <w:rPr>
          <w:rFonts w:ascii="Arial" w:eastAsia="Times New Roman" w:hAnsi="Arial" w:cs="Arial"/>
          <w:color w:val="000000" w:themeColor="text1"/>
          <w:kern w:val="0"/>
          <w:sz w:val="18"/>
          <w:szCs w:val="18"/>
          <w14:ligatures w14:val="none"/>
        </w:rPr>
        <w:t>COO</w:t>
      </w:r>
      <w:r w:rsidRPr="000C5192">
        <w:rPr>
          <w:rFonts w:ascii="Arial" w:eastAsia="Times New Roman" w:hAnsi="Arial" w:cs="Arial"/>
          <w:color w:val="000000" w:themeColor="text1"/>
          <w:kern w:val="0"/>
          <w:sz w:val="14"/>
          <w:szCs w:val="14"/>
          <w:bdr w:val="none" w:sz="0" w:space="0" w:color="auto" w:frame="1"/>
          <w:vertAlign w:val="superscript"/>
          <w14:ligatures w14:val="none"/>
        </w:rPr>
        <w:t>– </w:t>
      </w:r>
      <w:r w:rsidRPr="000C5192">
        <w:rPr>
          <w:rFonts w:ascii="Arial" w:eastAsia="Times New Roman" w:hAnsi="Arial" w:cs="Arial"/>
          <w:color w:val="000000" w:themeColor="text1"/>
          <w:kern w:val="0"/>
          <w:sz w:val="18"/>
          <w:szCs w:val="18"/>
          <w14:ligatures w14:val="none"/>
        </w:rPr>
        <w:t>Na</w:t>
      </w:r>
      <w:r w:rsidRPr="000C5192">
        <w:rPr>
          <w:rFonts w:ascii="Arial" w:eastAsia="Times New Roman" w:hAnsi="Arial" w:cs="Arial"/>
          <w:color w:val="000000" w:themeColor="text1"/>
          <w:kern w:val="0"/>
          <w:sz w:val="14"/>
          <w:szCs w:val="14"/>
          <w:bdr w:val="none" w:sz="0" w:space="0" w:color="auto" w:frame="1"/>
          <w:vertAlign w:val="superscript"/>
          <w14:ligatures w14:val="none"/>
        </w:rPr>
        <w:t>+</w:t>
      </w:r>
    </w:p>
    <w:p w14:paraId="5B5DB430" w14:textId="2554B773"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This com</w:t>
      </w:r>
      <w:r w:rsidR="001C529A">
        <w:rPr>
          <w:rFonts w:ascii="Arial" w:eastAsia="Times New Roman" w:hAnsi="Arial" w:cs="Arial"/>
          <w:color w:val="000000" w:themeColor="text1"/>
          <w:kern w:val="0"/>
          <w:sz w:val="18"/>
          <w:szCs w:val="18"/>
          <w14:ligatures w14:val="none"/>
        </w:rPr>
        <w:t>bo</w:t>
      </w:r>
      <w:r w:rsidRPr="000C5192">
        <w:rPr>
          <w:rFonts w:ascii="Arial" w:eastAsia="Times New Roman" w:hAnsi="Arial" w:cs="Arial"/>
          <w:color w:val="000000" w:themeColor="text1"/>
          <w:kern w:val="0"/>
          <w:sz w:val="18"/>
          <w:szCs w:val="18"/>
          <w14:ligatures w14:val="none"/>
        </w:rPr>
        <w:t xml:space="preserve"> is that of a weak acid and its conjugate base.</w:t>
      </w:r>
    </w:p>
    <w:p w14:paraId="34D66CF4" w14:textId="77777777" w:rsidR="000C5192" w:rsidRPr="000C5192" w:rsidRDefault="00000000" w:rsidP="003E0FB1">
      <w:pPr>
        <w:spacing w:after="0" w:line="240" w:lineRule="auto"/>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49F328C2">
          <v:rect id="_x0000_i1040" style="width:0;height:1.5pt" o:hralign="center" o:hrstd="t" o:hrnoshade="t" o:hr="t" fillcolor="#666" stroked="f"/>
        </w:pict>
      </w:r>
    </w:p>
    <w:p w14:paraId="66AF289D" w14:textId="3958F147" w:rsidR="003E0FB1" w:rsidRPr="001C529A" w:rsidRDefault="003E0FB1" w:rsidP="003E0FB1">
      <w:pPr>
        <w:shd w:val="clear" w:color="auto" w:fill="FFFFFF"/>
        <w:spacing w:after="0" w:line="240" w:lineRule="auto"/>
        <w:textAlignment w:val="baseline"/>
        <w:rPr>
          <w:rFonts w:ascii="Arial" w:eastAsia="Times New Roman" w:hAnsi="Arial" w:cs="Arial"/>
          <w:b/>
          <w:bCs/>
          <w:i/>
          <w:iCs/>
          <w:color w:val="000000" w:themeColor="text1"/>
          <w:kern w:val="0"/>
          <w:sz w:val="8"/>
          <w:szCs w:val="8"/>
          <w:bdr w:val="none" w:sz="0" w:space="0" w:color="auto" w:frame="1"/>
          <w14:ligatures w14:val="none"/>
        </w:rPr>
      </w:pPr>
    </w:p>
    <w:p w14:paraId="211EAC7A" w14:textId="44F42EAB"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b/>
          <w:bCs/>
          <w:i/>
          <w:iCs/>
          <w:color w:val="000000" w:themeColor="text1"/>
          <w:kern w:val="0"/>
          <w:sz w:val="18"/>
          <w:szCs w:val="18"/>
          <w:bdr w:val="none" w:sz="0" w:space="0" w:color="auto" w:frame="1"/>
          <w14:ligatures w14:val="none"/>
        </w:rPr>
        <w:t>16. What affects the pH and capacity of a buffer?</w:t>
      </w:r>
    </w:p>
    <w:p w14:paraId="2B5F49BD" w14:textId="77777777" w:rsidR="003E0FB1" w:rsidRPr="002C778B"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8"/>
          <w:szCs w:val="18"/>
          <w:u w:val="single"/>
          <w:bdr w:val="none" w:sz="0" w:space="0" w:color="auto" w:frame="1"/>
          <w14:ligatures w14:val="none"/>
        </w:rPr>
      </w:pPr>
    </w:p>
    <w:p w14:paraId="30CB8403" w14:textId="68B60EB6"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is this about?</w:t>
      </w:r>
    </w:p>
    <w:p w14:paraId="0A9429B4"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The capacity and pH of buffers</w:t>
      </w:r>
    </w:p>
    <w:p w14:paraId="71D3FE5F"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7110A439" w14:textId="019CA78A"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do I need to know?</w:t>
      </w:r>
    </w:p>
    <w:p w14:paraId="267903A3"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How to interpret the Henderson-Hasselbalch equation in terms of buffer capacity (the concentration of each component) and the desired pH (ratio of each component)</w:t>
      </w:r>
    </w:p>
    <w:p w14:paraId="5EC313AB"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0B8D5178" w14:textId="6CD266EA"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What might I be asked?</w:t>
      </w:r>
    </w:p>
    <w:p w14:paraId="477B267C" w14:textId="77777777" w:rsidR="000C5192" w:rsidRPr="000C5192" w:rsidRDefault="000C5192" w:rsidP="001C529A">
      <w:pPr>
        <w:numPr>
          <w:ilvl w:val="0"/>
          <w:numId w:val="6"/>
        </w:numPr>
        <w:spacing w:after="0" w:line="240" w:lineRule="auto"/>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How to perform calculations with the Henderson-Hasselbalch equation and to suggest good combinations of weak acid/base and conjugates, both in terms of concentrations (capacity) and ratio (pH) to achieve desired buffering activity</w:t>
      </w:r>
    </w:p>
    <w:p w14:paraId="4C0418FB"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5A803E3C" w14:textId="7CD68047"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Sample Question:</w:t>
      </w:r>
    </w:p>
    <w:p w14:paraId="04E05FD0" w14:textId="77777777" w:rsidR="000C5192" w:rsidRPr="000C5192"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If the pH of a buffer is significantly lower than the pKa of the acid component, what does that tell us about the ratio of acid to base components in the buffer?</w:t>
      </w:r>
    </w:p>
    <w:p w14:paraId="177A452A" w14:textId="77777777" w:rsidR="003E0FB1" w:rsidRPr="001C529A" w:rsidRDefault="003E0FB1" w:rsidP="003E0FB1">
      <w:pPr>
        <w:shd w:val="clear" w:color="auto" w:fill="FFFFFF"/>
        <w:spacing w:after="0" w:line="240" w:lineRule="auto"/>
        <w:textAlignment w:val="baseline"/>
        <w:rPr>
          <w:rFonts w:ascii="Arial" w:eastAsia="Times New Roman" w:hAnsi="Arial" w:cs="Arial"/>
          <w:i/>
          <w:iCs/>
          <w:color w:val="000000" w:themeColor="text1"/>
          <w:kern w:val="0"/>
          <w:sz w:val="14"/>
          <w:szCs w:val="14"/>
          <w:bdr w:val="none" w:sz="0" w:space="0" w:color="auto" w:frame="1"/>
          <w14:ligatures w14:val="none"/>
        </w:rPr>
      </w:pPr>
    </w:p>
    <w:p w14:paraId="2EC86423" w14:textId="543F3252" w:rsidR="000C5192" w:rsidRPr="000C5192" w:rsidRDefault="000C5192" w:rsidP="003E0FB1">
      <w:pPr>
        <w:shd w:val="clear" w:color="auto" w:fill="FFFFFF"/>
        <w:spacing w:after="0" w:line="240" w:lineRule="auto"/>
        <w:textAlignment w:val="baseline"/>
        <w:rPr>
          <w:rFonts w:ascii="Arial" w:eastAsia="Times New Roman" w:hAnsi="Arial" w:cs="Arial"/>
          <w:color w:val="000000" w:themeColor="text1"/>
          <w:kern w:val="0"/>
          <w:sz w:val="18"/>
          <w:szCs w:val="18"/>
          <w:u w:val="single"/>
          <w14:ligatures w14:val="none"/>
        </w:rPr>
      </w:pPr>
      <w:r w:rsidRPr="000C5192">
        <w:rPr>
          <w:rFonts w:ascii="Arial" w:eastAsia="Times New Roman" w:hAnsi="Arial" w:cs="Arial"/>
          <w:i/>
          <w:iCs/>
          <w:color w:val="000000" w:themeColor="text1"/>
          <w:kern w:val="0"/>
          <w:sz w:val="18"/>
          <w:szCs w:val="18"/>
          <w:u w:val="single"/>
          <w:bdr w:val="none" w:sz="0" w:space="0" w:color="auto" w:frame="1"/>
          <w14:ligatures w14:val="none"/>
        </w:rPr>
        <w:t>Answer:</w:t>
      </w:r>
    </w:p>
    <w:p w14:paraId="58B667AF" w14:textId="2A2CC0CE" w:rsidR="000C5192" w:rsidRPr="002C778B" w:rsidRDefault="000C5192" w:rsidP="00266A06">
      <w:pPr>
        <w:shd w:val="clear" w:color="auto" w:fill="FFFFFF"/>
        <w:spacing w:after="0" w:line="240" w:lineRule="auto"/>
        <w:ind w:left="360"/>
        <w:textAlignment w:val="baseline"/>
        <w:rPr>
          <w:rFonts w:ascii="Arial" w:eastAsia="Times New Roman" w:hAnsi="Arial" w:cs="Arial"/>
          <w:color w:val="000000" w:themeColor="text1"/>
          <w:kern w:val="0"/>
          <w:sz w:val="18"/>
          <w:szCs w:val="18"/>
          <w14:ligatures w14:val="none"/>
        </w:rPr>
      </w:pPr>
      <w:r w:rsidRPr="000C5192">
        <w:rPr>
          <w:rFonts w:ascii="Arial" w:eastAsia="Times New Roman" w:hAnsi="Arial" w:cs="Arial"/>
          <w:color w:val="000000" w:themeColor="text1"/>
          <w:kern w:val="0"/>
          <w:sz w:val="18"/>
          <w:szCs w:val="18"/>
          <w14:ligatures w14:val="none"/>
        </w:rPr>
        <w:t>Since </w:t>
      </w:r>
      <w:r w:rsidRPr="000C5192">
        <w:rPr>
          <w:rFonts w:ascii="Arial" w:eastAsia="Times New Roman" w:hAnsi="Arial" w:cs="Arial"/>
          <w:b/>
          <w:bCs/>
          <w:color w:val="000000" w:themeColor="text1"/>
          <w:kern w:val="0"/>
          <w:sz w:val="18"/>
          <w:szCs w:val="18"/>
          <w:bdr w:val="none" w:sz="0" w:space="0" w:color="auto" w:frame="1"/>
          <w14:ligatures w14:val="none"/>
        </w:rPr>
        <w:t xml:space="preserve">pH = pKa + </w:t>
      </w:r>
      <w:proofErr w:type="gramStart"/>
      <w:r w:rsidRPr="000C5192">
        <w:rPr>
          <w:rFonts w:ascii="Arial" w:eastAsia="Times New Roman" w:hAnsi="Arial" w:cs="Arial"/>
          <w:b/>
          <w:bCs/>
          <w:color w:val="000000" w:themeColor="text1"/>
          <w:kern w:val="0"/>
          <w:sz w:val="18"/>
          <w:szCs w:val="18"/>
          <w:bdr w:val="none" w:sz="0" w:space="0" w:color="auto" w:frame="1"/>
          <w14:ligatures w14:val="none"/>
        </w:rPr>
        <w:t>log(</w:t>
      </w:r>
      <w:proofErr w:type="gramEnd"/>
      <w:r w:rsidRPr="000C5192">
        <w:rPr>
          <w:rFonts w:ascii="Arial" w:eastAsia="Times New Roman" w:hAnsi="Arial" w:cs="Arial"/>
          <w:b/>
          <w:bCs/>
          <w:color w:val="000000" w:themeColor="text1"/>
          <w:kern w:val="0"/>
          <w:sz w:val="18"/>
          <w:szCs w:val="18"/>
          <w:bdr w:val="none" w:sz="0" w:space="0" w:color="auto" w:frame="1"/>
          <w14:ligatures w14:val="none"/>
        </w:rPr>
        <w:t>[conjugate base]/[acid])</w:t>
      </w:r>
      <w:r w:rsidRPr="000C5192">
        <w:rPr>
          <w:rFonts w:ascii="Arial" w:eastAsia="Times New Roman" w:hAnsi="Arial" w:cs="Arial"/>
          <w:color w:val="000000" w:themeColor="text1"/>
          <w:kern w:val="0"/>
          <w:sz w:val="18"/>
          <w:szCs w:val="18"/>
          <w14:ligatures w14:val="none"/>
        </w:rPr>
        <w:t> we must be adding a negative number to the pKa in order for the pH to be significantly lower than the pKa. In order for the term </w:t>
      </w:r>
      <w:r w:rsidRPr="000C5192">
        <w:rPr>
          <w:rFonts w:ascii="Arial" w:eastAsia="Times New Roman" w:hAnsi="Arial" w:cs="Arial"/>
          <w:b/>
          <w:bCs/>
          <w:color w:val="000000" w:themeColor="text1"/>
          <w:kern w:val="0"/>
          <w:sz w:val="18"/>
          <w:szCs w:val="18"/>
          <w:bdr w:val="none" w:sz="0" w:space="0" w:color="auto" w:frame="1"/>
          <w14:ligatures w14:val="none"/>
        </w:rPr>
        <w:t>log([conjugate base]/[acid])</w:t>
      </w:r>
      <w:r w:rsidRPr="000C5192">
        <w:rPr>
          <w:rFonts w:ascii="Arial" w:eastAsia="Times New Roman" w:hAnsi="Arial" w:cs="Arial"/>
          <w:color w:val="000000" w:themeColor="text1"/>
          <w:kern w:val="0"/>
          <w:sz w:val="18"/>
          <w:szCs w:val="18"/>
          <w14:ligatures w14:val="none"/>
        </w:rPr>
        <w:t> to be negative, the ratio </w:t>
      </w:r>
      <w:r w:rsidRPr="000C5192">
        <w:rPr>
          <w:rFonts w:ascii="Arial" w:eastAsia="Times New Roman" w:hAnsi="Arial" w:cs="Arial"/>
          <w:b/>
          <w:bCs/>
          <w:color w:val="000000" w:themeColor="text1"/>
          <w:kern w:val="0"/>
          <w:sz w:val="18"/>
          <w:szCs w:val="18"/>
          <w:bdr w:val="none" w:sz="0" w:space="0" w:color="auto" w:frame="1"/>
          <w14:ligatures w14:val="none"/>
        </w:rPr>
        <w:t>[</w:t>
      </w:r>
      <w:r w:rsidR="003E0FB1" w:rsidRPr="002C778B">
        <w:rPr>
          <w:rFonts w:ascii="Arial" w:eastAsia="Times New Roman" w:hAnsi="Arial" w:cs="Arial"/>
          <w:b/>
          <w:bCs/>
          <w:color w:val="000000" w:themeColor="text1"/>
          <w:kern w:val="0"/>
          <w:sz w:val="18"/>
          <w:szCs w:val="18"/>
          <w:bdr w:val="none" w:sz="0" w:space="0" w:color="auto" w:frame="1"/>
          <w14:ligatures w14:val="none"/>
        </w:rPr>
        <w:t>conjugate</w:t>
      </w:r>
      <w:r w:rsidRPr="000C5192">
        <w:rPr>
          <w:rFonts w:ascii="Arial" w:eastAsia="Times New Roman" w:hAnsi="Arial" w:cs="Arial"/>
          <w:b/>
          <w:bCs/>
          <w:color w:val="000000" w:themeColor="text1"/>
          <w:kern w:val="0"/>
          <w:sz w:val="18"/>
          <w:szCs w:val="18"/>
          <w:bdr w:val="none" w:sz="0" w:space="0" w:color="auto" w:frame="1"/>
          <w14:ligatures w14:val="none"/>
        </w:rPr>
        <w:t xml:space="preserve"> base]/[acid]</w:t>
      </w:r>
      <w:r w:rsidRPr="000C5192">
        <w:rPr>
          <w:rFonts w:ascii="Arial" w:eastAsia="Times New Roman" w:hAnsi="Arial" w:cs="Arial"/>
          <w:color w:val="000000" w:themeColor="text1"/>
          <w:kern w:val="0"/>
          <w:sz w:val="18"/>
          <w:szCs w:val="18"/>
          <w14:ligatures w14:val="none"/>
        </w:rPr>
        <w:t> must be less than 1, i.e., the acid must be in the majority.</w:t>
      </w:r>
    </w:p>
    <w:p w14:paraId="11ED644C" w14:textId="5B2D79B2" w:rsidR="003E0FB1" w:rsidRPr="001C529A" w:rsidRDefault="003E0FB1"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7AA28371" w14:textId="6580BB83" w:rsidR="003E0FB1" w:rsidRPr="002C778B" w:rsidRDefault="00000000" w:rsidP="003E0FB1">
      <w:pPr>
        <w:shd w:val="clear" w:color="auto" w:fill="FFFFFF"/>
        <w:spacing w:after="0" w:line="240" w:lineRule="auto"/>
        <w:textAlignment w:val="baseline"/>
        <w:rPr>
          <w:rFonts w:ascii="Arial" w:eastAsia="Times New Roman" w:hAnsi="Arial" w:cs="Arial"/>
          <w:color w:val="000000" w:themeColor="text1"/>
          <w:kern w:val="0"/>
          <w:sz w:val="12"/>
          <w:szCs w:val="12"/>
          <w14:ligatures w14:val="none"/>
        </w:rPr>
      </w:pPr>
      <w:r>
        <w:rPr>
          <w:rFonts w:ascii="Arial" w:eastAsia="Times New Roman" w:hAnsi="Arial" w:cs="Arial"/>
          <w:color w:val="000000" w:themeColor="text1"/>
          <w:kern w:val="0"/>
          <w:sz w:val="12"/>
          <w:szCs w:val="12"/>
          <w14:ligatures w14:val="none"/>
        </w:rPr>
        <w:pict w14:anchorId="479987D4">
          <v:rect id="_x0000_i1041" style="width:0;height:1.5pt" o:hralign="center" o:hrstd="t" o:hrnoshade="t" o:hr="t" fillcolor="#666" stroked="f"/>
        </w:pict>
      </w:r>
    </w:p>
    <w:p w14:paraId="16A67838" w14:textId="0B5EB7D7" w:rsidR="003E0FB1" w:rsidRPr="002C778B" w:rsidRDefault="003E0FB1" w:rsidP="003E0FB1">
      <w:pPr>
        <w:shd w:val="clear" w:color="auto" w:fill="FFFFFF"/>
        <w:spacing w:after="0" w:line="240" w:lineRule="auto"/>
        <w:textAlignment w:val="baseline"/>
        <w:rPr>
          <w:rFonts w:ascii="Arial" w:eastAsia="Times New Roman" w:hAnsi="Arial" w:cs="Arial"/>
          <w:color w:val="000000" w:themeColor="text1"/>
          <w:kern w:val="0"/>
          <w:sz w:val="12"/>
          <w:szCs w:val="12"/>
          <w14:ligatures w14:val="none"/>
        </w:rPr>
      </w:pPr>
    </w:p>
    <w:p w14:paraId="4BBF6F1F" w14:textId="0A16E510" w:rsidR="003E0FB1" w:rsidRPr="002C778B" w:rsidRDefault="003E0FB1" w:rsidP="003E0FB1">
      <w:pPr>
        <w:shd w:val="clear" w:color="auto" w:fill="FFFFFF"/>
        <w:spacing w:after="0" w:line="240" w:lineRule="auto"/>
        <w:textAlignment w:val="baseline"/>
        <w:rPr>
          <w:rFonts w:ascii="Arial" w:eastAsia="Times New Roman" w:hAnsi="Arial" w:cs="Arial"/>
          <w:color w:val="000000" w:themeColor="text1"/>
          <w:kern w:val="0"/>
          <w:sz w:val="12"/>
          <w:szCs w:val="12"/>
          <w14:ligatures w14:val="none"/>
        </w:rPr>
      </w:pPr>
    </w:p>
    <w:p w14:paraId="2B5E4066" w14:textId="59D95BA0" w:rsidR="003E0FB1" w:rsidRPr="00157CF5" w:rsidRDefault="003E0FB1"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029CE969" w14:textId="311055CB" w:rsidR="003E0FB1" w:rsidRPr="00157CF5" w:rsidRDefault="003E0FB1"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5AB8283B" w14:textId="65EC5751" w:rsidR="003E0FB1" w:rsidRPr="00157CF5" w:rsidRDefault="003E0FB1"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4C1759E0" w14:textId="77777777" w:rsidR="001C529A" w:rsidRDefault="001C529A"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43FFCB92" w14:textId="77777777" w:rsidR="001C529A" w:rsidRDefault="001C529A"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50375D3F" w14:textId="77777777" w:rsidR="001C529A" w:rsidRDefault="001C529A"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7F7E36D1" w14:textId="77777777" w:rsidR="001C529A" w:rsidRDefault="001C529A"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1F344069" w14:textId="77777777" w:rsidR="001C529A" w:rsidRDefault="001C529A"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043B6A45" w14:textId="77777777" w:rsidR="001C529A" w:rsidRDefault="001C529A"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21D0BA18" w14:textId="77777777" w:rsidR="001C529A" w:rsidRDefault="001C529A"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p>
    <w:p w14:paraId="36DEB03E" w14:textId="5F7FFF50" w:rsidR="003E0FB1" w:rsidRPr="00157CF5" w:rsidRDefault="00266A06" w:rsidP="003E0FB1">
      <w:pPr>
        <w:shd w:val="clear" w:color="auto" w:fill="FFFFFF"/>
        <w:spacing w:after="0" w:line="240" w:lineRule="auto"/>
        <w:textAlignment w:val="baseline"/>
        <w:rPr>
          <w:rFonts w:ascii="Arial" w:eastAsia="Times New Roman" w:hAnsi="Arial" w:cs="Arial"/>
          <w:color w:val="000000" w:themeColor="text1"/>
          <w:kern w:val="0"/>
          <w:sz w:val="14"/>
          <w:szCs w:val="14"/>
          <w14:ligatures w14:val="none"/>
        </w:rPr>
      </w:pPr>
      <w:r>
        <w:rPr>
          <w:rFonts w:ascii="Arial" w:eastAsia="Times New Roman" w:hAnsi="Arial" w:cs="Arial"/>
          <w:color w:val="000000" w:themeColor="text1"/>
          <w:kern w:val="0"/>
          <w:sz w:val="14"/>
          <w:szCs w:val="14"/>
          <w14:ligatures w14:val="none"/>
        </w:rPr>
        <w:t>Adapted From:</w:t>
      </w:r>
    </w:p>
    <w:p w14:paraId="4C14B1A8" w14:textId="2B8C31A8" w:rsidR="00837223" w:rsidRPr="00157CF5" w:rsidRDefault="00000000" w:rsidP="00157CF5">
      <w:pPr>
        <w:shd w:val="clear" w:color="auto" w:fill="FFFFFF"/>
        <w:spacing w:after="0" w:line="240" w:lineRule="auto"/>
        <w:ind w:right="2034"/>
        <w:textAlignment w:val="baseline"/>
        <w:rPr>
          <w:rFonts w:ascii="Arial" w:eastAsia="Times New Roman" w:hAnsi="Arial" w:cs="Arial"/>
          <w:color w:val="000000" w:themeColor="text1"/>
          <w:kern w:val="0"/>
          <w:sz w:val="14"/>
          <w:szCs w:val="14"/>
          <w14:ligatures w14:val="none"/>
        </w:rPr>
      </w:pPr>
      <w:hyperlink r:id="rId9" w:history="1">
        <w:r w:rsidR="003E0FB1" w:rsidRPr="00157CF5">
          <w:rPr>
            <w:rStyle w:val="Hyperlink"/>
            <w:rFonts w:ascii="Arial" w:eastAsia="Times New Roman" w:hAnsi="Arial" w:cs="Arial"/>
            <w:color w:val="000000" w:themeColor="text1"/>
            <w:kern w:val="0"/>
            <w:sz w:val="14"/>
            <w:szCs w:val="14"/>
            <w14:ligatures w14:val="none"/>
          </w:rPr>
          <w:t>https://adriandingleschemistrypages.com/labs/lab-situations-ap-chemistry-exam/</w:t>
        </w:r>
      </w:hyperlink>
      <w:r w:rsidR="003E0FB1" w:rsidRPr="00157CF5">
        <w:rPr>
          <w:rFonts w:ascii="Arial" w:eastAsia="Times New Roman" w:hAnsi="Arial" w:cs="Arial"/>
          <w:color w:val="000000" w:themeColor="text1"/>
          <w:kern w:val="0"/>
          <w:sz w:val="14"/>
          <w:szCs w:val="14"/>
          <w14:ligatures w14:val="none"/>
        </w:rPr>
        <w:t xml:space="preserve">  </w:t>
      </w:r>
    </w:p>
    <w:sectPr w:rsidR="00837223" w:rsidRPr="00157CF5" w:rsidSect="001C529A">
      <w:type w:val="continuous"/>
      <w:pgSz w:w="12240" w:h="15840"/>
      <w:pgMar w:top="720" w:right="720" w:bottom="720" w:left="720" w:header="720" w:footer="432" w:gutter="0"/>
      <w:cols w:num="2" w:sep="1"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9980" w14:textId="77777777" w:rsidR="00400A63" w:rsidRDefault="00400A63" w:rsidP="00157CF5">
      <w:pPr>
        <w:spacing w:after="0" w:line="240" w:lineRule="auto"/>
      </w:pPr>
      <w:r>
        <w:separator/>
      </w:r>
    </w:p>
  </w:endnote>
  <w:endnote w:type="continuationSeparator" w:id="0">
    <w:p w14:paraId="4CADB178" w14:textId="77777777" w:rsidR="00400A63" w:rsidRDefault="00400A63" w:rsidP="0015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C866" w14:textId="77777777" w:rsidR="00400A63" w:rsidRDefault="00400A63" w:rsidP="00157CF5">
      <w:pPr>
        <w:spacing w:after="0" w:line="240" w:lineRule="auto"/>
      </w:pPr>
      <w:r>
        <w:separator/>
      </w:r>
    </w:p>
  </w:footnote>
  <w:footnote w:type="continuationSeparator" w:id="0">
    <w:p w14:paraId="122ED285" w14:textId="77777777" w:rsidR="00400A63" w:rsidRDefault="00400A63" w:rsidP="0015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3623" w14:textId="0CBF06C6" w:rsidR="00157CF5" w:rsidRPr="00157CF5" w:rsidRDefault="00157CF5" w:rsidP="00157CF5">
    <w:pPr>
      <w:pStyle w:val="Header"/>
      <w:pBdr>
        <w:bottom w:val="single" w:sz="12" w:space="1" w:color="auto"/>
      </w:pBdr>
      <w:jc w:val="center"/>
      <w:rPr>
        <w:rFonts w:ascii="Arial" w:hAnsi="Arial" w:cs="Arial"/>
        <w:b/>
        <w:bCs/>
        <w:sz w:val="28"/>
        <w:szCs w:val="28"/>
      </w:rPr>
    </w:pPr>
    <w:r w:rsidRPr="00157CF5">
      <w:rPr>
        <w:rFonts w:ascii="Arial" w:hAnsi="Arial" w:cs="Arial"/>
        <w:b/>
        <w:bCs/>
        <w:sz w:val="28"/>
        <w:szCs w:val="28"/>
      </w:rPr>
      <w:t>Suggested Labs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526"/>
    <w:multiLevelType w:val="multilevel"/>
    <w:tmpl w:val="CF20749E"/>
    <w:lvl w:ilvl="0">
      <w:start w:val="1"/>
      <w:numFmt w:val="bullet"/>
      <w:lvlText w:val=""/>
      <w:lvlJc w:val="left"/>
      <w:pPr>
        <w:tabs>
          <w:tab w:val="num" w:pos="432"/>
        </w:tabs>
        <w:ind w:left="432"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F4171"/>
    <w:multiLevelType w:val="multilevel"/>
    <w:tmpl w:val="37D2DDD4"/>
    <w:lvl w:ilvl="0">
      <w:start w:val="1"/>
      <w:numFmt w:val="bullet"/>
      <w:lvlText w:val=""/>
      <w:lvlJc w:val="left"/>
      <w:pPr>
        <w:tabs>
          <w:tab w:val="num" w:pos="432"/>
        </w:tabs>
        <w:ind w:left="432"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0A0568"/>
    <w:multiLevelType w:val="multilevel"/>
    <w:tmpl w:val="93CE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E06CA8"/>
    <w:multiLevelType w:val="multilevel"/>
    <w:tmpl w:val="031204E0"/>
    <w:lvl w:ilvl="0">
      <w:start w:val="1"/>
      <w:numFmt w:val="bullet"/>
      <w:lvlText w:val=""/>
      <w:lvlJc w:val="left"/>
      <w:pPr>
        <w:tabs>
          <w:tab w:val="num" w:pos="432"/>
        </w:tabs>
        <w:ind w:left="432"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4A2A48"/>
    <w:multiLevelType w:val="multilevel"/>
    <w:tmpl w:val="43BCE924"/>
    <w:lvl w:ilvl="0">
      <w:start w:val="1"/>
      <w:numFmt w:val="bullet"/>
      <w:lvlText w:val=""/>
      <w:lvlJc w:val="left"/>
      <w:pPr>
        <w:tabs>
          <w:tab w:val="num" w:pos="432"/>
        </w:tabs>
        <w:ind w:left="432"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F53ADE"/>
    <w:multiLevelType w:val="multilevel"/>
    <w:tmpl w:val="93EE99A4"/>
    <w:lvl w:ilvl="0">
      <w:start w:val="1"/>
      <w:numFmt w:val="bullet"/>
      <w:lvlText w:val=""/>
      <w:lvlJc w:val="left"/>
      <w:pPr>
        <w:tabs>
          <w:tab w:val="num" w:pos="432"/>
        </w:tabs>
        <w:ind w:left="432"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BF1BED"/>
    <w:multiLevelType w:val="multilevel"/>
    <w:tmpl w:val="3BE07460"/>
    <w:lvl w:ilvl="0">
      <w:start w:val="1"/>
      <w:numFmt w:val="bullet"/>
      <w:lvlText w:val=""/>
      <w:lvlJc w:val="left"/>
      <w:pPr>
        <w:tabs>
          <w:tab w:val="num" w:pos="432"/>
        </w:tabs>
        <w:ind w:left="432"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30891224">
    <w:abstractNumId w:val="1"/>
  </w:num>
  <w:num w:numId="2" w16cid:durableId="1787120030">
    <w:abstractNumId w:val="6"/>
  </w:num>
  <w:num w:numId="3" w16cid:durableId="1092438464">
    <w:abstractNumId w:val="5"/>
  </w:num>
  <w:num w:numId="4" w16cid:durableId="1790780685">
    <w:abstractNumId w:val="0"/>
  </w:num>
  <w:num w:numId="5" w16cid:durableId="2042434851">
    <w:abstractNumId w:val="3"/>
  </w:num>
  <w:num w:numId="6" w16cid:durableId="55934237">
    <w:abstractNumId w:val="4"/>
  </w:num>
  <w:num w:numId="7" w16cid:durableId="1314725201">
    <w:abstractNumId w:val="2"/>
    <w:lvlOverride w:ilvl="0">
      <w:lvl w:ilvl="0">
        <w:start w:val="1"/>
        <w:numFmt w:val="bullet"/>
        <w:lvlText w:val=""/>
        <w:lvlJc w:val="left"/>
        <w:pPr>
          <w:tabs>
            <w:tab w:val="num" w:pos="432"/>
          </w:tabs>
          <w:ind w:left="432" w:hanging="288"/>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92"/>
    <w:rsid w:val="000A065D"/>
    <w:rsid w:val="000C5192"/>
    <w:rsid w:val="000C66E4"/>
    <w:rsid w:val="00144229"/>
    <w:rsid w:val="00157CF5"/>
    <w:rsid w:val="001C259B"/>
    <w:rsid w:val="001C529A"/>
    <w:rsid w:val="00211098"/>
    <w:rsid w:val="00260FAF"/>
    <w:rsid w:val="00266A06"/>
    <w:rsid w:val="002C778B"/>
    <w:rsid w:val="003A7073"/>
    <w:rsid w:val="003E0FB1"/>
    <w:rsid w:val="00400A63"/>
    <w:rsid w:val="0040635B"/>
    <w:rsid w:val="005A7C5E"/>
    <w:rsid w:val="00650AD1"/>
    <w:rsid w:val="007356E5"/>
    <w:rsid w:val="007A6382"/>
    <w:rsid w:val="00870550"/>
    <w:rsid w:val="008814F5"/>
    <w:rsid w:val="008F2752"/>
    <w:rsid w:val="00903B4E"/>
    <w:rsid w:val="00A07BD2"/>
    <w:rsid w:val="00B46D8B"/>
    <w:rsid w:val="00BF6B40"/>
    <w:rsid w:val="00C44DD0"/>
    <w:rsid w:val="00C53445"/>
    <w:rsid w:val="00CC5B13"/>
    <w:rsid w:val="00F9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4ADB"/>
  <w15:chartTrackingRefBased/>
  <w15:docId w15:val="{340EE281-EC97-46E0-8A51-FBA8123D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1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C5192"/>
    <w:rPr>
      <w:i/>
      <w:iCs/>
    </w:rPr>
  </w:style>
  <w:style w:type="character" w:styleId="Hyperlink">
    <w:name w:val="Hyperlink"/>
    <w:basedOn w:val="DefaultParagraphFont"/>
    <w:uiPriority w:val="99"/>
    <w:unhideWhenUsed/>
    <w:rsid w:val="000C5192"/>
    <w:rPr>
      <w:color w:val="0000FF"/>
      <w:u w:val="single"/>
    </w:rPr>
  </w:style>
  <w:style w:type="character" w:styleId="Strong">
    <w:name w:val="Strong"/>
    <w:basedOn w:val="DefaultParagraphFont"/>
    <w:uiPriority w:val="22"/>
    <w:qFormat/>
    <w:rsid w:val="000C5192"/>
    <w:rPr>
      <w:b/>
      <w:bCs/>
    </w:rPr>
  </w:style>
  <w:style w:type="character" w:styleId="UnresolvedMention">
    <w:name w:val="Unresolved Mention"/>
    <w:basedOn w:val="DefaultParagraphFont"/>
    <w:uiPriority w:val="99"/>
    <w:semiHidden/>
    <w:unhideWhenUsed/>
    <w:rsid w:val="003E0FB1"/>
    <w:rPr>
      <w:color w:val="605E5C"/>
      <w:shd w:val="clear" w:color="auto" w:fill="E1DFDD"/>
    </w:rPr>
  </w:style>
  <w:style w:type="paragraph" w:styleId="Header">
    <w:name w:val="header"/>
    <w:basedOn w:val="Normal"/>
    <w:link w:val="HeaderChar"/>
    <w:uiPriority w:val="99"/>
    <w:unhideWhenUsed/>
    <w:rsid w:val="00157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CF5"/>
  </w:style>
  <w:style w:type="paragraph" w:styleId="Footer">
    <w:name w:val="footer"/>
    <w:basedOn w:val="Normal"/>
    <w:link w:val="FooterChar"/>
    <w:uiPriority w:val="99"/>
    <w:unhideWhenUsed/>
    <w:rsid w:val="00157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CF5"/>
  </w:style>
  <w:style w:type="paragraph" w:styleId="ListParagraph">
    <w:name w:val="List Paragraph"/>
    <w:basedOn w:val="Normal"/>
    <w:uiPriority w:val="34"/>
    <w:qFormat/>
    <w:rsid w:val="00157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13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azon.com/dp/0738612634/ref=cm_sw_r_tw_dp_x_YbNoFbZBY1E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riandingleschemistrypages.com/labs/lab-situations-ap-chemistry-ex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2023-05-02T21:06:00Z</cp:lastPrinted>
  <dcterms:created xsi:type="dcterms:W3CDTF">2023-05-02T21:06:00Z</dcterms:created>
  <dcterms:modified xsi:type="dcterms:W3CDTF">2024-04-09T20:13:00Z</dcterms:modified>
</cp:coreProperties>
</file>