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0B79" w14:textId="40833B68" w:rsidR="00F57C74" w:rsidRPr="008A4AAE" w:rsidRDefault="000219EB" w:rsidP="00F57C7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AEDE9" wp14:editId="54C3AF5F">
                <wp:simplePos x="0" y="0"/>
                <wp:positionH relativeFrom="column">
                  <wp:posOffset>5848066</wp:posOffset>
                </wp:positionH>
                <wp:positionV relativeFrom="paragraph">
                  <wp:posOffset>-772521</wp:posOffset>
                </wp:positionV>
                <wp:extent cx="1023487" cy="581452"/>
                <wp:effectExtent l="19050" t="19050" r="43815" b="476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487" cy="581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E3E20F5" w14:textId="1096AD2A" w:rsidR="000219EB" w:rsidRPr="002F471C" w:rsidRDefault="000219EB" w:rsidP="000219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</w:pPr>
                            <w:r w:rsidRPr="002F471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S-2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AEDE9" id="Rectangle 5" o:spid="_x0000_s1026" style="position:absolute;margin-left:460.5pt;margin-top:-60.85pt;width:80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" fillcolor="window" strokecolor="windowText" strokeweight="4.5pt">
                <v:stroke dashstyle="1 1"/>
                <v:path arrowok="t"/>
                <v:textbox>
                  <w:txbxContent>
                    <w:p w14:paraId="4E3E20F5" w14:textId="1096AD2A" w:rsidR="000219EB" w:rsidRPr="002F471C" w:rsidRDefault="000219EB" w:rsidP="000219EB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</w:pPr>
                      <w:r w:rsidRPr="002F471C"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S-2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F57C74" w:rsidRPr="00BD5AF4">
        <w:rPr>
          <w:b/>
          <w:bCs/>
        </w:rPr>
        <w:t>Name:</w:t>
      </w:r>
      <w:r w:rsidR="00F57C74" w:rsidRPr="00BD5AF4">
        <w:rPr>
          <w:b/>
          <w:bCs/>
        </w:rPr>
        <w:tab/>
      </w:r>
      <w:r w:rsidR="00F57C74" w:rsidRPr="00BD5AF4">
        <w:rPr>
          <w:b/>
          <w:bCs/>
        </w:rPr>
        <w:tab/>
      </w:r>
      <w:r w:rsidR="00F57C74" w:rsidRPr="00BD5AF4">
        <w:rPr>
          <w:b/>
          <w:bCs/>
        </w:rPr>
        <w:tab/>
      </w:r>
      <w:r w:rsidR="00F57C74" w:rsidRPr="00BD5AF4">
        <w:rPr>
          <w:b/>
          <w:bCs/>
        </w:rPr>
        <w:tab/>
      </w:r>
      <w:r w:rsidR="00F57C74">
        <w:rPr>
          <w:b/>
          <w:bCs/>
        </w:rPr>
        <w:tab/>
      </w:r>
      <w:r w:rsidR="00F57C74">
        <w:rPr>
          <w:b/>
          <w:bCs/>
        </w:rPr>
        <w:tab/>
      </w:r>
      <w:r w:rsidR="00F57C74">
        <w:rPr>
          <w:b/>
          <w:bCs/>
        </w:rPr>
        <w:tab/>
        <w:t xml:space="preserve">         </w:t>
      </w:r>
      <w:r w:rsidR="00F57C74" w:rsidRPr="00BD5AF4">
        <w:rPr>
          <w:b/>
          <w:bCs/>
        </w:rPr>
        <w:t>Period:</w:t>
      </w:r>
      <w:r w:rsidR="00F57C74">
        <w:rPr>
          <w:b/>
          <w:bCs/>
        </w:rPr>
        <w:tab/>
      </w:r>
      <w:r w:rsidR="00F57C74">
        <w:rPr>
          <w:b/>
          <w:bCs/>
        </w:rPr>
        <w:tab/>
      </w:r>
      <w:r w:rsidR="00F57C74">
        <w:rPr>
          <w:b/>
          <w:bCs/>
        </w:rPr>
        <w:tab/>
        <w:t>Seat#:</w:t>
      </w:r>
      <w:r w:rsidR="00F57C74">
        <w:rPr>
          <w:rFonts w:ascii="Helvetica" w:hAnsi="Helvetica"/>
          <w:b/>
          <w:bCs/>
          <w:sz w:val="20"/>
        </w:rPr>
        <w:tab/>
      </w:r>
    </w:p>
    <w:p w14:paraId="33AB967E" w14:textId="77777777" w:rsidR="00267122" w:rsidRPr="00267122" w:rsidRDefault="00267122" w:rsidP="00F57C74">
      <w:pPr>
        <w:pStyle w:val="NoSpacing"/>
        <w:spacing w:before="240"/>
        <w:rPr>
          <w:rFonts w:ascii="Times New Roman" w:hAnsi="Times New Roman"/>
          <w:b/>
          <w:noProof/>
          <w:sz w:val="24"/>
          <w:szCs w:val="24"/>
          <w:lang w:eastAsia="ko-KR"/>
        </w:rPr>
      </w:pPr>
      <w:r w:rsidRPr="00267122">
        <w:rPr>
          <w:rFonts w:ascii="Times New Roman" w:hAnsi="Times New Roman"/>
          <w:noProof/>
          <w:sz w:val="36"/>
          <w:szCs w:val="24"/>
          <w:lang w:eastAsia="ko-KR"/>
        </w:rPr>
        <w:sym w:font="Wingdings" w:char="F06F"/>
      </w:r>
      <w:r>
        <w:rPr>
          <w:rFonts w:ascii="Times New Roman" w:hAnsi="Times New Roman"/>
          <w:b/>
          <w:noProof/>
          <w:sz w:val="24"/>
          <w:szCs w:val="24"/>
          <w:lang w:eastAsia="ko-KR"/>
        </w:rPr>
        <w:t xml:space="preserve">  </w:t>
      </w:r>
      <w:r w:rsidR="00FE061F">
        <w:rPr>
          <w:rFonts w:ascii="Times New Roman" w:hAnsi="Times New Roman"/>
          <w:b/>
          <w:noProof/>
          <w:sz w:val="24"/>
          <w:szCs w:val="24"/>
          <w:lang w:eastAsia="ko-KR"/>
        </w:rPr>
        <w:t>FRQ Practice</w:t>
      </w:r>
    </w:p>
    <w:p w14:paraId="58B921A2" w14:textId="77777777" w:rsidR="00425144" w:rsidRDefault="00425144" w:rsidP="00425144">
      <w:pPr>
        <w:pStyle w:val="question"/>
        <w:widowControl w:val="0"/>
        <w:tabs>
          <w:tab w:val="clear" w:pos="440"/>
        </w:tabs>
        <w:ind w:left="0" w:firstLine="0"/>
        <w:jc w:val="left"/>
      </w:pPr>
      <w:r>
        <w:t>The first-order decomposition of X is monitored.</w:t>
      </w:r>
      <w:r w:rsidR="00731FEE">
        <w:t xml:space="preserve">  </w:t>
      </w:r>
      <w:r>
        <w:t>The data from the experiment are given in the table below.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28"/>
        <w:gridCol w:w="1576"/>
      </w:tblGrid>
      <w:tr w:rsidR="00425144" w:rsidRPr="00652207" w14:paraId="7FD0C2C7" w14:textId="77777777" w:rsidTr="00731FEE">
        <w:trPr>
          <w:cantSplit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3717" w14:textId="77777777" w:rsidR="00425144" w:rsidRPr="00652207" w:rsidRDefault="00425144" w:rsidP="00425144">
            <w:pPr>
              <w:pStyle w:val="NoSpacing"/>
              <w:jc w:val="center"/>
              <w:rPr>
                <w:b/>
                <w:bCs/>
              </w:rPr>
            </w:pPr>
            <w:r w:rsidRPr="00652207">
              <w:rPr>
                <w:b/>
                <w:bCs/>
              </w:rPr>
              <w:t>[X]</w:t>
            </w:r>
            <w:r w:rsidR="00731FEE" w:rsidRPr="00652207">
              <w:rPr>
                <w:b/>
                <w:bCs/>
              </w:rPr>
              <w:t xml:space="preserve"> (</w:t>
            </w:r>
            <w:r w:rsidR="00731FEE" w:rsidRPr="00652207">
              <w:rPr>
                <w:b/>
                <w:bCs/>
                <w:u w:val="single"/>
              </w:rPr>
              <w:t>M</w:t>
            </w:r>
            <w:r w:rsidR="00731FEE" w:rsidRPr="00652207">
              <w:rPr>
                <w:b/>
                <w:bCs/>
              </w:rPr>
              <w:t>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5521" w14:textId="77777777" w:rsidR="00425144" w:rsidRPr="00652207" w:rsidRDefault="00425144" w:rsidP="00731FEE">
            <w:pPr>
              <w:pStyle w:val="NoSpacing"/>
              <w:jc w:val="center"/>
              <w:rPr>
                <w:b/>
                <w:bCs/>
              </w:rPr>
            </w:pPr>
            <w:r w:rsidRPr="00652207">
              <w:rPr>
                <w:b/>
                <w:bCs/>
              </w:rPr>
              <w:t>Time</w:t>
            </w:r>
            <w:r w:rsidR="00731FEE" w:rsidRPr="00652207">
              <w:rPr>
                <w:b/>
                <w:bCs/>
              </w:rPr>
              <w:t xml:space="preserve"> (min)</w:t>
            </w:r>
          </w:p>
        </w:tc>
      </w:tr>
      <w:tr w:rsidR="00425144" w14:paraId="055CE707" w14:textId="77777777" w:rsidTr="00731FEE">
        <w:trPr>
          <w:cantSplit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4CCC" w14:textId="77777777" w:rsidR="00425144" w:rsidRDefault="00425144" w:rsidP="00425144">
            <w:pPr>
              <w:pStyle w:val="NoSpacing"/>
              <w:jc w:val="center"/>
            </w:pPr>
            <w:r>
              <w:t>1.28 x 10</w:t>
            </w:r>
            <w:r w:rsidRPr="00425144">
              <w:rPr>
                <w:rFonts w:ascii="Symbol" w:hAnsi="Symbol"/>
                <w:vertAlign w:val="superscript"/>
              </w:rPr>
              <w:t></w:t>
            </w:r>
            <w:r w:rsidRPr="00425144">
              <w:rPr>
                <w:vertAlign w:val="superscript"/>
              </w:rPr>
              <w:t>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F55F" w14:textId="77777777" w:rsidR="00425144" w:rsidRDefault="00425144" w:rsidP="00425144">
            <w:pPr>
              <w:pStyle w:val="NoSpacing"/>
              <w:jc w:val="center"/>
            </w:pPr>
            <w:r>
              <w:t>0.0</w:t>
            </w:r>
          </w:p>
        </w:tc>
      </w:tr>
      <w:tr w:rsidR="00425144" w14:paraId="5324ED93" w14:textId="77777777" w:rsidTr="00731FEE">
        <w:trPr>
          <w:cantSplit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9CC8" w14:textId="77777777" w:rsidR="00425144" w:rsidRDefault="00425144" w:rsidP="00425144">
            <w:pPr>
              <w:pStyle w:val="NoSpacing"/>
              <w:jc w:val="center"/>
            </w:pPr>
            <w:r>
              <w:t>4.00</w:t>
            </w:r>
            <w:r w:rsidR="00731FEE">
              <w:t xml:space="preserve"> x </w:t>
            </w:r>
            <w:r>
              <w:t>10</w:t>
            </w:r>
            <w:r w:rsidRPr="00425144">
              <w:rPr>
                <w:rFonts w:ascii="Symbol" w:hAnsi="Symbol"/>
                <w:vertAlign w:val="superscript"/>
              </w:rPr>
              <w:t></w:t>
            </w:r>
            <w:r w:rsidRPr="00425144">
              <w:rPr>
                <w:vertAlign w:val="superscript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8910" w14:textId="77777777" w:rsidR="00425144" w:rsidRDefault="00425144" w:rsidP="00425144">
            <w:pPr>
              <w:pStyle w:val="NoSpacing"/>
              <w:jc w:val="center"/>
            </w:pPr>
            <w:r>
              <w:t>35.0</w:t>
            </w:r>
          </w:p>
        </w:tc>
      </w:tr>
    </w:tbl>
    <w:p w14:paraId="4ABAF42C" w14:textId="77777777" w:rsidR="00731FEE" w:rsidRPr="00731FEE" w:rsidRDefault="00731FEE" w:rsidP="00425144">
      <w:pPr>
        <w:pStyle w:val="question"/>
        <w:widowControl w:val="0"/>
        <w:rPr>
          <w:sz w:val="14"/>
        </w:rPr>
      </w:pPr>
    </w:p>
    <w:p w14:paraId="013618AD" w14:textId="77777777" w:rsidR="00425144" w:rsidRDefault="00425144" w:rsidP="00425144">
      <w:pPr>
        <w:pStyle w:val="question"/>
        <w:widowControl w:val="0"/>
      </w:pPr>
      <w:r>
        <w:t>(a)</w:t>
      </w:r>
      <w:r>
        <w:tab/>
        <w:t>Calculate the rate constant for the first order reac</w:t>
      </w:r>
      <w:r>
        <w:softHyphen/>
        <w:t>tion using the values given for concentration and time. Include units with your answers.</w:t>
      </w:r>
    </w:p>
    <w:p w14:paraId="135D4C6A" w14:textId="77777777" w:rsidR="00731FEE" w:rsidRDefault="00731FEE" w:rsidP="00425144">
      <w:pPr>
        <w:pStyle w:val="question"/>
        <w:widowControl w:val="0"/>
      </w:pPr>
    </w:p>
    <w:p w14:paraId="7D492E62" w14:textId="77777777" w:rsidR="00731FEE" w:rsidRDefault="00731FEE" w:rsidP="00425144">
      <w:pPr>
        <w:pStyle w:val="question"/>
        <w:widowControl w:val="0"/>
      </w:pPr>
    </w:p>
    <w:p w14:paraId="7B8573ED" w14:textId="77777777" w:rsidR="00425144" w:rsidRDefault="00425144" w:rsidP="00425144">
      <w:pPr>
        <w:pStyle w:val="question"/>
        <w:widowControl w:val="0"/>
      </w:pPr>
      <w:r>
        <w:t>(b)</w:t>
      </w:r>
      <w:r>
        <w:tab/>
        <w:t>Calculate the half-life of the reaction. Include units with your answer.</w:t>
      </w:r>
    </w:p>
    <w:p w14:paraId="49BD392B" w14:textId="77777777" w:rsidR="00731FEE" w:rsidRDefault="00731FEE" w:rsidP="00425144">
      <w:pPr>
        <w:pStyle w:val="question"/>
        <w:widowControl w:val="0"/>
      </w:pPr>
    </w:p>
    <w:p w14:paraId="7B46FA03" w14:textId="77777777" w:rsidR="00731FEE" w:rsidRDefault="00731FEE" w:rsidP="00425144">
      <w:pPr>
        <w:pStyle w:val="question"/>
        <w:widowControl w:val="0"/>
      </w:pPr>
    </w:p>
    <w:p w14:paraId="6CF24BA9" w14:textId="77777777" w:rsidR="00425144" w:rsidRDefault="00425144" w:rsidP="00425144">
      <w:pPr>
        <w:pStyle w:val="question"/>
        <w:widowControl w:val="0"/>
      </w:pPr>
      <w:r>
        <w:t>(c)</w:t>
      </w:r>
      <w:r>
        <w:tab/>
        <w:t>Experiments were performed to determine the value of the rate constant for this reaction at vari</w:t>
      </w:r>
      <w:r>
        <w:softHyphen/>
        <w:t xml:space="preserve">ous temperatures. Data from these experiments were used to produce the graph below, where T is temperature. This graph can be used to determine </w:t>
      </w:r>
      <w:r>
        <w:rPr>
          <w:i/>
        </w:rPr>
        <w:t>E</w:t>
      </w:r>
      <w:r>
        <w:rPr>
          <w:i/>
          <w:position w:val="-4"/>
          <w:sz w:val="18"/>
        </w:rPr>
        <w:t>a</w:t>
      </w:r>
      <w:r>
        <w:t>, the activation energy.</w:t>
      </w:r>
    </w:p>
    <w:p w14:paraId="264D74ED" w14:textId="77777777" w:rsidR="00425144" w:rsidRDefault="00425144" w:rsidP="00425144">
      <w:pPr>
        <w:pStyle w:val="roman-sub"/>
        <w:widowControl w:val="0"/>
      </w:pPr>
      <w:r>
        <w:t>(</w:t>
      </w:r>
      <w:proofErr w:type="spellStart"/>
      <w:r>
        <w:t>i</w:t>
      </w:r>
      <w:proofErr w:type="spellEnd"/>
      <w:r>
        <w:t>)</w:t>
      </w:r>
      <w:r>
        <w:tab/>
        <w:t>Label the vertical axis of the graph</w:t>
      </w:r>
    </w:p>
    <w:p w14:paraId="048B7C8C" w14:textId="77777777" w:rsidR="00425144" w:rsidRDefault="00425144" w:rsidP="00425144">
      <w:pPr>
        <w:pStyle w:val="roman-sub"/>
        <w:widowControl w:val="0"/>
      </w:pPr>
      <w:r>
        <w:t>(ii)</w:t>
      </w:r>
      <w:r>
        <w:tab/>
        <w:t>Explain how to calculate the activation energy from this graph.</w:t>
      </w:r>
    </w:p>
    <w:p w14:paraId="7635AF2B" w14:textId="77777777" w:rsidR="00425144" w:rsidRDefault="00731FEE" w:rsidP="00731FEE">
      <w:pPr>
        <w:pStyle w:val="roman-sub"/>
        <w:widowControl w:val="0"/>
        <w:jc w:val="left"/>
      </w:pPr>
      <w:r>
        <w:tab/>
      </w:r>
      <w:r>
        <w:tab/>
      </w:r>
      <w:r w:rsidR="00766340">
        <w:rPr>
          <w:noProof/>
        </w:rPr>
        <w:drawing>
          <wp:inline distT="0" distB="0" distL="0" distR="0" wp14:anchorId="54231458" wp14:editId="60D0675B">
            <wp:extent cx="1799590" cy="16535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DFA30" w14:textId="77777777" w:rsidR="00425144" w:rsidRPr="00731FEE" w:rsidRDefault="00425144" w:rsidP="00731FEE">
      <w:pPr>
        <w:pStyle w:val="year"/>
        <w:widowControl w:val="0"/>
        <w:rPr>
          <w:rFonts w:ascii="Chicago" w:hAnsi="Chicago"/>
        </w:rPr>
      </w:pPr>
    </w:p>
    <w:p w14:paraId="55C3B6C3" w14:textId="77777777" w:rsidR="00425144" w:rsidRDefault="00731FEE" w:rsidP="00425144">
      <w:pPr>
        <w:pStyle w:val="question"/>
        <w:widowControl w:val="0"/>
      </w:pPr>
      <w:r>
        <w:t>Useful information:</w:t>
      </w:r>
      <w:r w:rsidR="00425144">
        <w:tab/>
        <w:t>ln[X]</w:t>
      </w:r>
      <w:r w:rsidR="00425144">
        <w:rPr>
          <w:position w:val="-4"/>
          <w:sz w:val="18"/>
        </w:rPr>
        <w:t>t</w:t>
      </w:r>
      <w:r w:rsidR="00425144">
        <w:t xml:space="preserve"> – ln[X]</w:t>
      </w:r>
      <w:r w:rsidR="00425144">
        <w:rPr>
          <w:position w:val="-4"/>
          <w:sz w:val="14"/>
        </w:rPr>
        <w:t>0</w:t>
      </w:r>
      <w:r w:rsidR="00425144">
        <w:t xml:space="preserve"> = –</w:t>
      </w:r>
      <w:r w:rsidR="00425144">
        <w:rPr>
          <w:i/>
        </w:rPr>
        <w:t>k</w:t>
      </w:r>
      <w:r w:rsidR="00425144">
        <w:t>t</w:t>
      </w:r>
    </w:p>
    <w:p w14:paraId="504740F0" w14:textId="77777777" w:rsidR="00731FEE" w:rsidRDefault="00731FEE" w:rsidP="00425144">
      <w:pPr>
        <w:pStyle w:val="question"/>
        <w:widowControl w:val="0"/>
      </w:pPr>
    </w:p>
    <w:p w14:paraId="589318D1" w14:textId="77777777" w:rsidR="00267122" w:rsidRPr="00267122" w:rsidRDefault="00267122" w:rsidP="00267122">
      <w:pPr>
        <w:pStyle w:val="NoSpacing"/>
        <w:rPr>
          <w:rFonts w:ascii="Times New Roman" w:hAnsi="Times New Roman"/>
          <w:b/>
          <w:noProof/>
          <w:sz w:val="24"/>
          <w:szCs w:val="24"/>
          <w:lang w:eastAsia="ko-KR"/>
        </w:rPr>
      </w:pPr>
      <w:r w:rsidRPr="00267122">
        <w:rPr>
          <w:rFonts w:ascii="Times New Roman" w:hAnsi="Times New Roman"/>
          <w:noProof/>
          <w:sz w:val="36"/>
          <w:szCs w:val="24"/>
          <w:lang w:eastAsia="ko-KR"/>
        </w:rPr>
        <w:sym w:font="Wingdings" w:char="F06F"/>
      </w:r>
      <w:r w:rsidR="00731FEE">
        <w:rPr>
          <w:rFonts w:ascii="Times New Roman" w:hAnsi="Times New Roman"/>
          <w:b/>
          <w:noProof/>
          <w:sz w:val="24"/>
          <w:szCs w:val="24"/>
          <w:lang w:eastAsia="ko-KR"/>
        </w:rPr>
        <w:t xml:space="preserve">  Catalysts</w:t>
      </w:r>
    </w:p>
    <w:p w14:paraId="1E2BFDC4" w14:textId="77777777" w:rsidR="00731FEE" w:rsidRDefault="00731FEE" w:rsidP="00731FEE">
      <w:pPr>
        <w:pStyle w:val="question"/>
        <w:widowControl w:val="0"/>
        <w:tabs>
          <w:tab w:val="clear" w:pos="440"/>
        </w:tabs>
        <w:ind w:left="0" w:firstLine="0"/>
      </w:pPr>
      <w:r>
        <w:t>A proposed mecha</w:t>
      </w:r>
      <w:r>
        <w:softHyphen/>
        <w:t>nism for the depletion of O</w:t>
      </w:r>
      <w:r>
        <w:rPr>
          <w:position w:val="-4"/>
          <w:sz w:val="18"/>
        </w:rPr>
        <w:t>3</w:t>
      </w:r>
      <w:r>
        <w:t xml:space="preserve"> in the upper atmo</w:t>
      </w:r>
      <w:r>
        <w:softHyphen/>
        <w:t>sphere is shown below.</w:t>
      </w:r>
    </w:p>
    <w:p w14:paraId="18B31B00" w14:textId="77777777" w:rsidR="00731FEE" w:rsidRPr="00731FEE" w:rsidRDefault="00731FEE" w:rsidP="00731FEE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31FEE">
        <w:rPr>
          <w:rFonts w:ascii="Times New Roman" w:hAnsi="Times New Roman"/>
        </w:rPr>
        <w:t>Step I</w:t>
      </w:r>
      <w:r w:rsidRPr="00731FE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731FEE">
        <w:rPr>
          <w:rFonts w:ascii="Times New Roman" w:hAnsi="Times New Roman"/>
        </w:rPr>
        <w:t>O</w:t>
      </w:r>
      <w:r w:rsidRPr="00731FEE">
        <w:rPr>
          <w:rFonts w:ascii="Times New Roman" w:hAnsi="Times New Roman"/>
          <w:position w:val="-4"/>
          <w:sz w:val="18"/>
        </w:rPr>
        <w:t>3</w:t>
      </w:r>
      <w:r w:rsidRPr="00731FEE">
        <w:rPr>
          <w:rFonts w:ascii="Times New Roman" w:hAnsi="Times New Roman"/>
        </w:rPr>
        <w:t xml:space="preserve"> + Cl </w:t>
      </w:r>
      <w:r w:rsidRPr="00731FEE">
        <w:rPr>
          <w:rFonts w:ascii="Times New Roman" w:hAnsi="Times New Roman"/>
        </w:rPr>
        <w:sym w:font="Symbol" w:char="F0AE"/>
      </w:r>
      <w:r w:rsidRPr="00731FEE">
        <w:rPr>
          <w:rFonts w:ascii="Times New Roman" w:hAnsi="Times New Roman"/>
        </w:rPr>
        <w:t xml:space="preserve"> O</w:t>
      </w:r>
      <w:r w:rsidRPr="00731FEE">
        <w:rPr>
          <w:rFonts w:ascii="Times New Roman" w:hAnsi="Times New Roman"/>
          <w:position w:val="-4"/>
          <w:sz w:val="18"/>
        </w:rPr>
        <w:t>2</w:t>
      </w:r>
      <w:r w:rsidRPr="00731FEE">
        <w:rPr>
          <w:rFonts w:ascii="Times New Roman" w:hAnsi="Times New Roman"/>
        </w:rPr>
        <w:t xml:space="preserve"> + </w:t>
      </w:r>
      <w:proofErr w:type="spellStart"/>
      <w:r w:rsidRPr="00731FEE">
        <w:rPr>
          <w:rFonts w:ascii="Times New Roman" w:hAnsi="Times New Roman"/>
        </w:rPr>
        <w:t>ClO</w:t>
      </w:r>
      <w:proofErr w:type="spellEnd"/>
    </w:p>
    <w:p w14:paraId="2A1F9DD4" w14:textId="77777777" w:rsidR="00731FEE" w:rsidRPr="00731FEE" w:rsidRDefault="00731FEE" w:rsidP="00731FEE">
      <w:pPr>
        <w:pStyle w:val="NoSpacing"/>
        <w:jc w:val="center"/>
        <w:rPr>
          <w:rFonts w:ascii="Times New Roman" w:hAnsi="Times New Roman"/>
        </w:rPr>
      </w:pPr>
      <w:r w:rsidRPr="00731FEE">
        <w:rPr>
          <w:rFonts w:ascii="Times New Roman" w:hAnsi="Times New Roman"/>
        </w:rPr>
        <w:t>Step II</w:t>
      </w:r>
      <w:r w:rsidRPr="00731FE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proofErr w:type="spellStart"/>
      <w:r w:rsidRPr="00731FEE">
        <w:rPr>
          <w:rFonts w:ascii="Times New Roman" w:hAnsi="Times New Roman"/>
        </w:rPr>
        <w:t>ClO</w:t>
      </w:r>
      <w:proofErr w:type="spellEnd"/>
      <w:r w:rsidRPr="00731FEE">
        <w:rPr>
          <w:rFonts w:ascii="Times New Roman" w:hAnsi="Times New Roman"/>
        </w:rPr>
        <w:t xml:space="preserve"> + O </w:t>
      </w:r>
      <w:r w:rsidRPr="00731FEE">
        <w:rPr>
          <w:rFonts w:ascii="Times New Roman" w:hAnsi="Times New Roman"/>
        </w:rPr>
        <w:sym w:font="Symbol" w:char="F0AE"/>
      </w:r>
      <w:r w:rsidRPr="00731FEE">
        <w:rPr>
          <w:rFonts w:ascii="Times New Roman" w:hAnsi="Times New Roman"/>
        </w:rPr>
        <w:t xml:space="preserve"> Cl + O</w:t>
      </w:r>
      <w:r w:rsidRPr="00731FEE">
        <w:rPr>
          <w:rFonts w:ascii="Times New Roman" w:hAnsi="Times New Roman"/>
          <w:position w:val="-4"/>
          <w:sz w:val="18"/>
        </w:rPr>
        <w:t>2</w:t>
      </w:r>
    </w:p>
    <w:p w14:paraId="19F684CA" w14:textId="77777777" w:rsidR="00731FEE" w:rsidRDefault="00731FEE" w:rsidP="00731FEE">
      <w:pPr>
        <w:pStyle w:val="question"/>
        <w:widowControl w:val="0"/>
      </w:pPr>
      <w:r>
        <w:t>(a)</w:t>
      </w:r>
      <w:r>
        <w:tab/>
        <w:t>Write a balanced equation for the overall reaction represented by Step I and Step II above.</w:t>
      </w:r>
    </w:p>
    <w:p w14:paraId="21510AC2" w14:textId="77777777" w:rsidR="00731FEE" w:rsidRDefault="00731FEE" w:rsidP="00731FEE">
      <w:pPr>
        <w:pStyle w:val="question"/>
        <w:widowControl w:val="0"/>
      </w:pPr>
    </w:p>
    <w:p w14:paraId="3D1671FE" w14:textId="77777777" w:rsidR="00731FEE" w:rsidRDefault="00731FEE" w:rsidP="00731FEE">
      <w:pPr>
        <w:pStyle w:val="question"/>
        <w:widowControl w:val="0"/>
      </w:pPr>
      <w:r>
        <w:t>(b)</w:t>
      </w:r>
      <w:r>
        <w:tab/>
        <w:t>Clearly identify the catalyst in the mechanism above. Justify your answer.</w:t>
      </w:r>
    </w:p>
    <w:p w14:paraId="211FFBFC" w14:textId="77777777" w:rsidR="00731FEE" w:rsidRDefault="00731FEE" w:rsidP="00731FEE">
      <w:pPr>
        <w:pStyle w:val="question"/>
        <w:widowControl w:val="0"/>
      </w:pPr>
    </w:p>
    <w:p w14:paraId="6312BCCD" w14:textId="77777777" w:rsidR="00731FEE" w:rsidRDefault="00731FEE" w:rsidP="00731FEE">
      <w:pPr>
        <w:pStyle w:val="question"/>
        <w:widowControl w:val="0"/>
      </w:pPr>
      <w:r>
        <w:t>(c)</w:t>
      </w:r>
      <w:r>
        <w:tab/>
        <w:t>Clearly identify the intermediate in the mechanism above. Justify your answer.</w:t>
      </w:r>
    </w:p>
    <w:p w14:paraId="60E1DE89" w14:textId="77777777" w:rsidR="00267122" w:rsidRPr="00267122" w:rsidRDefault="00267122" w:rsidP="00267122">
      <w:pPr>
        <w:pStyle w:val="NoSpacing"/>
        <w:rPr>
          <w:rFonts w:ascii="Times New Roman" w:hAnsi="Times New Roman"/>
        </w:rPr>
      </w:pPr>
    </w:p>
    <w:sectPr w:rsidR="00267122" w:rsidRPr="00267122" w:rsidSect="00E7202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8C1E" w14:textId="77777777" w:rsidR="0023721C" w:rsidRDefault="0023721C" w:rsidP="00F57C74">
      <w:pPr>
        <w:spacing w:after="0" w:line="240" w:lineRule="auto"/>
      </w:pPr>
      <w:r>
        <w:separator/>
      </w:r>
    </w:p>
  </w:endnote>
  <w:endnote w:type="continuationSeparator" w:id="0">
    <w:p w14:paraId="224EC822" w14:textId="77777777" w:rsidR="0023721C" w:rsidRDefault="0023721C" w:rsidP="00F5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icago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7B5E" w14:textId="77777777" w:rsidR="0023721C" w:rsidRDefault="0023721C" w:rsidP="00F57C74">
      <w:pPr>
        <w:spacing w:after="0" w:line="240" w:lineRule="auto"/>
      </w:pPr>
      <w:r>
        <w:separator/>
      </w:r>
    </w:p>
  </w:footnote>
  <w:footnote w:type="continuationSeparator" w:id="0">
    <w:p w14:paraId="06430AE6" w14:textId="77777777" w:rsidR="0023721C" w:rsidRDefault="0023721C" w:rsidP="00F5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9EBD" w14:textId="0162147D" w:rsidR="00F57C74" w:rsidRDefault="00F57C74" w:rsidP="00F57C74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0"/>
      </w:rPr>
    </w:pPr>
    <w:r w:rsidRPr="008A4AAE">
      <w:rPr>
        <w:rFonts w:ascii="Arial" w:hAnsi="Arial" w:cs="Arial"/>
        <w:b/>
        <w:bCs/>
        <w:sz w:val="20"/>
      </w:rPr>
      <w:t>Dougherty Valley HS Chemistry - AP</w:t>
    </w:r>
    <w:r w:rsidRPr="008A4AAE">
      <w:rPr>
        <w:rFonts w:ascii="Arial" w:hAnsi="Arial" w:cs="Arial"/>
        <w:b/>
        <w:bCs/>
        <w:sz w:val="20"/>
      </w:rPr>
      <w:br/>
    </w:r>
    <w:r>
      <w:rPr>
        <w:rFonts w:ascii="Arial" w:hAnsi="Arial" w:cs="Arial"/>
        <w:b/>
        <w:bCs/>
        <w:sz w:val="20"/>
      </w:rPr>
      <w:t>Kinetics Study Materials</w:t>
    </w:r>
    <w:r w:rsidRPr="008A4AAE">
      <w:rPr>
        <w:rFonts w:ascii="Arial" w:hAnsi="Arial" w:cs="Arial"/>
        <w:b/>
        <w:bCs/>
        <w:sz w:val="20"/>
      </w:rPr>
      <w:t xml:space="preserve"> </w:t>
    </w:r>
  </w:p>
  <w:p w14:paraId="2AB8B343" w14:textId="5C4498D4" w:rsidR="000219EB" w:rsidRPr="008A4AAE" w:rsidRDefault="000219EB" w:rsidP="00F57C74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>Quick Check #4</w:t>
    </w:r>
  </w:p>
  <w:p w14:paraId="613867C1" w14:textId="379CC0A9" w:rsidR="00F57C74" w:rsidRDefault="00F57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27"/>
    <w:rsid w:val="000219EB"/>
    <w:rsid w:val="000A329F"/>
    <w:rsid w:val="0023721C"/>
    <w:rsid w:val="00267122"/>
    <w:rsid w:val="002A709D"/>
    <w:rsid w:val="003D2EC4"/>
    <w:rsid w:val="00425144"/>
    <w:rsid w:val="00456744"/>
    <w:rsid w:val="005155DC"/>
    <w:rsid w:val="00652207"/>
    <w:rsid w:val="00731FEE"/>
    <w:rsid w:val="00766340"/>
    <w:rsid w:val="007D4ACA"/>
    <w:rsid w:val="0083178A"/>
    <w:rsid w:val="00A1686C"/>
    <w:rsid w:val="00C330AD"/>
    <w:rsid w:val="00CB1AE0"/>
    <w:rsid w:val="00CB32D1"/>
    <w:rsid w:val="00CD4B1C"/>
    <w:rsid w:val="00D32AF0"/>
    <w:rsid w:val="00E72027"/>
    <w:rsid w:val="00F15599"/>
    <w:rsid w:val="00F57C74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841F"/>
  <w15:chartTrackingRefBased/>
  <w15:docId w15:val="{93257210-C60C-DC46-9303-399FF0B1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9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0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709D"/>
    <w:rPr>
      <w:sz w:val="22"/>
      <w:szCs w:val="22"/>
      <w:lang w:eastAsia="zh-CN"/>
    </w:rPr>
  </w:style>
  <w:style w:type="paragraph" w:customStyle="1" w:styleId="question">
    <w:name w:val="question"/>
    <w:basedOn w:val="Normal"/>
    <w:rsid w:val="00425144"/>
    <w:pPr>
      <w:tabs>
        <w:tab w:val="left" w:pos="440"/>
      </w:tabs>
      <w:spacing w:before="40" w:after="40" w:line="240" w:lineRule="atLeast"/>
      <w:ind w:left="440" w:hanging="440"/>
      <w:jc w:val="both"/>
    </w:pPr>
    <w:rPr>
      <w:rFonts w:ascii="Times" w:eastAsia="Times New Roman" w:hAnsi="Times"/>
      <w:color w:val="000000"/>
      <w:sz w:val="24"/>
      <w:szCs w:val="20"/>
      <w:lang w:eastAsia="en-US"/>
    </w:rPr>
  </w:style>
  <w:style w:type="paragraph" w:customStyle="1" w:styleId="year">
    <w:name w:val="year"/>
    <w:basedOn w:val="Normal"/>
    <w:rsid w:val="00425144"/>
    <w:pPr>
      <w:spacing w:after="0" w:line="240" w:lineRule="atLeast"/>
    </w:pPr>
    <w:rPr>
      <w:rFonts w:ascii="Courier" w:eastAsia="Times New Roman" w:hAnsi="Courier"/>
      <w:color w:val="000000"/>
      <w:sz w:val="24"/>
      <w:szCs w:val="20"/>
      <w:lang w:eastAsia="en-US"/>
    </w:rPr>
  </w:style>
  <w:style w:type="paragraph" w:customStyle="1" w:styleId="roman-sub">
    <w:name w:val="roman-sub"/>
    <w:basedOn w:val="Normal"/>
    <w:rsid w:val="00425144"/>
    <w:pPr>
      <w:tabs>
        <w:tab w:val="left" w:pos="900"/>
      </w:tabs>
      <w:spacing w:before="40" w:after="40" w:line="240" w:lineRule="atLeast"/>
      <w:ind w:left="900" w:hanging="460"/>
      <w:jc w:val="both"/>
    </w:pPr>
    <w:rPr>
      <w:rFonts w:ascii="Times" w:eastAsia="Times New Roman" w:hAnsi="Times"/>
      <w:color w:val="000000"/>
      <w:sz w:val="24"/>
      <w:szCs w:val="20"/>
      <w:lang w:eastAsia="en-US"/>
    </w:rPr>
  </w:style>
  <w:style w:type="paragraph" w:customStyle="1" w:styleId="Default">
    <w:name w:val="Default"/>
    <w:rsid w:val="00F57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74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5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C74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Farmer, Stephanie [DH]</cp:lastModifiedBy>
  <cp:revision>5</cp:revision>
  <cp:lastPrinted>2020-03-20T03:31:00Z</cp:lastPrinted>
  <dcterms:created xsi:type="dcterms:W3CDTF">2020-03-20T03:31:00Z</dcterms:created>
  <dcterms:modified xsi:type="dcterms:W3CDTF">2022-09-01T19:10:00Z</dcterms:modified>
</cp:coreProperties>
</file>