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F6E0" w14:textId="43707D8D" w:rsidR="001026E3" w:rsidRDefault="00D53578">
      <w:pPr>
        <w:tabs>
          <w:tab w:val="right" w:pos="1008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54B3" wp14:editId="5F635F0C">
                <wp:simplePos x="0" y="0"/>
                <wp:positionH relativeFrom="column">
                  <wp:posOffset>5484495</wp:posOffset>
                </wp:positionH>
                <wp:positionV relativeFrom="paragraph">
                  <wp:posOffset>-161925</wp:posOffset>
                </wp:positionV>
                <wp:extent cx="99377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9B49CAD" w14:textId="76F74A41" w:rsidR="00D53578" w:rsidRPr="00E829A0" w:rsidRDefault="00D53578" w:rsidP="00D535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E829A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D54B3" id="Rectangle 6" o:spid="_x0000_s1026" style="position:absolute;margin-left:431.85pt;margin-top:-12.75pt;width:78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39B49CAD" w14:textId="76F74A41" w:rsidR="00D53578" w:rsidRPr="00E829A0" w:rsidRDefault="00D53578" w:rsidP="00D5357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E829A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S-58</w:t>
                      </w:r>
                    </w:p>
                  </w:txbxContent>
                </v:textbox>
              </v:rect>
            </w:pict>
          </mc:Fallback>
        </mc:AlternateContent>
      </w:r>
      <w:r w:rsidR="00FD55BC">
        <w:t>Dougherty Valley</w:t>
      </w:r>
      <w:r w:rsidR="001026E3">
        <w:t xml:space="preserve"> </w:t>
      </w:r>
      <w:r w:rsidR="001026E3">
        <w:sym w:font="Symbol" w:char="F0B7"/>
      </w:r>
      <w:r w:rsidR="001026E3">
        <w:t xml:space="preserve"> AP Chemistry</w:t>
      </w:r>
      <w:r w:rsidR="001026E3">
        <w:tab/>
      </w:r>
      <w:r>
        <w:t xml:space="preserve"> </w:t>
      </w:r>
    </w:p>
    <w:p w14:paraId="7FA1D0B4" w14:textId="506D5A77" w:rsidR="001026E3" w:rsidRDefault="001026E3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Gases and Their Properties</w:t>
      </w:r>
    </w:p>
    <w:p w14:paraId="7DD087B7" w14:textId="2AAB5DF2" w:rsidR="001026E3" w:rsidRDefault="001026E3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FD55BC">
        <w:rPr>
          <w:rFonts w:ascii="Arial Black" w:hAnsi="Arial Black"/>
          <w:spacing w:val="80"/>
        </w:rPr>
        <w:t xml:space="preserve"> From Paul Groves</w:t>
      </w:r>
    </w:p>
    <w:p w14:paraId="43F38146" w14:textId="77777777" w:rsidR="00B43226" w:rsidRDefault="00B43226">
      <w:pPr>
        <w:tabs>
          <w:tab w:val="left" w:pos="360"/>
        </w:tabs>
        <w:ind w:left="360" w:hanging="360"/>
        <w:sectPr w:rsidR="00B43226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6FB335C4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Measuring Pressure</w:t>
      </w:r>
    </w:p>
    <w:p w14:paraId="49228A27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pressure of the atmosphere at sea level measured in atm, kPa, mmHg, torr, psi</w:t>
      </w:r>
    </w:p>
    <w:p w14:paraId="4D1ACE03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Convert one pressure unit into another</w:t>
      </w:r>
    </w:p>
    <w:p w14:paraId="185E2CB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Understand how to measure pressure using a U-tube manometer, open-end manometer, and a barometer</w:t>
      </w:r>
    </w:p>
    <w:p w14:paraId="6FE76530" w14:textId="77777777" w:rsidR="001026E3" w:rsidRDefault="001026E3">
      <w:pPr>
        <w:tabs>
          <w:tab w:val="left" w:pos="360"/>
        </w:tabs>
        <w:ind w:left="360" w:hanging="360"/>
      </w:pPr>
    </w:p>
    <w:p w14:paraId="1B21DF6C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Recognizing Graphs</w:t>
      </w:r>
    </w:p>
    <w:p w14:paraId="7D84E4CF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from a graph whether two variables are directly or inversely proportional.</w:t>
      </w:r>
    </w:p>
    <w:p w14:paraId="6E4ACA57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Manipulate a curve graph to give a straight-line graph</w:t>
      </w:r>
    </w:p>
    <w:p w14:paraId="4641503C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Form a mathematical law from a straight-line graph</w:t>
      </w:r>
    </w:p>
    <w:p w14:paraId="52AFE589" w14:textId="77777777" w:rsidR="00B43226" w:rsidRDefault="00B43226" w:rsidP="00B43226">
      <w:pPr>
        <w:tabs>
          <w:tab w:val="left" w:pos="360"/>
        </w:tabs>
        <w:ind w:left="360" w:hanging="360"/>
      </w:pPr>
    </w:p>
    <w:p w14:paraId="4105AD8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Boyle’s Law</w:t>
      </w:r>
    </w:p>
    <w:p w14:paraId="11DE2DE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Sketch a P vs. V graph</w:t>
      </w:r>
    </w:p>
    <w:p w14:paraId="1394541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Manipulate P V data so a straight-line graph is obtained</w:t>
      </w:r>
    </w:p>
    <w:p w14:paraId="3C6B717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State Boyle’s Law</w:t>
      </w:r>
    </w:p>
    <w:p w14:paraId="00EBC98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situations of Boyle’s Law</w:t>
      </w:r>
    </w:p>
    <w:p w14:paraId="709F12D6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 w:rsidR="00F82497">
        <w:tab/>
        <w:t>D</w:t>
      </w:r>
      <w:r>
        <w:t>o Boyle’s Law problems</w:t>
      </w:r>
    </w:p>
    <w:p w14:paraId="21A290EF" w14:textId="77777777" w:rsidR="001026E3" w:rsidRDefault="001026E3">
      <w:pPr>
        <w:tabs>
          <w:tab w:val="left" w:pos="360"/>
        </w:tabs>
        <w:ind w:left="360" w:hanging="360"/>
      </w:pPr>
    </w:p>
    <w:p w14:paraId="749EE32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Charles’ Law</w:t>
      </w:r>
    </w:p>
    <w:p w14:paraId="0E7C860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Sketch a V vs. T graph</w:t>
      </w:r>
    </w:p>
    <w:p w14:paraId="5A2EFCAE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Graphically determine a value for absolute zero</w:t>
      </w:r>
    </w:p>
    <w:p w14:paraId="57A09140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State Charles’s Law</w:t>
      </w:r>
    </w:p>
    <w:p w14:paraId="45F12F9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Explain why temperatures must be in K</w:t>
      </w:r>
    </w:p>
    <w:p w14:paraId="50BCCBC4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situations of Charles’s Law</w:t>
      </w:r>
    </w:p>
    <w:p w14:paraId="75E1F25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Charles’s Law problems</w:t>
      </w:r>
    </w:p>
    <w:p w14:paraId="781B197E" w14:textId="77777777" w:rsidR="001026E3" w:rsidRDefault="001026E3">
      <w:pPr>
        <w:tabs>
          <w:tab w:val="left" w:pos="360"/>
        </w:tabs>
        <w:ind w:left="360" w:hanging="360"/>
      </w:pPr>
    </w:p>
    <w:p w14:paraId="42ADFCF8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Combined Gas Law</w:t>
      </w:r>
    </w:p>
    <w:p w14:paraId="27CE9C3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 w:rsidR="00B43226">
        <w:tab/>
        <w:t>Know the Combined</w:t>
      </w:r>
      <w:r>
        <w:t xml:space="preserve"> Gas Law (</w:t>
      </w:r>
      <w:proofErr w:type="gramStart"/>
      <w:r>
        <w:t>P,V</w:t>
      </w:r>
      <w:proofErr w:type="gramEnd"/>
      <w:r>
        <w:t>&amp;T)</w:t>
      </w:r>
    </w:p>
    <w:p w14:paraId="3C4C004A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Show how each of the gas laws is a special case of the Combined Gas Law</w:t>
      </w:r>
    </w:p>
    <w:p w14:paraId="4AB3D89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Avogadro’s Law (</w:t>
      </w:r>
      <w:proofErr w:type="spellStart"/>
      <w:r>
        <w:t>V&amp;n</w:t>
      </w:r>
      <w:proofErr w:type="spellEnd"/>
      <w:r>
        <w:t>)</w:t>
      </w:r>
    </w:p>
    <w:p w14:paraId="70892485" w14:textId="77777777" w:rsidR="00B43226" w:rsidRDefault="00B43226">
      <w:pPr>
        <w:tabs>
          <w:tab w:val="left" w:pos="360"/>
        </w:tabs>
        <w:ind w:left="360" w:hanging="360"/>
      </w:pPr>
    </w:p>
    <w:p w14:paraId="584AF255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Pr="00B43226">
        <w:rPr>
          <w:rFonts w:ascii="Arial Black" w:hAnsi="Arial Black"/>
        </w:rPr>
        <w:t>Ideal Gas Law</w:t>
      </w:r>
    </w:p>
    <w:p w14:paraId="4E3F95F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Ideal Gas Law</w:t>
      </w:r>
    </w:p>
    <w:p w14:paraId="786A3FC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Given the molar volume of a gas (22.414 L at STP) determine values of R, the ideal gas constant</w:t>
      </w:r>
      <w:r w:rsidR="00B43226">
        <w:t>, with different pressure units</w:t>
      </w:r>
    </w:p>
    <w:p w14:paraId="1F1DEE4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Ideal Gas Law problems</w:t>
      </w:r>
    </w:p>
    <w:p w14:paraId="5A4B78DA" w14:textId="77777777" w:rsidR="00B43226" w:rsidRDefault="00B43226">
      <w:pPr>
        <w:tabs>
          <w:tab w:val="left" w:pos="360"/>
        </w:tabs>
        <w:ind w:left="360" w:hanging="360"/>
      </w:pPr>
    </w:p>
    <w:p w14:paraId="1C683996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Twists on the Ideal Gas Law</w:t>
      </w:r>
    </w:p>
    <w:p w14:paraId="6575E2A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Derive the gas density equation from the Ideal Gas Law</w:t>
      </w:r>
    </w:p>
    <w:p w14:paraId="7685964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gas density problems</w:t>
      </w:r>
    </w:p>
    <w:p w14:paraId="7DE33207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Calculate molar mass from P, V, and T data</w:t>
      </w:r>
    </w:p>
    <w:p w14:paraId="100329B6" w14:textId="77777777" w:rsidR="001026E3" w:rsidRDefault="001026E3">
      <w:pPr>
        <w:tabs>
          <w:tab w:val="left" w:pos="360"/>
        </w:tabs>
        <w:ind w:left="360" w:hanging="360"/>
      </w:pPr>
    </w:p>
    <w:p w14:paraId="6463E5A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Stoichiometry</w:t>
      </w:r>
    </w:p>
    <w:p w14:paraId="676D72B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Gas Laws and Stoichiometry problems</w:t>
      </w:r>
      <w:r w:rsidR="00B43226">
        <w:t xml:space="preserve"> by determining mass or moles of a substance</w:t>
      </w:r>
    </w:p>
    <w:p w14:paraId="6CD76BF0" w14:textId="77777777" w:rsidR="001026E3" w:rsidRDefault="001026E3">
      <w:pPr>
        <w:tabs>
          <w:tab w:val="left" w:pos="360"/>
        </w:tabs>
        <w:ind w:left="360" w:hanging="360"/>
      </w:pPr>
    </w:p>
    <w:p w14:paraId="1F54C7A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 xml:space="preserve">Dealing with </w:t>
      </w:r>
      <w:r w:rsidRPr="00B43226">
        <w:rPr>
          <w:rFonts w:ascii="Arial Black" w:hAnsi="Arial Black"/>
        </w:rPr>
        <w:t>Mixtures of Gases</w:t>
      </w:r>
    </w:p>
    <w:p w14:paraId="127B45A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Dalton’s Law of Partial Pressures</w:t>
      </w:r>
    </w:p>
    <w:p w14:paraId="1E2AF8A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Partial Pressure problems</w:t>
      </w:r>
    </w:p>
    <w:p w14:paraId="7192A763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Apply this to gases collected over water</w:t>
      </w:r>
    </w:p>
    <w:p w14:paraId="222C770E" w14:textId="77777777" w:rsidR="001026E3" w:rsidRDefault="001026E3">
      <w:pPr>
        <w:tabs>
          <w:tab w:val="left" w:pos="360"/>
        </w:tabs>
        <w:ind w:left="360" w:hanging="360"/>
      </w:pPr>
    </w:p>
    <w:p w14:paraId="1EE011C1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Explaining the Gas Laws</w:t>
      </w:r>
    </w:p>
    <w:p w14:paraId="1515DF66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principal features of the Kinetic Molecular Theory of gases</w:t>
      </w:r>
    </w:p>
    <w:p w14:paraId="03280E12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Be able to explain why each of the gas laws works in terms of the Kinetic Molecular Theory</w:t>
      </w:r>
    </w:p>
    <w:p w14:paraId="32B07CFD" w14:textId="77777777" w:rsidR="00B43226" w:rsidRDefault="00B43226">
      <w:pPr>
        <w:tabs>
          <w:tab w:val="left" w:pos="360"/>
        </w:tabs>
        <w:ind w:left="360" w:hanging="360"/>
      </w:pPr>
    </w:p>
    <w:p w14:paraId="37B7D57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 xml:space="preserve">Why Do All Gases Act </w:t>
      </w:r>
      <w:proofErr w:type="gramStart"/>
      <w:r w:rsidRPr="00B43226">
        <w:rPr>
          <w:rFonts w:ascii="Arial Black" w:hAnsi="Arial Black"/>
        </w:rPr>
        <w:t>The</w:t>
      </w:r>
      <w:proofErr w:type="gramEnd"/>
      <w:r w:rsidRPr="00B43226">
        <w:rPr>
          <w:rFonts w:ascii="Arial Black" w:hAnsi="Arial Black"/>
        </w:rPr>
        <w:t xml:space="preserve"> Same?</w:t>
      </w:r>
    </w:p>
    <w:p w14:paraId="2284579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Understand the significance of the Maxwell-Boltzmann distribution curves on pages 566-567</w:t>
      </w:r>
    </w:p>
    <w:p w14:paraId="4A21529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Derive Graham’s Law of Effusion from rms or KE of two gases</w:t>
      </w:r>
    </w:p>
    <w:p w14:paraId="7B6B163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Graham’s Law problems</w:t>
      </w:r>
    </w:p>
    <w:p w14:paraId="563F48BD" w14:textId="77777777" w:rsidR="001026E3" w:rsidRDefault="001026E3">
      <w:pPr>
        <w:tabs>
          <w:tab w:val="left" w:pos="360"/>
        </w:tabs>
        <w:ind w:left="360" w:hanging="360"/>
      </w:pPr>
    </w:p>
    <w:p w14:paraId="54D66D13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Real Gases vs. Ideal Gases</w:t>
      </w:r>
    </w:p>
    <w:p w14:paraId="412359C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Compare van der Waal’s equations for Real gases with the Ideal Gas Law</w:t>
      </w:r>
    </w:p>
    <w:p w14:paraId="04371184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correction factors that appear in the Real Gas Law</w:t>
      </w:r>
    </w:p>
    <w:p w14:paraId="4FA7A49B" w14:textId="77777777" w:rsidR="001026E3" w:rsidRDefault="001026E3">
      <w:pPr>
        <w:tabs>
          <w:tab w:val="left" w:pos="360"/>
        </w:tabs>
        <w:ind w:left="360" w:hanging="360"/>
      </w:pPr>
      <w:r>
        <w:tab/>
      </w:r>
    </w:p>
    <w:p w14:paraId="6D62BC3A" w14:textId="77777777" w:rsidR="001026E3" w:rsidRDefault="001026E3"/>
    <w:sectPr w:rsidR="001026E3" w:rsidSect="00B43226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7"/>
    <w:rsid w:val="001026E3"/>
    <w:rsid w:val="00222B88"/>
    <w:rsid w:val="003A3BAE"/>
    <w:rsid w:val="00B43226"/>
    <w:rsid w:val="00D53578"/>
    <w:rsid w:val="00E829A0"/>
    <w:rsid w:val="00F82497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F7B8F"/>
  <w15:chartTrackingRefBased/>
  <w15:docId w15:val="{0CFDB1BB-AB8A-234A-A034-821D6A9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dc:description/>
  <cp:lastModifiedBy>Farmer, Stephanie [DH]</cp:lastModifiedBy>
  <cp:revision>4</cp:revision>
  <cp:lastPrinted>2002-01-02T16:41:00Z</cp:lastPrinted>
  <dcterms:created xsi:type="dcterms:W3CDTF">2020-03-22T07:01:00Z</dcterms:created>
  <dcterms:modified xsi:type="dcterms:W3CDTF">2022-12-08T17:40:00Z</dcterms:modified>
</cp:coreProperties>
</file>