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B35D4" w14:textId="77777777" w:rsidR="00C42D4D" w:rsidRDefault="00C42D4D">
      <w:pPr>
        <w:pStyle w:val="VTitle"/>
      </w:pPr>
      <w:r>
        <w:t>The Rate and Order of</w:t>
      </w:r>
      <w:r>
        <w:br/>
        <w:t>a Chemical Reaction</w:t>
      </w:r>
    </w:p>
    <w:p w14:paraId="16DCD49E" w14:textId="77777777" w:rsidR="00C42D4D" w:rsidRDefault="00C42D4D">
      <w:pPr>
        <w:pStyle w:val="VParaText"/>
        <w:spacing w:after="160"/>
      </w:pPr>
      <w:r>
        <w:t>A basic kinetic study of a chemical reaction often involves conducting the reaction at varying concentrations of reactants. In this way, you can determine the order of the reaction in each species, and determine a rate law expression. Once you select a reaction to examine, you must decide how to follow the reaction by measuring some parameter that changes regularly as time passes, such as temperature, pH, pressure, conductance, or absorbance of light.</w:t>
      </w:r>
    </w:p>
    <w:p w14:paraId="30D579A1" w14:textId="77777777" w:rsidR="00C42D4D" w:rsidRDefault="00C42D4D">
      <w:pPr>
        <w:pStyle w:val="VParaText"/>
        <w:spacing w:after="160"/>
      </w:pPr>
      <w:r>
        <w:t xml:space="preserve">In this experiment you will conduct the reaction between solutions of potassium iodide and </w:t>
      </w:r>
      <w:r w:rsidR="00D91AB5">
        <w:br/>
      </w:r>
      <w:r>
        <w:t>iron (III) chloride. The reaction equation is shown below, in ionic form.</w:t>
      </w:r>
    </w:p>
    <w:p w14:paraId="08A7F33A" w14:textId="77777777" w:rsidR="00C42D4D" w:rsidRDefault="00C42D4D">
      <w:pPr>
        <w:pStyle w:val="VGraphicEquation"/>
        <w:spacing w:after="200"/>
      </w:pPr>
      <w:r>
        <w:t>2 I</w:t>
      </w:r>
      <w:r>
        <w:rPr>
          <w:vertAlign w:val="superscript"/>
        </w:rPr>
        <w:t>–</w:t>
      </w:r>
      <w:r>
        <w:t xml:space="preserve"> (</w:t>
      </w:r>
      <w:proofErr w:type="spellStart"/>
      <w:r>
        <w:t>aq</w:t>
      </w:r>
      <w:proofErr w:type="spellEnd"/>
      <w:r>
        <w:t>) + 2 Fe</w:t>
      </w:r>
      <w:r>
        <w:rPr>
          <w:vertAlign w:val="superscript"/>
        </w:rPr>
        <w:t>3+</w:t>
      </w:r>
      <w:r>
        <w:t xml:space="preserve"> (</w:t>
      </w:r>
      <w:proofErr w:type="spellStart"/>
      <w:r>
        <w:t>aq</w:t>
      </w:r>
      <w:proofErr w:type="spellEnd"/>
      <w:r>
        <w:t xml:space="preserve">) </w:t>
      </w:r>
      <w:r>
        <w:rPr>
          <w:rFonts w:ascii="Arial" w:hAnsi="Arial" w:cs="Arial"/>
        </w:rPr>
        <w:t>→</w:t>
      </w:r>
      <w:r>
        <w:t xml:space="preserve"> I</w:t>
      </w:r>
      <w:r>
        <w:rPr>
          <w:vertAlign w:val="subscript"/>
        </w:rPr>
        <w:t>2</w:t>
      </w:r>
      <w:r>
        <w:t xml:space="preserve"> (</w:t>
      </w:r>
      <w:proofErr w:type="spellStart"/>
      <w:r>
        <w:t>aq</w:t>
      </w:r>
      <w:proofErr w:type="spellEnd"/>
      <w:r>
        <w:t>) + 2 Fe</w:t>
      </w:r>
      <w:r>
        <w:rPr>
          <w:vertAlign w:val="superscript"/>
        </w:rPr>
        <w:t>2+</w:t>
      </w:r>
      <w:r>
        <w:t xml:space="preserve"> (</w:t>
      </w:r>
      <w:proofErr w:type="spellStart"/>
      <w:r>
        <w:t>aq</w:t>
      </w:r>
      <w:proofErr w:type="spellEnd"/>
      <w:r>
        <w:t>)</w:t>
      </w:r>
    </w:p>
    <w:p w14:paraId="2E2AB477" w14:textId="77777777" w:rsidR="00C42D4D" w:rsidRDefault="00C42D4D">
      <w:pPr>
        <w:pStyle w:val="VParaText"/>
        <w:spacing w:after="120"/>
      </w:pPr>
      <w:r>
        <w:t>As this reaction proceeds, it undergoes a color change that can be precisely measured</w:t>
      </w:r>
      <w:r w:rsidR="00390C4D">
        <w:t xml:space="preserve"> by a </w:t>
      </w:r>
      <w:r w:rsidR="001E6C0E">
        <w:t xml:space="preserve">Vernier Colorimeter or a </w:t>
      </w:r>
      <w:r w:rsidR="00390C4D">
        <w:t>Vernier Spectrometer</w:t>
      </w:r>
      <w:r>
        <w:t xml:space="preserve">. By carefully varying the concentrations of the reactants, you will determine the effect each reactant has on the rate of the reaction, and consequently the order of the reaction. From this information, you will write a rate law expression for the reaction. </w:t>
      </w:r>
    </w:p>
    <w:p w14:paraId="3759FC24" w14:textId="77777777" w:rsidR="00C42D4D" w:rsidRDefault="00C42D4D">
      <w:pPr>
        <w:pStyle w:val="VHeading"/>
      </w:pPr>
      <w:r>
        <w:t>OBJECTIVES</w:t>
      </w:r>
    </w:p>
    <w:p w14:paraId="122AD2CA" w14:textId="77777777" w:rsidR="00C42D4D" w:rsidRDefault="00C42D4D">
      <w:pPr>
        <w:pStyle w:val="VParawBullets"/>
      </w:pPr>
      <w:r>
        <w:t>In this experiment, you will</w:t>
      </w:r>
    </w:p>
    <w:p w14:paraId="0FE53D78" w14:textId="77777777" w:rsidR="00C42D4D" w:rsidRDefault="00C42D4D">
      <w:pPr>
        <w:pStyle w:val="VBullets"/>
        <w:numPr>
          <w:ilvl w:val="0"/>
          <w:numId w:val="4"/>
        </w:numPr>
      </w:pPr>
      <w:r>
        <w:t>Conduct the reaction of KI and FeCl</w:t>
      </w:r>
      <w:r>
        <w:rPr>
          <w:vertAlign w:val="subscript"/>
        </w:rPr>
        <w:t>3</w:t>
      </w:r>
      <w:r>
        <w:t xml:space="preserve"> using various concentrations of reactants.</w:t>
      </w:r>
    </w:p>
    <w:p w14:paraId="6873CCE7" w14:textId="77777777" w:rsidR="00C42D4D" w:rsidRDefault="00C42D4D">
      <w:pPr>
        <w:pStyle w:val="VBullets"/>
        <w:numPr>
          <w:ilvl w:val="0"/>
          <w:numId w:val="4"/>
        </w:numPr>
      </w:pPr>
      <w:r>
        <w:t>Determine the order of the reaction in KI and FeCl</w:t>
      </w:r>
      <w:r>
        <w:rPr>
          <w:vertAlign w:val="subscript"/>
        </w:rPr>
        <w:t>3</w:t>
      </w:r>
      <w:r>
        <w:t>.</w:t>
      </w:r>
    </w:p>
    <w:p w14:paraId="3D88AF7B" w14:textId="77777777" w:rsidR="00C42D4D" w:rsidRDefault="00C42D4D">
      <w:pPr>
        <w:pStyle w:val="VBulletfinal"/>
        <w:numPr>
          <w:ilvl w:val="0"/>
          <w:numId w:val="4"/>
        </w:numPr>
        <w:spacing w:after="360"/>
      </w:pPr>
      <w:r>
        <w:t>Determine the rate law expression for the reaction.</w:t>
      </w:r>
    </w:p>
    <w:p w14:paraId="3FC0DB4C" w14:textId="77777777" w:rsidR="00C42D4D" w:rsidRDefault="00C42D4D">
      <w:pPr>
        <w:pStyle w:val="VHeading"/>
      </w:pPr>
      <w:r>
        <w:t>MATERIALS</w:t>
      </w:r>
    </w:p>
    <w:tbl>
      <w:tblPr>
        <w:tblW w:w="0" w:type="auto"/>
        <w:tblLayout w:type="fixed"/>
        <w:tblLook w:val="01E0" w:firstRow="1" w:lastRow="1" w:firstColumn="1" w:lastColumn="1" w:noHBand="0" w:noVBand="0"/>
      </w:tblPr>
      <w:tblGrid>
        <w:gridCol w:w="4140"/>
        <w:gridCol w:w="4680"/>
      </w:tblGrid>
      <w:tr w:rsidR="001A2EEE" w14:paraId="6DFF449B" w14:textId="77777777">
        <w:tc>
          <w:tcPr>
            <w:tcW w:w="4140" w:type="dxa"/>
          </w:tcPr>
          <w:p w14:paraId="64A9D5BD" w14:textId="77777777" w:rsidR="001A2EEE" w:rsidRDefault="001A2EEE">
            <w:pPr>
              <w:pStyle w:val="VMaterialslist"/>
            </w:pPr>
            <w:r>
              <w:t>computer</w:t>
            </w:r>
          </w:p>
        </w:tc>
        <w:tc>
          <w:tcPr>
            <w:tcW w:w="4680" w:type="dxa"/>
          </w:tcPr>
          <w:p w14:paraId="62799969" w14:textId="77777777" w:rsidR="001A2EEE" w:rsidRDefault="001A2EEE" w:rsidP="00C8509D">
            <w:pPr>
              <w:pStyle w:val="VMaterialslist"/>
            </w:pPr>
            <w:r>
              <w:t>0.020 M potassium iodide, KI, solution</w:t>
            </w:r>
          </w:p>
        </w:tc>
      </w:tr>
      <w:tr w:rsidR="001A2EEE" w14:paraId="7B6517F1" w14:textId="77777777">
        <w:tc>
          <w:tcPr>
            <w:tcW w:w="4140" w:type="dxa"/>
          </w:tcPr>
          <w:p w14:paraId="74F7EAFD" w14:textId="77777777" w:rsidR="001A2EEE" w:rsidRDefault="001A2EEE">
            <w:pPr>
              <w:pStyle w:val="VMaterialslist"/>
            </w:pPr>
            <w:r>
              <w:t>Vernier computer interface</w:t>
            </w:r>
            <w:r w:rsidR="007C10C9">
              <w:t>*</w:t>
            </w:r>
          </w:p>
        </w:tc>
        <w:tc>
          <w:tcPr>
            <w:tcW w:w="4680" w:type="dxa"/>
          </w:tcPr>
          <w:p w14:paraId="65FECF57" w14:textId="77777777" w:rsidR="001A2EEE" w:rsidRDefault="001A2EEE" w:rsidP="00C8509D">
            <w:pPr>
              <w:pStyle w:val="VMaterialslist"/>
            </w:pPr>
            <w:r>
              <w:t>distilled water</w:t>
            </w:r>
          </w:p>
        </w:tc>
      </w:tr>
      <w:tr w:rsidR="001A2EEE" w14:paraId="224406E1" w14:textId="77777777">
        <w:tc>
          <w:tcPr>
            <w:tcW w:w="4140" w:type="dxa"/>
          </w:tcPr>
          <w:p w14:paraId="7054627F" w14:textId="77777777" w:rsidR="00BC3BBE" w:rsidRPr="00BC3BBE" w:rsidRDefault="00BC3BBE">
            <w:pPr>
              <w:pStyle w:val="VMaterialslist"/>
            </w:pPr>
            <w:r>
              <w:t xml:space="preserve">Logger </w:t>
            </w:r>
            <w:r>
              <w:rPr>
                <w:i/>
                <w:iCs/>
              </w:rPr>
              <w:t>Pro</w:t>
            </w:r>
          </w:p>
          <w:p w14:paraId="70539C58" w14:textId="77777777" w:rsidR="001A2EEE" w:rsidRDefault="007C10C9" w:rsidP="00BC3BBE">
            <w:pPr>
              <w:pStyle w:val="VMaterialslist"/>
            </w:pPr>
            <w:r>
              <w:t>Colorimeter or Spectrometer</w:t>
            </w:r>
          </w:p>
        </w:tc>
        <w:tc>
          <w:tcPr>
            <w:tcW w:w="4680" w:type="dxa"/>
          </w:tcPr>
          <w:p w14:paraId="52A1BFB3" w14:textId="77777777" w:rsidR="001A2EEE" w:rsidRDefault="001A2EEE">
            <w:pPr>
              <w:pStyle w:val="VMaterialslist"/>
            </w:pPr>
            <w:r>
              <w:t>0.020 M iron (III) chloride, FeCl</w:t>
            </w:r>
            <w:r>
              <w:rPr>
                <w:vertAlign w:val="subscript"/>
              </w:rPr>
              <w:t>3</w:t>
            </w:r>
            <w:r>
              <w:t xml:space="preserve">, solution, in </w:t>
            </w:r>
            <w:r w:rsidR="007B0AD3">
              <w:t xml:space="preserve">      </w:t>
            </w:r>
            <w:r>
              <w:t xml:space="preserve">0.10 M </w:t>
            </w:r>
            <w:proofErr w:type="spellStart"/>
            <w:r>
              <w:t>HCl</w:t>
            </w:r>
            <w:proofErr w:type="spellEnd"/>
          </w:p>
        </w:tc>
      </w:tr>
      <w:tr w:rsidR="001A2EEE" w14:paraId="1E1B629B" w14:textId="77777777">
        <w:tc>
          <w:tcPr>
            <w:tcW w:w="4140" w:type="dxa"/>
          </w:tcPr>
          <w:p w14:paraId="26C898D7" w14:textId="77777777" w:rsidR="001A2EEE" w:rsidRDefault="00BC3BBE" w:rsidP="00543323">
            <w:pPr>
              <w:pStyle w:val="VMaterialslist"/>
            </w:pPr>
            <w:r>
              <w:t>three 250 mL beakers</w:t>
            </w:r>
          </w:p>
        </w:tc>
        <w:tc>
          <w:tcPr>
            <w:tcW w:w="4680" w:type="dxa"/>
          </w:tcPr>
          <w:p w14:paraId="789C454C" w14:textId="77777777" w:rsidR="001A2EEE" w:rsidRDefault="001A2EEE" w:rsidP="00C8509D">
            <w:pPr>
              <w:pStyle w:val="VMaterialslist"/>
            </w:pPr>
            <w:r>
              <w:t xml:space="preserve">three 25 mL graduated cylinders </w:t>
            </w:r>
          </w:p>
        </w:tc>
      </w:tr>
      <w:tr w:rsidR="00BC3BBE" w14:paraId="45F8E264" w14:textId="77777777">
        <w:tc>
          <w:tcPr>
            <w:tcW w:w="4140" w:type="dxa"/>
          </w:tcPr>
          <w:p w14:paraId="1BA2A0AA" w14:textId="77777777" w:rsidR="00BC3BBE" w:rsidRDefault="00BC3BBE" w:rsidP="00125050">
            <w:pPr>
              <w:pStyle w:val="VMaterialslist"/>
            </w:pPr>
            <w:r>
              <w:t>two 100 mL beakers</w:t>
            </w:r>
          </w:p>
        </w:tc>
        <w:tc>
          <w:tcPr>
            <w:tcW w:w="4680" w:type="dxa"/>
          </w:tcPr>
          <w:p w14:paraId="48FA50C1" w14:textId="77777777" w:rsidR="00BC3BBE" w:rsidRDefault="00BC3BBE" w:rsidP="00C8509D">
            <w:pPr>
              <w:pStyle w:val="VMaterialslist"/>
            </w:pPr>
            <w:r>
              <w:t xml:space="preserve">five plastic </w:t>
            </w:r>
            <w:proofErr w:type="spellStart"/>
            <w:r>
              <w:t>Beral</w:t>
            </w:r>
            <w:proofErr w:type="spellEnd"/>
            <w:r>
              <w:t xml:space="preserve"> pipets</w:t>
            </w:r>
          </w:p>
        </w:tc>
      </w:tr>
      <w:tr w:rsidR="00BC3BBE" w14:paraId="06C80B1B" w14:textId="77777777">
        <w:tc>
          <w:tcPr>
            <w:tcW w:w="4140" w:type="dxa"/>
          </w:tcPr>
          <w:p w14:paraId="7811EDD7" w14:textId="77777777" w:rsidR="00BC3BBE" w:rsidRDefault="00BC3BBE" w:rsidP="00125050">
            <w:pPr>
              <w:pStyle w:val="VMaterialslist"/>
            </w:pPr>
            <w:r>
              <w:t>plastic cuvettes</w:t>
            </w:r>
          </w:p>
        </w:tc>
        <w:tc>
          <w:tcPr>
            <w:tcW w:w="4680" w:type="dxa"/>
          </w:tcPr>
          <w:p w14:paraId="62DE574D" w14:textId="77777777" w:rsidR="00BC3BBE" w:rsidRDefault="00BC3BBE" w:rsidP="00C8509D">
            <w:pPr>
              <w:pStyle w:val="VMaterialslist"/>
            </w:pPr>
          </w:p>
        </w:tc>
      </w:tr>
    </w:tbl>
    <w:p w14:paraId="435EAE06" w14:textId="77777777" w:rsidR="003771E5" w:rsidRDefault="001A0A7C" w:rsidP="001A0A7C">
      <w:pPr>
        <w:rPr>
          <w:sz w:val="20"/>
          <w:szCs w:val="20"/>
        </w:rPr>
      </w:pPr>
      <w:r w:rsidRPr="001A0A7C">
        <w:rPr>
          <w:sz w:val="20"/>
          <w:szCs w:val="20"/>
        </w:rPr>
        <w:t>* No interface is required if using a Spectrometer</w:t>
      </w:r>
    </w:p>
    <w:p w14:paraId="22470442" w14:textId="77777777" w:rsidR="00C42D4D" w:rsidRDefault="00C42D4D" w:rsidP="003771E5">
      <w:pPr>
        <w:pStyle w:val="VHeadingTop"/>
      </w:pPr>
      <w:r>
        <w:br w:type="page"/>
      </w:r>
      <w:r>
        <w:lastRenderedPageBreak/>
        <w:t>PROCEDURE</w:t>
      </w:r>
    </w:p>
    <w:p w14:paraId="197B16EB" w14:textId="77777777" w:rsidR="000139BC" w:rsidRPr="000139BC" w:rsidRDefault="000139BC" w:rsidP="000139BC">
      <w:pPr>
        <w:pStyle w:val="VParaText"/>
      </w:pPr>
      <w:r>
        <w:rPr>
          <w:b/>
        </w:rPr>
        <w:t>CAUTION:</w:t>
      </w:r>
      <w:r>
        <w:t xml:space="preserve"> </w:t>
      </w:r>
      <w:r>
        <w:rPr>
          <w:i/>
        </w:rPr>
        <w:t xml:space="preserve">The </w:t>
      </w:r>
      <w:proofErr w:type="spellStart"/>
      <w:r>
        <w:rPr>
          <w:i/>
        </w:rPr>
        <w:t>FeCl</w:t>
      </w:r>
      <w:proofErr w:type="spellEnd"/>
      <w:r>
        <w:rPr>
          <w:i/>
          <w:position w:val="-4"/>
          <w:sz w:val="20"/>
        </w:rPr>
        <w:t>3</w:t>
      </w:r>
      <w:r>
        <w:rPr>
          <w:i/>
        </w:rPr>
        <w:t xml:space="preserve"> solution in this experiment is prepared in 0.1 M </w:t>
      </w:r>
      <w:proofErr w:type="spellStart"/>
      <w:r>
        <w:rPr>
          <w:i/>
        </w:rPr>
        <w:t>HCl</w:t>
      </w:r>
      <w:proofErr w:type="spellEnd"/>
      <w:r>
        <w:rPr>
          <w:i/>
        </w:rPr>
        <w:t xml:space="preserve"> and should be handled with care.</w:t>
      </w:r>
    </w:p>
    <w:p w14:paraId="222AFF07" w14:textId="77777777" w:rsidR="003771E5" w:rsidRDefault="003771E5" w:rsidP="003771E5">
      <w:pPr>
        <w:pStyle w:val="VSubheading1st"/>
      </w:pPr>
      <w:r>
        <w:rPr>
          <w:sz w:val="24"/>
        </w:rPr>
        <w:t>Both Colorimeter and Spectrometer</w:t>
      </w:r>
      <w:r w:rsidRPr="009A3562">
        <w:rPr>
          <w:sz w:val="24"/>
        </w:rPr>
        <w:t xml:space="preserve"> </w:t>
      </w:r>
      <w:r>
        <w:rPr>
          <w:sz w:val="24"/>
        </w:rPr>
        <w:t>Users</w:t>
      </w:r>
      <w:r w:rsidR="00C42D4D">
        <w:tab/>
      </w:r>
    </w:p>
    <w:p w14:paraId="66867839" w14:textId="77777777" w:rsidR="00C42D4D" w:rsidRDefault="003771E5">
      <w:pPr>
        <w:pStyle w:val="VSteps"/>
        <w:keepNext/>
      </w:pPr>
      <w:r>
        <w:tab/>
      </w:r>
      <w:r w:rsidR="00C42D4D">
        <w:t>1.</w:t>
      </w:r>
      <w:r w:rsidR="00C42D4D">
        <w:tab/>
        <w:t>Obtain and wear goggles.</w:t>
      </w:r>
    </w:p>
    <w:p w14:paraId="4FBF03E3" w14:textId="77777777" w:rsidR="00F25971" w:rsidRDefault="00F25971" w:rsidP="00F25971">
      <w:pPr>
        <w:pStyle w:val="VStepswBullet"/>
      </w:pPr>
      <w:r>
        <w:tab/>
        <w:t>2.</w:t>
      </w:r>
      <w:r>
        <w:tab/>
        <w:t>Obtain the materials you will need to conduct this experiment.</w:t>
      </w:r>
    </w:p>
    <w:p w14:paraId="6E050BDB" w14:textId="77777777" w:rsidR="00F25971" w:rsidRDefault="007B0AD3" w:rsidP="00F25971">
      <w:pPr>
        <w:pStyle w:val="VBullets"/>
        <w:tabs>
          <w:tab w:val="clear" w:pos="360"/>
          <w:tab w:val="num" w:pos="0"/>
        </w:tabs>
        <w:ind w:left="648" w:hanging="288"/>
      </w:pPr>
      <w:r>
        <w:t>Three 25 mL graduated cylinders</w:t>
      </w:r>
    </w:p>
    <w:p w14:paraId="52A4BC14" w14:textId="77777777" w:rsidR="00F25971" w:rsidRDefault="00B95855" w:rsidP="00F25971">
      <w:pPr>
        <w:pStyle w:val="VBullets"/>
        <w:tabs>
          <w:tab w:val="clear" w:pos="360"/>
          <w:tab w:val="num" w:pos="0"/>
        </w:tabs>
        <w:ind w:left="648" w:hanging="288"/>
      </w:pPr>
      <w:r>
        <w:t>Three</w:t>
      </w:r>
      <w:r w:rsidR="00F25971">
        <w:t xml:space="preserve"> 100 mL beakers</w:t>
      </w:r>
    </w:p>
    <w:p w14:paraId="14D03E49" w14:textId="77777777" w:rsidR="00F25971" w:rsidRDefault="00F25971" w:rsidP="00F25971">
      <w:pPr>
        <w:pStyle w:val="VBullets"/>
        <w:tabs>
          <w:tab w:val="clear" w:pos="360"/>
          <w:tab w:val="num" w:pos="0"/>
        </w:tabs>
        <w:ind w:left="648" w:hanging="288"/>
      </w:pPr>
      <w:r>
        <w:t>Approximately 100 mL of 0.020 M K</w:t>
      </w:r>
      <w:r w:rsidR="007B0AD3">
        <w:t>I solution in a 250 mL beaker</w:t>
      </w:r>
    </w:p>
    <w:p w14:paraId="13F22308" w14:textId="77777777" w:rsidR="00F25971" w:rsidRDefault="00F25971" w:rsidP="00F25971">
      <w:pPr>
        <w:pStyle w:val="VBullets"/>
        <w:tabs>
          <w:tab w:val="clear" w:pos="360"/>
          <w:tab w:val="num" w:pos="0"/>
        </w:tabs>
        <w:ind w:left="648" w:hanging="288"/>
      </w:pPr>
      <w:r>
        <w:t>Approximately 100 mL of 0.020 M FeCl</w:t>
      </w:r>
      <w:r>
        <w:rPr>
          <w:vertAlign w:val="subscript"/>
        </w:rPr>
        <w:t>3</w:t>
      </w:r>
      <w:r>
        <w:t xml:space="preserve"> solut</w:t>
      </w:r>
      <w:r w:rsidR="007B0AD3">
        <w:t>ion in a separate 250 mL beaker</w:t>
      </w:r>
    </w:p>
    <w:p w14:paraId="4B369956" w14:textId="77777777" w:rsidR="00F25971" w:rsidRDefault="00F25971" w:rsidP="00F60294">
      <w:pPr>
        <w:pStyle w:val="VBullets"/>
        <w:tabs>
          <w:tab w:val="clear" w:pos="360"/>
          <w:tab w:val="num" w:pos="0"/>
        </w:tabs>
        <w:spacing w:after="160"/>
        <w:ind w:left="648" w:hanging="288"/>
      </w:pPr>
      <w:r>
        <w:t xml:space="preserve">Approximately 60 mL of distilled </w:t>
      </w:r>
      <w:r w:rsidR="007B0AD3">
        <w:t>water in a third 250 mL beaker</w:t>
      </w:r>
    </w:p>
    <w:p w14:paraId="08A55143" w14:textId="77777777" w:rsidR="00F60294" w:rsidRDefault="00F60294" w:rsidP="00F60294">
      <w:pPr>
        <w:pStyle w:val="VStepswBullet"/>
      </w:pPr>
      <w:r>
        <w:tab/>
        <w:t>3.</w:t>
      </w:r>
      <w:r>
        <w:tab/>
        <w:t xml:space="preserve">Prepare a </w:t>
      </w:r>
      <w:r>
        <w:rPr>
          <w:i/>
        </w:rPr>
        <w:t>blank</w:t>
      </w:r>
      <w:r w:rsidR="00A9432D">
        <w:t xml:space="preserve"> by filling a cuvette 3/4</w:t>
      </w:r>
      <w:r>
        <w:t xml:space="preserve"> full with distilled water. To correctly use cuvettes, remember:</w:t>
      </w:r>
    </w:p>
    <w:p w14:paraId="492B22B9" w14:textId="77777777" w:rsidR="00F60294" w:rsidRDefault="00F60294" w:rsidP="00F60294">
      <w:pPr>
        <w:pStyle w:val="VBullets"/>
        <w:tabs>
          <w:tab w:val="clear" w:pos="360"/>
          <w:tab w:val="num" w:pos="0"/>
        </w:tabs>
        <w:ind w:left="648" w:hanging="288"/>
      </w:pPr>
      <w:r>
        <w:t>Wipe the outside of each cuvette with a lint-free tissue.</w:t>
      </w:r>
    </w:p>
    <w:p w14:paraId="16DFF391" w14:textId="77777777" w:rsidR="00F60294" w:rsidRDefault="00F60294" w:rsidP="00F60294">
      <w:pPr>
        <w:pStyle w:val="VBullets"/>
        <w:tabs>
          <w:tab w:val="clear" w:pos="360"/>
          <w:tab w:val="num" w:pos="0"/>
        </w:tabs>
        <w:ind w:left="648" w:hanging="288"/>
      </w:pPr>
      <w:r>
        <w:t>Handle cuvettes only by the top edge of the ribbed sides.</w:t>
      </w:r>
    </w:p>
    <w:p w14:paraId="288FCBC8" w14:textId="77777777" w:rsidR="00F60294" w:rsidRDefault="00F60294" w:rsidP="00F60294">
      <w:pPr>
        <w:pStyle w:val="VBullets"/>
        <w:tabs>
          <w:tab w:val="clear" w:pos="360"/>
          <w:tab w:val="num" w:pos="0"/>
        </w:tabs>
        <w:ind w:left="648" w:hanging="288"/>
      </w:pPr>
      <w:r>
        <w:t>Dislodge any bubbles by gently tapping the cuvette on a hard surface.</w:t>
      </w:r>
    </w:p>
    <w:p w14:paraId="2F8983C9" w14:textId="77777777" w:rsidR="00F60294" w:rsidRDefault="00F60294" w:rsidP="00F60294">
      <w:pPr>
        <w:pStyle w:val="VBullets"/>
        <w:tabs>
          <w:tab w:val="clear" w:pos="360"/>
          <w:tab w:val="num" w:pos="0"/>
        </w:tabs>
        <w:spacing w:after="160"/>
        <w:ind w:left="648" w:hanging="288"/>
      </w:pPr>
      <w:r>
        <w:t>Always position the cuvette so the light passes through the clear sides.</w:t>
      </w:r>
      <w:r w:rsidR="00F25971">
        <w:tab/>
      </w:r>
    </w:p>
    <w:p w14:paraId="49917E7A" w14:textId="77777777" w:rsidR="00F60294" w:rsidRPr="00F60294" w:rsidRDefault="00F60294" w:rsidP="00F60294">
      <w:pPr>
        <w:pStyle w:val="VSubheading1st"/>
        <w:rPr>
          <w:sz w:val="24"/>
        </w:rPr>
      </w:pPr>
      <w:r>
        <w:rPr>
          <w:sz w:val="24"/>
        </w:rPr>
        <w:t>Spectrometer</w:t>
      </w:r>
      <w:r w:rsidRPr="009A3562">
        <w:rPr>
          <w:sz w:val="24"/>
        </w:rPr>
        <w:t xml:space="preserve"> </w:t>
      </w:r>
      <w:r>
        <w:rPr>
          <w:sz w:val="24"/>
        </w:rPr>
        <w:t>Users Only (Colorimeter users proceed to the Colorimeter section)</w:t>
      </w:r>
    </w:p>
    <w:p w14:paraId="6DADDA98" w14:textId="77777777" w:rsidR="00C42D4D" w:rsidRDefault="00F60294" w:rsidP="005B37E1">
      <w:pPr>
        <w:pStyle w:val="VSteps"/>
      </w:pPr>
      <w:r>
        <w:tab/>
        <w:t>4</w:t>
      </w:r>
      <w:r w:rsidR="00C42D4D">
        <w:t>.</w:t>
      </w:r>
      <w:r w:rsidR="00C42D4D">
        <w:tab/>
      </w:r>
      <w:r w:rsidR="005B37E1">
        <w:t>Use a USB cable to connect the Spectrometer to the computer. Choose New from the File menu</w:t>
      </w:r>
      <w:r w:rsidR="0063716E">
        <w:t>.</w:t>
      </w:r>
    </w:p>
    <w:p w14:paraId="41A7F5F9" w14:textId="67D2BA3C" w:rsidR="00C42D4D" w:rsidRDefault="00F60294" w:rsidP="00C87A73">
      <w:pPr>
        <w:pStyle w:val="VSteps"/>
      </w:pPr>
      <w:r>
        <w:tab/>
        <w:t>5</w:t>
      </w:r>
      <w:r w:rsidR="00390C4D">
        <w:t>.</w:t>
      </w:r>
      <w:r w:rsidR="00390C4D">
        <w:tab/>
      </w:r>
      <w:r w:rsidR="005B37E1" w:rsidRPr="009978C7">
        <w:t>To calibrate the Spectromete</w:t>
      </w:r>
      <w:r w:rsidR="005B37E1">
        <w:t>r, place the blank cuvette into the cuvette slot of the Spectrometer, choose</w:t>
      </w:r>
      <w:r w:rsidR="005B37E1" w:rsidRPr="009978C7">
        <w:t xml:space="preserve"> Calibrate → Spectrometer</w:t>
      </w:r>
      <w:r w:rsidR="005B37E1">
        <w:t xml:space="preserve"> from the Experiment menu</w:t>
      </w:r>
      <w:r w:rsidR="00390C4D">
        <w:t>.</w:t>
      </w:r>
      <w:r w:rsidR="005B37E1">
        <w:t xml:space="preserve"> </w:t>
      </w:r>
      <w:r w:rsidR="00C87A73" w:rsidRPr="009978C7">
        <w:t>The calibration dialog box will</w:t>
      </w:r>
      <w:r w:rsidR="00C87A73">
        <w:t xml:space="preserve"> display the message: “Waiting 60 </w:t>
      </w:r>
      <w:r w:rsidR="00C87A73" w:rsidRPr="009978C7">
        <w:t>se</w:t>
      </w:r>
      <w:r w:rsidR="00C87A73">
        <w:t>conds for lamp to warm up.” After 60 seconds, the message will change to “Warmup complete.”</w:t>
      </w:r>
      <w:r w:rsidR="00C87A73" w:rsidRPr="009978C7">
        <w:t xml:space="preserve"> </w:t>
      </w:r>
      <w:r w:rsidR="00C87A73">
        <w:t xml:space="preserve">Click </w:t>
      </w:r>
      <w:r w:rsidR="005D681B" w:rsidRPr="006575F0">
        <w:rPr>
          <w:noProof/>
          <w:position w:val="-4"/>
        </w:rPr>
        <w:drawing>
          <wp:inline distT="0" distB="0" distL="0" distR="0" wp14:anchorId="02B5F255" wp14:editId="610DC1DA">
            <wp:extent cx="441960" cy="134620"/>
            <wp:effectExtent l="0" t="0" r="0" b="0"/>
            <wp:docPr id="4" name="Picture 4" descr="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K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960" cy="134620"/>
                    </a:xfrm>
                    <a:prstGeom prst="rect">
                      <a:avLst/>
                    </a:prstGeom>
                    <a:noFill/>
                    <a:ln>
                      <a:noFill/>
                    </a:ln>
                  </pic:spPr>
                </pic:pic>
              </a:graphicData>
            </a:graphic>
          </wp:inline>
        </w:drawing>
      </w:r>
      <w:r w:rsidR="00C87A73">
        <w:t>.</w:t>
      </w:r>
    </w:p>
    <w:p w14:paraId="63943BEE" w14:textId="77777777" w:rsidR="00390C4D" w:rsidRDefault="008277F3" w:rsidP="005B37E1">
      <w:pPr>
        <w:pStyle w:val="VStepswBullet"/>
      </w:pPr>
      <w:r>
        <w:tab/>
        <w:t>6</w:t>
      </w:r>
      <w:r w:rsidR="0026088E">
        <w:t>.</w:t>
      </w:r>
      <w:r w:rsidR="0026088E">
        <w:tab/>
      </w:r>
      <w:r w:rsidR="005B37E1">
        <w:t xml:space="preserve">Determine the optimal wavelength </w:t>
      </w:r>
      <w:r w:rsidR="00295F9D">
        <w:t>for the FeCl</w:t>
      </w:r>
      <w:r w:rsidR="00295F9D">
        <w:rPr>
          <w:vertAlign w:val="subscript"/>
        </w:rPr>
        <w:t>3</w:t>
      </w:r>
      <w:r w:rsidR="00295F9D">
        <w:t xml:space="preserve"> </w:t>
      </w:r>
      <w:r w:rsidR="00295F9D" w:rsidRPr="00B14450">
        <w:t>solution</w:t>
      </w:r>
      <w:r w:rsidR="00295F9D">
        <w:t xml:space="preserve"> and set up the mode of data collection.</w:t>
      </w:r>
    </w:p>
    <w:p w14:paraId="48CBF792" w14:textId="77777777" w:rsidR="00295F9D" w:rsidRDefault="00295F9D" w:rsidP="00295F9D">
      <w:pPr>
        <w:pStyle w:val="VBulletsabc"/>
        <w:numPr>
          <w:ilvl w:val="0"/>
          <w:numId w:val="45"/>
        </w:numPr>
      </w:pPr>
      <w:r>
        <w:t>Empty the blank cuvette and rinse it twice with small amounts of 0.020 M FeCl</w:t>
      </w:r>
      <w:r>
        <w:rPr>
          <w:vertAlign w:val="subscript"/>
        </w:rPr>
        <w:t>3</w:t>
      </w:r>
      <w:r>
        <w:t xml:space="preserve"> solution. Fill the </w:t>
      </w:r>
      <w:r w:rsidRPr="009F6ECC">
        <w:t xml:space="preserve">cuvette about </w:t>
      </w:r>
      <w:r w:rsidR="00A23320">
        <w:t>3/4</w:t>
      </w:r>
      <w:r>
        <w:t xml:space="preserve"> full with the FeCl</w:t>
      </w:r>
      <w:r>
        <w:rPr>
          <w:vertAlign w:val="subscript"/>
        </w:rPr>
        <w:t>3</w:t>
      </w:r>
      <w:r>
        <w:t xml:space="preserve"> solution and place it in the spectrometer.</w:t>
      </w:r>
    </w:p>
    <w:p w14:paraId="53E57B46" w14:textId="6064AC05" w:rsidR="00295F9D" w:rsidRDefault="00295F9D" w:rsidP="005B37E1">
      <w:pPr>
        <w:pStyle w:val="VBulletsabc"/>
        <w:keepNext w:val="0"/>
      </w:pPr>
      <w:r>
        <w:t xml:space="preserve">Click </w:t>
      </w:r>
      <w:r w:rsidR="005D681B" w:rsidRPr="00796032">
        <w:rPr>
          <w:noProof/>
          <w:position w:val="-4"/>
        </w:rPr>
        <w:drawing>
          <wp:inline distT="0" distB="0" distL="0" distR="0" wp14:anchorId="191E6718" wp14:editId="39B14303">
            <wp:extent cx="419735" cy="134620"/>
            <wp:effectExtent l="0" t="0" r="12065" b="0"/>
            <wp:docPr id="5" name="Picture 5" descr="Collect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lect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735" cy="134620"/>
                    </a:xfrm>
                    <a:prstGeom prst="rect">
                      <a:avLst/>
                    </a:prstGeom>
                    <a:noFill/>
                    <a:ln>
                      <a:noFill/>
                    </a:ln>
                  </pic:spPr>
                </pic:pic>
              </a:graphicData>
            </a:graphic>
          </wp:inline>
        </w:drawing>
      </w:r>
      <w:r>
        <w:t xml:space="preserve">. </w:t>
      </w:r>
      <w:r w:rsidR="005B37E1">
        <w:t xml:space="preserve">The absorbance </w:t>
      </w:r>
      <w:r w:rsidR="005B37E1" w:rsidRPr="00BB7F1F">
        <w:rPr>
          <w:i/>
          <w:iCs/>
        </w:rPr>
        <w:t>vs.</w:t>
      </w:r>
      <w:r w:rsidR="005B37E1">
        <w:t xml:space="preserve"> wavelength spectrum will be displayed</w:t>
      </w:r>
      <w:r>
        <w:t xml:space="preserve">. Note that one area of the graph contains a peak absorbance. Click </w:t>
      </w:r>
      <w:r w:rsidR="005D681B" w:rsidRPr="00D668C3">
        <w:rPr>
          <w:noProof/>
          <w:position w:val="-4"/>
        </w:rPr>
        <w:drawing>
          <wp:inline distT="0" distB="0" distL="0" distR="0" wp14:anchorId="3E65D0BF" wp14:editId="4D72C5CF">
            <wp:extent cx="419735" cy="134620"/>
            <wp:effectExtent l="0" t="0" r="12065" b="0"/>
            <wp:docPr id="6" name="Picture 6" descr="StopN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opNew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735" cy="134620"/>
                    </a:xfrm>
                    <a:prstGeom prst="rect">
                      <a:avLst/>
                    </a:prstGeom>
                    <a:noFill/>
                    <a:ln>
                      <a:noFill/>
                    </a:ln>
                  </pic:spPr>
                </pic:pic>
              </a:graphicData>
            </a:graphic>
          </wp:inline>
        </w:drawing>
      </w:r>
      <w:r>
        <w:t>.</w:t>
      </w:r>
    </w:p>
    <w:p w14:paraId="25B7011A" w14:textId="77777777" w:rsidR="00295F9D" w:rsidRDefault="00295F9D" w:rsidP="00295F9D">
      <w:pPr>
        <w:pStyle w:val="VBulletsabc"/>
      </w:pPr>
      <w:r>
        <w:t xml:space="preserve">To save your graph of absorbance </w:t>
      </w:r>
      <w:r>
        <w:rPr>
          <w:i/>
        </w:rPr>
        <w:t>vs</w:t>
      </w:r>
      <w:r>
        <w:t>. wavelength, select Store Latest Run from the Experiment menu.</w:t>
      </w:r>
    </w:p>
    <w:p w14:paraId="78B1FFA9" w14:textId="2C5E5E39" w:rsidR="00295F9D" w:rsidRDefault="005B37E1" w:rsidP="005B37E1">
      <w:pPr>
        <w:pStyle w:val="VBulletsabc"/>
      </w:pPr>
      <w:r>
        <w:t xml:space="preserve">To set up the data collection mode and select a wavelength for analysis, click on the </w:t>
      </w:r>
      <w:r w:rsidR="00295F9D">
        <w:t xml:space="preserve">Configure Spectrometer Data Collection icon, </w:t>
      </w:r>
      <w:r w:rsidR="005D681B" w:rsidRPr="00BF05A2">
        <w:rPr>
          <w:noProof/>
          <w:position w:val="-4"/>
        </w:rPr>
        <w:drawing>
          <wp:inline distT="0" distB="0" distL="0" distR="0" wp14:anchorId="630615BD" wp14:editId="40B64ABF">
            <wp:extent cx="157480" cy="1498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480" cy="149860"/>
                    </a:xfrm>
                    <a:prstGeom prst="rect">
                      <a:avLst/>
                    </a:prstGeom>
                    <a:noFill/>
                    <a:ln>
                      <a:noFill/>
                    </a:ln>
                  </pic:spPr>
                </pic:pic>
              </a:graphicData>
            </a:graphic>
          </wp:inline>
        </w:drawing>
      </w:r>
      <w:r>
        <w:t>, on the toolbar.</w:t>
      </w:r>
    </w:p>
    <w:p w14:paraId="5FA9DF98" w14:textId="7C087DC3" w:rsidR="00295F9D" w:rsidRPr="00295F9D" w:rsidRDefault="00295F9D" w:rsidP="008277F3">
      <w:pPr>
        <w:pStyle w:val="VBulletsabcfinal"/>
      </w:pPr>
      <w:r>
        <w:t xml:space="preserve">Click Abs </w:t>
      </w:r>
      <w:r w:rsidRPr="00E5045C">
        <w:rPr>
          <w:i/>
        </w:rPr>
        <w:t>vs</w:t>
      </w:r>
      <w:r>
        <w:t>. Time</w:t>
      </w:r>
      <w:r w:rsidRPr="00157C46">
        <w:t xml:space="preserve"> </w:t>
      </w:r>
      <w:r>
        <w:t>(under the Set Collection Mode). The wavelength of maximum absorbance</w:t>
      </w:r>
      <w:r w:rsidR="00AC5522">
        <w:t xml:space="preserve"> (</w:t>
      </w:r>
      <w:r w:rsidR="00AC5522">
        <w:sym w:font="Symbol" w:char="F06C"/>
      </w:r>
      <w:r w:rsidR="00AC5522">
        <w:t xml:space="preserve"> max)</w:t>
      </w:r>
      <w:r>
        <w:t xml:space="preserve"> will be selected. Click </w:t>
      </w:r>
      <w:r w:rsidR="005D681B" w:rsidRPr="006575F0">
        <w:rPr>
          <w:noProof/>
          <w:position w:val="-4"/>
        </w:rPr>
        <w:drawing>
          <wp:inline distT="0" distB="0" distL="0" distR="0" wp14:anchorId="7B7CD224" wp14:editId="7505D6A5">
            <wp:extent cx="441960" cy="134620"/>
            <wp:effectExtent l="0" t="0" r="0" b="0"/>
            <wp:docPr id="8" name="Picture 8" descr="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K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960" cy="134620"/>
                    </a:xfrm>
                    <a:prstGeom prst="rect">
                      <a:avLst/>
                    </a:prstGeom>
                    <a:noFill/>
                    <a:ln>
                      <a:noFill/>
                    </a:ln>
                  </pic:spPr>
                </pic:pic>
              </a:graphicData>
            </a:graphic>
          </wp:inline>
        </w:drawing>
      </w:r>
      <w:r>
        <w:t>. Remove the cuvette of FeCl</w:t>
      </w:r>
      <w:r>
        <w:rPr>
          <w:vertAlign w:val="subscript"/>
        </w:rPr>
        <w:t>3</w:t>
      </w:r>
      <w:r>
        <w:t xml:space="preserve"> solution from the spectrometer</w:t>
      </w:r>
      <w:r w:rsidR="00040239">
        <w:t xml:space="preserve"> and dispose of the FeCl</w:t>
      </w:r>
      <w:r w:rsidR="00040239">
        <w:rPr>
          <w:vertAlign w:val="subscript"/>
        </w:rPr>
        <w:t>3</w:t>
      </w:r>
      <w:r w:rsidR="00040239">
        <w:t xml:space="preserve"> as directed</w:t>
      </w:r>
      <w:r>
        <w:t>.</w:t>
      </w:r>
      <w:r w:rsidR="008277F3">
        <w:t xml:space="preserve"> Save the cuvette for Step 8</w:t>
      </w:r>
      <w:r w:rsidR="00040239">
        <w:t>.</w:t>
      </w:r>
    </w:p>
    <w:p w14:paraId="12F3A4F6" w14:textId="77777777" w:rsidR="00F14968" w:rsidRPr="00F14968" w:rsidRDefault="00326978" w:rsidP="008277F3">
      <w:pPr>
        <w:pStyle w:val="VSubheading1st"/>
        <w:rPr>
          <w:sz w:val="24"/>
        </w:rPr>
      </w:pPr>
      <w:r>
        <w:rPr>
          <w:sz w:val="24"/>
        </w:rPr>
        <w:br w:type="page"/>
      </w:r>
      <w:r w:rsidR="00F14968">
        <w:rPr>
          <w:sz w:val="24"/>
        </w:rPr>
        <w:lastRenderedPageBreak/>
        <w:t>Colorimeter Users Only</w:t>
      </w:r>
    </w:p>
    <w:p w14:paraId="280C2392" w14:textId="77777777" w:rsidR="00F14968" w:rsidRDefault="008277F3" w:rsidP="00F14968">
      <w:pPr>
        <w:pStyle w:val="VSteps"/>
      </w:pPr>
      <w:r>
        <w:tab/>
        <w:t>4</w:t>
      </w:r>
      <w:r w:rsidR="00F14968">
        <w:t>.</w:t>
      </w:r>
      <w:r w:rsidR="00F14968">
        <w:tab/>
        <w:t>Connect the Colorimeter to the computer interface.</w:t>
      </w:r>
      <w:r w:rsidRPr="008277F3">
        <w:t xml:space="preserve"> </w:t>
      </w:r>
      <w:r>
        <w:t xml:space="preserve">Prepare the computer for data collection by opening the file “25 Rate and Order” from the </w:t>
      </w:r>
      <w:r>
        <w:rPr>
          <w:i/>
        </w:rPr>
        <w:t>Advanced Chemistry with Vernier</w:t>
      </w:r>
      <w:r>
        <w:t xml:space="preserve"> folder of Logger</w:t>
      </w:r>
      <w:r>
        <w:rPr>
          <w:sz w:val="8"/>
        </w:rPr>
        <w:t> </w:t>
      </w:r>
      <w:r>
        <w:rPr>
          <w:i/>
        </w:rPr>
        <w:t>Pro</w:t>
      </w:r>
      <w:r>
        <w:t>.</w:t>
      </w:r>
    </w:p>
    <w:p w14:paraId="74BD6656" w14:textId="77777777" w:rsidR="00F14968" w:rsidRDefault="008277F3" w:rsidP="008277F3">
      <w:pPr>
        <w:pStyle w:val="VSteps"/>
      </w:pPr>
      <w:r>
        <w:tab/>
        <w:t>5</w:t>
      </w:r>
      <w:r w:rsidR="00F14968">
        <w:t>.</w:t>
      </w:r>
      <w:r w:rsidR="00F14968">
        <w:tab/>
      </w:r>
      <w:r>
        <w:t>Open the Colorimeter lid, insert the blank, and close the lid.</w:t>
      </w:r>
    </w:p>
    <w:p w14:paraId="210BEA54" w14:textId="77777777" w:rsidR="008277F3" w:rsidRDefault="008277F3" w:rsidP="008C7435">
      <w:pPr>
        <w:pStyle w:val="VSteps"/>
      </w:pPr>
      <w:r>
        <w:tab/>
        <w:t>6.</w:t>
      </w:r>
      <w:r>
        <w:tab/>
        <w:t>To calibrate the Colorimeter, press the &lt; or &gt; butto</w:t>
      </w:r>
      <w:r w:rsidR="00BC1DD6">
        <w:t>n on the Colorimeter to select the</w:t>
      </w:r>
      <w:r>
        <w:t xml:space="preserve"> wavelength of 430 nm (Blue). Press the </w:t>
      </w:r>
      <w:r>
        <w:rPr>
          <w:sz w:val="20"/>
        </w:rPr>
        <w:t>CAL</w:t>
      </w:r>
      <w:r>
        <w:t xml:space="preserve"> button un</w:t>
      </w:r>
      <w:r w:rsidR="008C7435">
        <w:t>til the red LED begins to flash and t</w:t>
      </w:r>
      <w:r>
        <w:t xml:space="preserve">hen release the </w:t>
      </w:r>
      <w:r>
        <w:rPr>
          <w:sz w:val="20"/>
        </w:rPr>
        <w:t>CAL</w:t>
      </w:r>
      <w:r>
        <w:t xml:space="preserve"> button. When the LED stops flashing, the calibration is complete.</w:t>
      </w:r>
    </w:p>
    <w:p w14:paraId="6129605F" w14:textId="77777777" w:rsidR="008277F3" w:rsidRPr="008277F3" w:rsidRDefault="008277F3" w:rsidP="008277F3">
      <w:pPr>
        <w:pStyle w:val="VSubheading1st"/>
        <w:rPr>
          <w:sz w:val="24"/>
        </w:rPr>
      </w:pPr>
      <w:r>
        <w:rPr>
          <w:sz w:val="24"/>
        </w:rPr>
        <w:t>Both Colorimeter and Spectrometer</w:t>
      </w:r>
      <w:r w:rsidRPr="009A3562">
        <w:rPr>
          <w:sz w:val="24"/>
        </w:rPr>
        <w:t xml:space="preserve"> </w:t>
      </w:r>
      <w:r>
        <w:rPr>
          <w:sz w:val="24"/>
        </w:rPr>
        <w:t>Users</w:t>
      </w:r>
    </w:p>
    <w:p w14:paraId="0B62FDC6" w14:textId="77777777" w:rsidR="008277F3" w:rsidRDefault="008277F3" w:rsidP="008277F3">
      <w:pPr>
        <w:pStyle w:val="VStepswBullet"/>
        <w:spacing w:after="160"/>
      </w:pPr>
      <w:r>
        <w:tab/>
        <w:t>7.</w:t>
      </w:r>
      <w:r>
        <w:tab/>
        <w:t>During this experiment you will conduct 5 trials of the reaction between KI and FeCl</w:t>
      </w:r>
      <w:r>
        <w:rPr>
          <w:vertAlign w:val="subscript"/>
        </w:rPr>
        <w:t>3</w:t>
      </w:r>
      <w:r>
        <w:t>, using the volumes of liquids described in the table below.</w:t>
      </w:r>
    </w:p>
    <w:tbl>
      <w:tblPr>
        <w:tblW w:w="5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564"/>
        <w:gridCol w:w="1551"/>
        <w:gridCol w:w="1551"/>
      </w:tblGrid>
      <w:tr w:rsidR="008277F3" w14:paraId="5F9BFE10" w14:textId="77777777">
        <w:trPr>
          <w:jc w:val="center"/>
        </w:trPr>
        <w:tc>
          <w:tcPr>
            <w:tcW w:w="1306" w:type="dxa"/>
            <w:tcBorders>
              <w:top w:val="single" w:sz="4" w:space="0" w:color="auto"/>
              <w:left w:val="single" w:sz="4" w:space="0" w:color="auto"/>
              <w:right w:val="single" w:sz="4" w:space="0" w:color="auto"/>
            </w:tcBorders>
          </w:tcPr>
          <w:p w14:paraId="6FAE3F90" w14:textId="77777777" w:rsidR="008277F3" w:rsidRDefault="008277F3" w:rsidP="00C8509D">
            <w:pPr>
              <w:spacing w:before="60" w:after="40"/>
              <w:jc w:val="center"/>
              <w:rPr>
                <w:rFonts w:ascii="Arial" w:hAnsi="Arial" w:cs="Arial"/>
                <w:sz w:val="20"/>
                <w:szCs w:val="20"/>
              </w:rPr>
            </w:pPr>
            <w:r>
              <w:rPr>
                <w:rFonts w:ascii="Arial" w:hAnsi="Arial" w:cs="Arial"/>
                <w:sz w:val="20"/>
                <w:szCs w:val="20"/>
              </w:rPr>
              <w:t>Trial</w:t>
            </w:r>
          </w:p>
        </w:tc>
        <w:tc>
          <w:tcPr>
            <w:tcW w:w="1564" w:type="dxa"/>
            <w:tcBorders>
              <w:top w:val="single" w:sz="4" w:space="0" w:color="auto"/>
              <w:left w:val="single" w:sz="4" w:space="0" w:color="auto"/>
              <w:right w:val="single" w:sz="4" w:space="0" w:color="auto"/>
            </w:tcBorders>
          </w:tcPr>
          <w:p w14:paraId="0AC95EB8" w14:textId="77777777" w:rsidR="008277F3" w:rsidRDefault="008277F3" w:rsidP="00C8509D">
            <w:pPr>
              <w:spacing w:before="60" w:after="40"/>
              <w:jc w:val="center"/>
              <w:rPr>
                <w:rFonts w:ascii="Arial" w:hAnsi="Arial" w:cs="Arial"/>
                <w:sz w:val="20"/>
                <w:szCs w:val="20"/>
              </w:rPr>
            </w:pPr>
            <w:r>
              <w:rPr>
                <w:rFonts w:ascii="Arial" w:hAnsi="Arial" w:cs="Arial"/>
                <w:sz w:val="20"/>
                <w:szCs w:val="20"/>
              </w:rPr>
              <w:t>FeCl</w:t>
            </w:r>
            <w:r>
              <w:rPr>
                <w:rFonts w:ascii="Arial" w:hAnsi="Arial" w:cs="Arial"/>
                <w:sz w:val="20"/>
                <w:szCs w:val="20"/>
                <w:vertAlign w:val="subscript"/>
              </w:rPr>
              <w:t>3</w:t>
            </w:r>
            <w:r>
              <w:rPr>
                <w:rFonts w:ascii="Arial" w:hAnsi="Arial" w:cs="Arial"/>
                <w:sz w:val="20"/>
                <w:szCs w:val="20"/>
              </w:rPr>
              <w:t xml:space="preserve"> (mL)</w:t>
            </w:r>
          </w:p>
        </w:tc>
        <w:tc>
          <w:tcPr>
            <w:tcW w:w="1551" w:type="dxa"/>
            <w:tcBorders>
              <w:top w:val="single" w:sz="4" w:space="0" w:color="auto"/>
              <w:left w:val="single" w:sz="4" w:space="0" w:color="auto"/>
              <w:right w:val="single" w:sz="4" w:space="0" w:color="auto"/>
            </w:tcBorders>
          </w:tcPr>
          <w:p w14:paraId="6A435F6E" w14:textId="77777777" w:rsidR="008277F3" w:rsidRDefault="008277F3" w:rsidP="00C8509D">
            <w:pPr>
              <w:spacing w:before="60" w:after="40"/>
              <w:jc w:val="center"/>
              <w:rPr>
                <w:rFonts w:ascii="Arial" w:hAnsi="Arial" w:cs="Arial"/>
                <w:sz w:val="20"/>
                <w:szCs w:val="20"/>
              </w:rPr>
            </w:pPr>
            <w:r>
              <w:rPr>
                <w:rFonts w:ascii="Arial" w:hAnsi="Arial" w:cs="Arial"/>
                <w:sz w:val="20"/>
                <w:szCs w:val="20"/>
              </w:rPr>
              <w:t>KI (mL)</w:t>
            </w:r>
          </w:p>
        </w:tc>
        <w:tc>
          <w:tcPr>
            <w:tcW w:w="1551" w:type="dxa"/>
            <w:tcBorders>
              <w:top w:val="single" w:sz="4" w:space="0" w:color="auto"/>
              <w:left w:val="single" w:sz="4" w:space="0" w:color="auto"/>
              <w:right w:val="single" w:sz="4" w:space="0" w:color="auto"/>
            </w:tcBorders>
          </w:tcPr>
          <w:p w14:paraId="35B0EDB5" w14:textId="77777777" w:rsidR="008277F3" w:rsidRDefault="008277F3" w:rsidP="00C8509D">
            <w:pPr>
              <w:spacing w:before="60" w:after="40"/>
              <w:jc w:val="center"/>
              <w:rPr>
                <w:rFonts w:ascii="Arial" w:hAnsi="Arial" w:cs="Arial"/>
                <w:sz w:val="20"/>
                <w:szCs w:val="20"/>
              </w:rPr>
            </w:pPr>
            <w:r>
              <w:rPr>
                <w:rFonts w:ascii="Arial" w:hAnsi="Arial" w:cs="Arial"/>
                <w:sz w:val="20"/>
                <w:szCs w:val="20"/>
              </w:rPr>
              <w:t>H</w:t>
            </w:r>
            <w:r>
              <w:rPr>
                <w:rFonts w:ascii="Arial" w:hAnsi="Arial" w:cs="Arial"/>
                <w:sz w:val="20"/>
                <w:szCs w:val="20"/>
                <w:vertAlign w:val="subscript"/>
              </w:rPr>
              <w:t>2</w:t>
            </w:r>
            <w:r>
              <w:rPr>
                <w:rFonts w:ascii="Arial" w:hAnsi="Arial" w:cs="Arial"/>
                <w:sz w:val="20"/>
                <w:szCs w:val="20"/>
              </w:rPr>
              <w:t>O (mL)</w:t>
            </w:r>
          </w:p>
        </w:tc>
      </w:tr>
      <w:tr w:rsidR="008277F3" w14:paraId="2AA6791F" w14:textId="77777777">
        <w:trPr>
          <w:jc w:val="center"/>
        </w:trPr>
        <w:tc>
          <w:tcPr>
            <w:tcW w:w="1306" w:type="dxa"/>
          </w:tcPr>
          <w:p w14:paraId="7E6E8653" w14:textId="77777777" w:rsidR="008277F3" w:rsidRDefault="008277F3" w:rsidP="00C8509D">
            <w:pPr>
              <w:spacing w:before="60" w:after="40"/>
              <w:jc w:val="center"/>
              <w:rPr>
                <w:rFonts w:ascii="Arial" w:hAnsi="Arial" w:cs="Arial"/>
                <w:sz w:val="20"/>
                <w:szCs w:val="20"/>
              </w:rPr>
            </w:pPr>
            <w:r>
              <w:rPr>
                <w:rFonts w:ascii="Arial" w:hAnsi="Arial" w:cs="Arial"/>
                <w:sz w:val="20"/>
                <w:szCs w:val="20"/>
              </w:rPr>
              <w:t>1</w:t>
            </w:r>
          </w:p>
        </w:tc>
        <w:tc>
          <w:tcPr>
            <w:tcW w:w="1564" w:type="dxa"/>
          </w:tcPr>
          <w:p w14:paraId="7124082C" w14:textId="77777777" w:rsidR="008277F3" w:rsidRDefault="008277F3" w:rsidP="00C8509D">
            <w:pPr>
              <w:spacing w:before="60" w:after="40"/>
              <w:jc w:val="center"/>
              <w:rPr>
                <w:rFonts w:ascii="Arial" w:hAnsi="Arial" w:cs="Arial"/>
                <w:sz w:val="20"/>
                <w:szCs w:val="20"/>
              </w:rPr>
            </w:pPr>
            <w:r>
              <w:rPr>
                <w:rFonts w:ascii="Arial" w:hAnsi="Arial" w:cs="Arial"/>
                <w:sz w:val="20"/>
                <w:szCs w:val="20"/>
              </w:rPr>
              <w:t>20.0</w:t>
            </w:r>
          </w:p>
        </w:tc>
        <w:tc>
          <w:tcPr>
            <w:tcW w:w="1551" w:type="dxa"/>
          </w:tcPr>
          <w:p w14:paraId="0E5A8117" w14:textId="77777777" w:rsidR="008277F3" w:rsidRDefault="008277F3" w:rsidP="00C8509D">
            <w:pPr>
              <w:spacing w:before="60" w:after="40"/>
              <w:jc w:val="center"/>
              <w:rPr>
                <w:rFonts w:ascii="Arial" w:hAnsi="Arial" w:cs="Arial"/>
                <w:sz w:val="20"/>
                <w:szCs w:val="20"/>
              </w:rPr>
            </w:pPr>
            <w:r>
              <w:rPr>
                <w:rFonts w:ascii="Arial" w:hAnsi="Arial" w:cs="Arial"/>
                <w:sz w:val="20"/>
                <w:szCs w:val="20"/>
              </w:rPr>
              <w:t>20.0</w:t>
            </w:r>
          </w:p>
        </w:tc>
        <w:tc>
          <w:tcPr>
            <w:tcW w:w="1551" w:type="dxa"/>
          </w:tcPr>
          <w:p w14:paraId="411701A2" w14:textId="77777777" w:rsidR="008277F3" w:rsidRDefault="008277F3" w:rsidP="00C8509D">
            <w:pPr>
              <w:spacing w:before="60" w:after="40"/>
              <w:jc w:val="center"/>
              <w:rPr>
                <w:rFonts w:ascii="Arial" w:hAnsi="Arial" w:cs="Arial"/>
                <w:sz w:val="20"/>
                <w:szCs w:val="20"/>
              </w:rPr>
            </w:pPr>
            <w:r>
              <w:rPr>
                <w:rFonts w:ascii="Arial" w:hAnsi="Arial" w:cs="Arial"/>
                <w:sz w:val="20"/>
                <w:szCs w:val="20"/>
              </w:rPr>
              <w:t>0.0</w:t>
            </w:r>
          </w:p>
        </w:tc>
      </w:tr>
      <w:tr w:rsidR="008277F3" w14:paraId="3CBC5C93" w14:textId="77777777">
        <w:trPr>
          <w:jc w:val="center"/>
        </w:trPr>
        <w:tc>
          <w:tcPr>
            <w:tcW w:w="1306" w:type="dxa"/>
          </w:tcPr>
          <w:p w14:paraId="4F8168DC" w14:textId="77777777" w:rsidR="008277F3" w:rsidRDefault="008277F3" w:rsidP="00C8509D">
            <w:pPr>
              <w:spacing w:before="60" w:after="40"/>
              <w:jc w:val="center"/>
              <w:rPr>
                <w:rFonts w:ascii="Arial" w:hAnsi="Arial" w:cs="Arial"/>
                <w:sz w:val="20"/>
                <w:szCs w:val="20"/>
              </w:rPr>
            </w:pPr>
            <w:r>
              <w:rPr>
                <w:rFonts w:ascii="Arial" w:hAnsi="Arial" w:cs="Arial"/>
                <w:sz w:val="20"/>
                <w:szCs w:val="20"/>
              </w:rPr>
              <w:t>2</w:t>
            </w:r>
          </w:p>
        </w:tc>
        <w:tc>
          <w:tcPr>
            <w:tcW w:w="1564" w:type="dxa"/>
          </w:tcPr>
          <w:p w14:paraId="32A0AE84" w14:textId="77777777" w:rsidR="008277F3" w:rsidRDefault="008277F3" w:rsidP="00C8509D">
            <w:pPr>
              <w:spacing w:before="60" w:after="40"/>
              <w:jc w:val="center"/>
              <w:rPr>
                <w:rFonts w:ascii="Arial" w:hAnsi="Arial" w:cs="Arial"/>
                <w:sz w:val="20"/>
                <w:szCs w:val="20"/>
              </w:rPr>
            </w:pPr>
            <w:r>
              <w:rPr>
                <w:rFonts w:ascii="Arial" w:hAnsi="Arial" w:cs="Arial"/>
                <w:sz w:val="20"/>
                <w:szCs w:val="20"/>
              </w:rPr>
              <w:t>20.0</w:t>
            </w:r>
          </w:p>
        </w:tc>
        <w:tc>
          <w:tcPr>
            <w:tcW w:w="1551" w:type="dxa"/>
          </w:tcPr>
          <w:p w14:paraId="5953DBB0" w14:textId="77777777" w:rsidR="008277F3" w:rsidRDefault="008277F3" w:rsidP="00C8509D">
            <w:pPr>
              <w:spacing w:before="60" w:after="40"/>
              <w:jc w:val="center"/>
              <w:rPr>
                <w:rFonts w:ascii="Arial" w:hAnsi="Arial" w:cs="Arial"/>
                <w:sz w:val="20"/>
                <w:szCs w:val="20"/>
              </w:rPr>
            </w:pPr>
            <w:r>
              <w:rPr>
                <w:rFonts w:ascii="Arial" w:hAnsi="Arial" w:cs="Arial"/>
                <w:sz w:val="20"/>
                <w:szCs w:val="20"/>
              </w:rPr>
              <w:t>10.0</w:t>
            </w:r>
          </w:p>
        </w:tc>
        <w:tc>
          <w:tcPr>
            <w:tcW w:w="1551" w:type="dxa"/>
          </w:tcPr>
          <w:p w14:paraId="011FD1B2" w14:textId="77777777" w:rsidR="008277F3" w:rsidRDefault="008277F3" w:rsidP="00C8509D">
            <w:pPr>
              <w:spacing w:before="60" w:after="40"/>
              <w:jc w:val="center"/>
              <w:rPr>
                <w:rFonts w:ascii="Arial" w:hAnsi="Arial" w:cs="Arial"/>
                <w:sz w:val="20"/>
                <w:szCs w:val="20"/>
              </w:rPr>
            </w:pPr>
            <w:r>
              <w:rPr>
                <w:rFonts w:ascii="Arial" w:hAnsi="Arial" w:cs="Arial"/>
                <w:sz w:val="20"/>
                <w:szCs w:val="20"/>
              </w:rPr>
              <w:t>10.0</w:t>
            </w:r>
          </w:p>
        </w:tc>
      </w:tr>
      <w:tr w:rsidR="008277F3" w14:paraId="2DB39516" w14:textId="77777777">
        <w:trPr>
          <w:jc w:val="center"/>
        </w:trPr>
        <w:tc>
          <w:tcPr>
            <w:tcW w:w="1306" w:type="dxa"/>
          </w:tcPr>
          <w:p w14:paraId="2138551D" w14:textId="77777777" w:rsidR="008277F3" w:rsidRDefault="008277F3" w:rsidP="00C8509D">
            <w:pPr>
              <w:spacing w:before="60" w:after="40"/>
              <w:jc w:val="center"/>
              <w:rPr>
                <w:rFonts w:ascii="Arial" w:hAnsi="Arial" w:cs="Arial"/>
                <w:sz w:val="20"/>
                <w:szCs w:val="20"/>
              </w:rPr>
            </w:pPr>
            <w:r>
              <w:rPr>
                <w:rFonts w:ascii="Arial" w:hAnsi="Arial" w:cs="Arial"/>
                <w:sz w:val="20"/>
                <w:szCs w:val="20"/>
              </w:rPr>
              <w:t>3</w:t>
            </w:r>
          </w:p>
        </w:tc>
        <w:tc>
          <w:tcPr>
            <w:tcW w:w="1564" w:type="dxa"/>
          </w:tcPr>
          <w:p w14:paraId="0925F315" w14:textId="77777777" w:rsidR="008277F3" w:rsidRDefault="008277F3" w:rsidP="00C8509D">
            <w:pPr>
              <w:spacing w:before="60" w:after="40"/>
              <w:jc w:val="center"/>
              <w:rPr>
                <w:rFonts w:ascii="Arial" w:hAnsi="Arial" w:cs="Arial"/>
                <w:sz w:val="20"/>
                <w:szCs w:val="20"/>
              </w:rPr>
            </w:pPr>
            <w:r>
              <w:rPr>
                <w:rFonts w:ascii="Arial" w:hAnsi="Arial" w:cs="Arial"/>
                <w:sz w:val="20"/>
                <w:szCs w:val="20"/>
              </w:rPr>
              <w:t>10.0</w:t>
            </w:r>
          </w:p>
        </w:tc>
        <w:tc>
          <w:tcPr>
            <w:tcW w:w="1551" w:type="dxa"/>
          </w:tcPr>
          <w:p w14:paraId="0FEB334A" w14:textId="77777777" w:rsidR="008277F3" w:rsidRDefault="008277F3" w:rsidP="00C8509D">
            <w:pPr>
              <w:spacing w:before="60" w:after="40"/>
              <w:jc w:val="center"/>
              <w:rPr>
                <w:rFonts w:ascii="Arial" w:hAnsi="Arial" w:cs="Arial"/>
                <w:sz w:val="20"/>
                <w:szCs w:val="20"/>
              </w:rPr>
            </w:pPr>
            <w:r>
              <w:rPr>
                <w:rFonts w:ascii="Arial" w:hAnsi="Arial" w:cs="Arial"/>
                <w:sz w:val="20"/>
                <w:szCs w:val="20"/>
              </w:rPr>
              <w:t>20.0</w:t>
            </w:r>
          </w:p>
        </w:tc>
        <w:tc>
          <w:tcPr>
            <w:tcW w:w="1551" w:type="dxa"/>
          </w:tcPr>
          <w:p w14:paraId="4D1B5C5F" w14:textId="77777777" w:rsidR="008277F3" w:rsidRDefault="008277F3" w:rsidP="00C8509D">
            <w:pPr>
              <w:spacing w:before="60" w:after="40"/>
              <w:jc w:val="center"/>
              <w:rPr>
                <w:rFonts w:ascii="Arial" w:hAnsi="Arial" w:cs="Arial"/>
                <w:sz w:val="20"/>
                <w:szCs w:val="20"/>
              </w:rPr>
            </w:pPr>
            <w:r>
              <w:rPr>
                <w:rFonts w:ascii="Arial" w:hAnsi="Arial" w:cs="Arial"/>
                <w:sz w:val="20"/>
                <w:szCs w:val="20"/>
              </w:rPr>
              <w:t>10.0</w:t>
            </w:r>
          </w:p>
        </w:tc>
      </w:tr>
      <w:tr w:rsidR="008277F3" w14:paraId="2754D0AE" w14:textId="77777777">
        <w:trPr>
          <w:jc w:val="center"/>
        </w:trPr>
        <w:tc>
          <w:tcPr>
            <w:tcW w:w="1306" w:type="dxa"/>
          </w:tcPr>
          <w:p w14:paraId="5D6B2809" w14:textId="77777777" w:rsidR="008277F3" w:rsidRDefault="008277F3" w:rsidP="00C8509D">
            <w:pPr>
              <w:spacing w:before="60" w:after="40"/>
              <w:jc w:val="center"/>
              <w:rPr>
                <w:rFonts w:ascii="Arial" w:hAnsi="Arial" w:cs="Arial"/>
                <w:sz w:val="20"/>
                <w:szCs w:val="20"/>
              </w:rPr>
            </w:pPr>
            <w:r>
              <w:rPr>
                <w:rFonts w:ascii="Arial" w:hAnsi="Arial" w:cs="Arial"/>
                <w:sz w:val="20"/>
                <w:szCs w:val="20"/>
              </w:rPr>
              <w:t>4</w:t>
            </w:r>
          </w:p>
        </w:tc>
        <w:tc>
          <w:tcPr>
            <w:tcW w:w="1564" w:type="dxa"/>
          </w:tcPr>
          <w:p w14:paraId="72EBC033" w14:textId="77777777" w:rsidR="008277F3" w:rsidRDefault="008277F3" w:rsidP="00C8509D">
            <w:pPr>
              <w:spacing w:before="60" w:after="40"/>
              <w:jc w:val="center"/>
              <w:rPr>
                <w:rFonts w:ascii="Arial" w:hAnsi="Arial" w:cs="Arial"/>
                <w:sz w:val="20"/>
                <w:szCs w:val="20"/>
              </w:rPr>
            </w:pPr>
            <w:r>
              <w:rPr>
                <w:rFonts w:ascii="Arial" w:hAnsi="Arial" w:cs="Arial"/>
                <w:sz w:val="20"/>
                <w:szCs w:val="20"/>
              </w:rPr>
              <w:t>15.0</w:t>
            </w:r>
          </w:p>
        </w:tc>
        <w:tc>
          <w:tcPr>
            <w:tcW w:w="1551" w:type="dxa"/>
          </w:tcPr>
          <w:p w14:paraId="59396A0C" w14:textId="77777777" w:rsidR="008277F3" w:rsidRDefault="008277F3" w:rsidP="00C8509D">
            <w:pPr>
              <w:spacing w:before="60" w:after="40"/>
              <w:jc w:val="center"/>
              <w:rPr>
                <w:rFonts w:ascii="Arial" w:hAnsi="Arial" w:cs="Arial"/>
                <w:sz w:val="20"/>
                <w:szCs w:val="20"/>
              </w:rPr>
            </w:pPr>
            <w:r>
              <w:rPr>
                <w:rFonts w:ascii="Arial" w:hAnsi="Arial" w:cs="Arial"/>
                <w:sz w:val="20"/>
                <w:szCs w:val="20"/>
              </w:rPr>
              <w:t>10.0</w:t>
            </w:r>
          </w:p>
        </w:tc>
        <w:tc>
          <w:tcPr>
            <w:tcW w:w="1551" w:type="dxa"/>
          </w:tcPr>
          <w:p w14:paraId="0AA64294" w14:textId="77777777" w:rsidR="008277F3" w:rsidRDefault="008277F3" w:rsidP="00C8509D">
            <w:pPr>
              <w:spacing w:before="60" w:after="40"/>
              <w:jc w:val="center"/>
              <w:rPr>
                <w:rFonts w:ascii="Arial" w:hAnsi="Arial" w:cs="Arial"/>
                <w:sz w:val="20"/>
                <w:szCs w:val="20"/>
              </w:rPr>
            </w:pPr>
            <w:r>
              <w:rPr>
                <w:rFonts w:ascii="Arial" w:hAnsi="Arial" w:cs="Arial"/>
                <w:sz w:val="20"/>
                <w:szCs w:val="20"/>
              </w:rPr>
              <w:t>15.0</w:t>
            </w:r>
          </w:p>
        </w:tc>
      </w:tr>
      <w:tr w:rsidR="008277F3" w14:paraId="79BD9B97" w14:textId="77777777">
        <w:trPr>
          <w:jc w:val="center"/>
        </w:trPr>
        <w:tc>
          <w:tcPr>
            <w:tcW w:w="1306" w:type="dxa"/>
          </w:tcPr>
          <w:p w14:paraId="7BD65D6D" w14:textId="77777777" w:rsidR="008277F3" w:rsidRDefault="008277F3" w:rsidP="008277F3">
            <w:pPr>
              <w:spacing w:before="60" w:after="40"/>
              <w:jc w:val="center"/>
              <w:rPr>
                <w:rFonts w:ascii="Arial" w:hAnsi="Arial" w:cs="Arial"/>
                <w:sz w:val="20"/>
                <w:szCs w:val="20"/>
              </w:rPr>
            </w:pPr>
            <w:r>
              <w:rPr>
                <w:rFonts w:ascii="Arial" w:hAnsi="Arial" w:cs="Arial"/>
                <w:sz w:val="20"/>
                <w:szCs w:val="20"/>
              </w:rPr>
              <w:t>5</w:t>
            </w:r>
          </w:p>
        </w:tc>
        <w:tc>
          <w:tcPr>
            <w:tcW w:w="1564" w:type="dxa"/>
          </w:tcPr>
          <w:p w14:paraId="69CB23F8" w14:textId="77777777" w:rsidR="008277F3" w:rsidRDefault="008277F3" w:rsidP="00C8509D">
            <w:pPr>
              <w:spacing w:before="60" w:after="40"/>
              <w:jc w:val="center"/>
              <w:rPr>
                <w:rFonts w:ascii="Arial" w:hAnsi="Arial" w:cs="Arial"/>
                <w:sz w:val="20"/>
                <w:szCs w:val="20"/>
              </w:rPr>
            </w:pPr>
            <w:r>
              <w:rPr>
                <w:rFonts w:ascii="Arial" w:hAnsi="Arial" w:cs="Arial"/>
                <w:sz w:val="20"/>
                <w:szCs w:val="20"/>
              </w:rPr>
              <w:t>10.0</w:t>
            </w:r>
          </w:p>
        </w:tc>
        <w:tc>
          <w:tcPr>
            <w:tcW w:w="1551" w:type="dxa"/>
          </w:tcPr>
          <w:p w14:paraId="312FC739" w14:textId="77777777" w:rsidR="008277F3" w:rsidRDefault="008277F3" w:rsidP="00C8509D">
            <w:pPr>
              <w:spacing w:before="60" w:after="40"/>
              <w:jc w:val="center"/>
              <w:rPr>
                <w:rFonts w:ascii="Arial" w:hAnsi="Arial" w:cs="Arial"/>
                <w:sz w:val="20"/>
                <w:szCs w:val="20"/>
              </w:rPr>
            </w:pPr>
            <w:r>
              <w:rPr>
                <w:rFonts w:ascii="Arial" w:hAnsi="Arial" w:cs="Arial"/>
                <w:sz w:val="20"/>
                <w:szCs w:val="20"/>
              </w:rPr>
              <w:t>15.0</w:t>
            </w:r>
          </w:p>
        </w:tc>
        <w:tc>
          <w:tcPr>
            <w:tcW w:w="1551" w:type="dxa"/>
          </w:tcPr>
          <w:p w14:paraId="10FA9F4A" w14:textId="77777777" w:rsidR="008277F3" w:rsidRDefault="008277F3" w:rsidP="00C8509D">
            <w:pPr>
              <w:spacing w:before="60" w:after="40"/>
              <w:jc w:val="center"/>
              <w:rPr>
                <w:rFonts w:ascii="Arial" w:hAnsi="Arial" w:cs="Arial"/>
                <w:sz w:val="20"/>
                <w:szCs w:val="20"/>
              </w:rPr>
            </w:pPr>
            <w:r>
              <w:rPr>
                <w:rFonts w:ascii="Arial" w:hAnsi="Arial" w:cs="Arial"/>
                <w:sz w:val="20"/>
                <w:szCs w:val="20"/>
              </w:rPr>
              <w:t>15.0</w:t>
            </w:r>
          </w:p>
        </w:tc>
      </w:tr>
    </w:tbl>
    <w:p w14:paraId="7A06FB85" w14:textId="77777777" w:rsidR="008277F3" w:rsidRDefault="008277F3" w:rsidP="008277F3">
      <w:r>
        <w:tab/>
      </w:r>
    </w:p>
    <w:p w14:paraId="78EC0D55" w14:textId="77777777" w:rsidR="00F25971" w:rsidRDefault="008277F3" w:rsidP="00F25971">
      <w:pPr>
        <w:pStyle w:val="VStepswBullet"/>
      </w:pPr>
      <w:r>
        <w:tab/>
        <w:t>8</w:t>
      </w:r>
      <w:r w:rsidR="00F25971">
        <w:t>.</w:t>
      </w:r>
      <w:r w:rsidR="00F25971">
        <w:tab/>
        <w:t>Conduct Trial 1.</w:t>
      </w:r>
    </w:p>
    <w:p w14:paraId="12C86500" w14:textId="77777777" w:rsidR="00C42D4D" w:rsidRDefault="00C42D4D">
      <w:pPr>
        <w:pStyle w:val="VBulletsabc"/>
        <w:numPr>
          <w:ilvl w:val="0"/>
          <w:numId w:val="40"/>
        </w:numPr>
      </w:pPr>
      <w:r>
        <w:t>Measure 20.0 mL of FeCl</w:t>
      </w:r>
      <w:r>
        <w:rPr>
          <w:vertAlign w:val="subscript"/>
        </w:rPr>
        <w:t>3</w:t>
      </w:r>
      <w:r>
        <w:t xml:space="preserve"> solution into a 100 mL beaker.</w:t>
      </w:r>
    </w:p>
    <w:p w14:paraId="2CD772DD" w14:textId="77777777" w:rsidR="00C42D4D" w:rsidRDefault="00C42D4D">
      <w:pPr>
        <w:pStyle w:val="VBulletsabc"/>
      </w:pPr>
      <w:r>
        <w:t>Measure 20.0 mL of KI solution into a second 100 mL beaker.</w:t>
      </w:r>
    </w:p>
    <w:p w14:paraId="605E5529" w14:textId="77777777" w:rsidR="00C42D4D" w:rsidRDefault="00C42D4D">
      <w:pPr>
        <w:pStyle w:val="VBulletsabc"/>
      </w:pPr>
      <w:r>
        <w:t>Add the 20.0 mL of FeCl</w:t>
      </w:r>
      <w:r>
        <w:rPr>
          <w:vertAlign w:val="subscript"/>
        </w:rPr>
        <w:t>3</w:t>
      </w:r>
      <w:r>
        <w:t xml:space="preserve"> solution to the beaker of KI solution. Swirl the beaker to mix.</w:t>
      </w:r>
    </w:p>
    <w:p w14:paraId="1DF5EDAC" w14:textId="77777777" w:rsidR="00C42D4D" w:rsidRDefault="00C42D4D">
      <w:pPr>
        <w:pStyle w:val="VBulletsabcfinal"/>
        <w:keepNext w:val="0"/>
      </w:pPr>
      <w:r>
        <w:t xml:space="preserve">Rinse the cuvette twice with ~1-mL amounts </w:t>
      </w:r>
      <w:r w:rsidR="0026088E">
        <w:t>of</w:t>
      </w:r>
      <w:r w:rsidR="00A52F20">
        <w:t xml:space="preserve"> the reaction mixture, fill it 3/4</w:t>
      </w:r>
      <w:r w:rsidR="0026088E">
        <w:t xml:space="preserve"> full, and </w:t>
      </w:r>
      <w:r>
        <w:t>place it in th</w:t>
      </w:r>
      <w:r w:rsidR="0026088E">
        <w:t xml:space="preserve">e </w:t>
      </w:r>
      <w:r w:rsidR="00326978">
        <w:t>device (Colorimeter or Spectrometer)</w:t>
      </w:r>
      <w:r>
        <w:t>.</w:t>
      </w:r>
      <w:r w:rsidR="00F37CE5">
        <w:t xml:space="preserve"> Close the lid of the Colorimeter.</w:t>
      </w:r>
    </w:p>
    <w:p w14:paraId="7EABA8E9" w14:textId="1F5B97BE" w:rsidR="00C42D4D" w:rsidRDefault="008C11A5">
      <w:pPr>
        <w:pStyle w:val="VSteps"/>
      </w:pPr>
      <w:r>
        <w:tab/>
        <w:t>9</w:t>
      </w:r>
      <w:r w:rsidR="00C42D4D">
        <w:t>.</w:t>
      </w:r>
      <w:r w:rsidR="00C42D4D">
        <w:tab/>
        <w:t xml:space="preserve">Click </w:t>
      </w:r>
      <w:r w:rsidR="005D681B">
        <w:rPr>
          <w:noProof/>
          <w:position w:val="-4"/>
        </w:rPr>
        <w:drawing>
          <wp:inline distT="0" distB="0" distL="0" distR="0" wp14:anchorId="7E96B126" wp14:editId="287EB111">
            <wp:extent cx="419735" cy="134620"/>
            <wp:effectExtent l="0" t="0" r="12065" b="0"/>
            <wp:docPr id="1" name="Picture 1" descr="Collect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ct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735" cy="134620"/>
                    </a:xfrm>
                    <a:prstGeom prst="rect">
                      <a:avLst/>
                    </a:prstGeom>
                    <a:noFill/>
                    <a:ln>
                      <a:noFill/>
                    </a:ln>
                  </pic:spPr>
                </pic:pic>
              </a:graphicData>
            </a:graphic>
          </wp:inline>
        </w:drawing>
      </w:r>
      <w:r w:rsidR="002E280B">
        <w:t>.</w:t>
      </w:r>
      <w:r w:rsidR="002E280B" w:rsidRPr="002E280B">
        <w:t xml:space="preserve"> </w:t>
      </w:r>
      <w:r w:rsidR="002E280B">
        <w:t xml:space="preserve">The default settings are 1 sample per second for 200 seconds. You may click </w:t>
      </w:r>
      <w:r w:rsidR="005D681B" w:rsidRPr="00D668C3">
        <w:rPr>
          <w:noProof/>
          <w:position w:val="-4"/>
        </w:rPr>
        <w:drawing>
          <wp:inline distT="0" distB="0" distL="0" distR="0" wp14:anchorId="76170B98" wp14:editId="67A80602">
            <wp:extent cx="419735" cy="134620"/>
            <wp:effectExtent l="0" t="0" r="12065" b="0"/>
            <wp:docPr id="2" name="Picture 2" descr="StopN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pNew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735" cy="134620"/>
                    </a:xfrm>
                    <a:prstGeom prst="rect">
                      <a:avLst/>
                    </a:prstGeom>
                    <a:noFill/>
                    <a:ln>
                      <a:noFill/>
                    </a:ln>
                  </pic:spPr>
                </pic:pic>
              </a:graphicData>
            </a:graphic>
          </wp:inline>
        </w:drawing>
      </w:r>
      <w:r w:rsidR="002E280B">
        <w:t xml:space="preserve"> to end the data collection early.</w:t>
      </w:r>
      <w:r w:rsidR="002E280B" w:rsidRPr="00680B94">
        <w:t xml:space="preserve"> </w:t>
      </w:r>
      <w:r w:rsidR="002E280B">
        <w:t>Observe the progress of the reaction.</w:t>
      </w:r>
    </w:p>
    <w:p w14:paraId="1A7BF326" w14:textId="77777777" w:rsidR="00C42D4D" w:rsidRDefault="008C11A5">
      <w:pPr>
        <w:pStyle w:val="VSteps"/>
      </w:pPr>
      <w:r>
        <w:tab/>
        <w:t>10</w:t>
      </w:r>
      <w:r w:rsidR="00C42D4D">
        <w:t>.</w:t>
      </w:r>
      <w:r w:rsidR="00C42D4D">
        <w:tab/>
        <w:t>When the data collection is complete, carefully re</w:t>
      </w:r>
      <w:r w:rsidR="002E280B">
        <w:t>move the cuvette from th</w:t>
      </w:r>
      <w:r w:rsidR="00326978">
        <w:t>e device</w:t>
      </w:r>
      <w:r w:rsidR="00C42D4D">
        <w:t>. Dispose of the contents of the beaker and cuvette as directed. Rinse and clean the beakers and the cuvette for the next trial.</w:t>
      </w:r>
    </w:p>
    <w:p w14:paraId="202BC010" w14:textId="72EFB841" w:rsidR="00C42D4D" w:rsidRDefault="00B95855">
      <w:pPr>
        <w:pStyle w:val="VSteps"/>
      </w:pPr>
      <w:r>
        <w:tab/>
        <w:t>11</w:t>
      </w:r>
      <w:r w:rsidR="00C42D4D">
        <w:t>.</w:t>
      </w:r>
      <w:r w:rsidR="00C42D4D">
        <w:tab/>
        <w:t xml:space="preserve">Examine the graph of the first trial. </w:t>
      </w:r>
      <w:r w:rsidR="00EA248D" w:rsidRPr="00EA248D">
        <w:t xml:space="preserve">Select a </w:t>
      </w:r>
      <w:bookmarkStart w:id="0" w:name="_GoBack"/>
      <w:r w:rsidR="00EA248D" w:rsidRPr="00A30CCE">
        <w:rPr>
          <w:b/>
          <w:u w:val="single"/>
        </w:rPr>
        <w:t>linear region in the first minute</w:t>
      </w:r>
      <w:r w:rsidR="00EA248D" w:rsidRPr="00EA248D">
        <w:t xml:space="preserve"> </w:t>
      </w:r>
      <w:bookmarkEnd w:id="0"/>
      <w:r w:rsidR="00EA248D" w:rsidRPr="00EA248D">
        <w:t>of the data collection to ana</w:t>
      </w:r>
      <w:r w:rsidR="00EA248D">
        <w:t>lyze</w:t>
      </w:r>
      <w:r w:rsidR="00957593">
        <w:t xml:space="preserve"> (for exa</w:t>
      </w:r>
      <w:r>
        <w:t>mple, from 20 seconds to 50</w:t>
      </w:r>
      <w:r w:rsidR="00957593">
        <w:t xml:space="preserve"> seconds)</w:t>
      </w:r>
      <w:r w:rsidR="00C42D4D">
        <w:t xml:space="preserve">. Click the Linear Regression button, </w:t>
      </w:r>
      <w:r w:rsidR="005D681B">
        <w:rPr>
          <w:noProof/>
          <w:position w:val="-4"/>
        </w:rPr>
        <w:drawing>
          <wp:inline distT="0" distB="0" distL="0" distR="0" wp14:anchorId="6D24ABBF" wp14:editId="0CD8C44F">
            <wp:extent cx="134620" cy="134620"/>
            <wp:effectExtent l="0" t="0" r="0" b="0"/>
            <wp:docPr id="3" name="Picture 3" descr="LinearFit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earFitNe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r w:rsidR="00C42D4D">
        <w:t>. Record the slope, as the initial rate of the Trial 1 reaction, in your data table and then close the Linear Regression box.</w:t>
      </w:r>
    </w:p>
    <w:p w14:paraId="4973F5B0" w14:textId="77777777" w:rsidR="00C42D4D" w:rsidRDefault="00B95855" w:rsidP="00B95855">
      <w:pPr>
        <w:pStyle w:val="VSteps"/>
      </w:pPr>
      <w:r>
        <w:tab/>
        <w:t>12</w:t>
      </w:r>
      <w:r w:rsidR="00C42D4D">
        <w:t>.</w:t>
      </w:r>
      <w:r w:rsidR="00C42D4D">
        <w:tab/>
        <w:t>Re</w:t>
      </w:r>
      <w:r>
        <w:t>peat S</w:t>
      </w:r>
      <w:r w:rsidR="002E280B">
        <w:t>teps</w:t>
      </w:r>
      <w:r w:rsidR="00AA078D">
        <w:t xml:space="preserve"> 8–</w:t>
      </w:r>
      <w:r>
        <w:t>11</w:t>
      </w:r>
      <w:r w:rsidR="00C42D4D">
        <w:t xml:space="preserve"> to conduct Trials 2</w:t>
      </w:r>
      <w:r w:rsidR="00AA078D">
        <w:noBreakHyphen/>
      </w:r>
      <w:r w:rsidR="00C42D4D">
        <w:t>5.</w:t>
      </w:r>
      <w:r w:rsidR="002E280B">
        <w:t xml:space="preserve"> </w:t>
      </w:r>
      <w:r>
        <w:t>It works well to add the distilled water to the beaker of KI solution before adding the FeCl</w:t>
      </w:r>
      <w:r>
        <w:rPr>
          <w:vertAlign w:val="subscript"/>
        </w:rPr>
        <w:t>3</w:t>
      </w:r>
      <w:r>
        <w:t xml:space="preserve"> solution. </w:t>
      </w:r>
      <w:r w:rsidR="002E280B">
        <w:t>U</w:t>
      </w:r>
      <w:r>
        <w:t>se the same</w:t>
      </w:r>
      <w:r w:rsidR="00957593">
        <w:t xml:space="preserve"> region </w:t>
      </w:r>
      <w:r>
        <w:t>of the graph to calculate the initial rates for</w:t>
      </w:r>
      <w:r w:rsidR="00957593">
        <w:t xml:space="preserve"> Tri</w:t>
      </w:r>
      <w:r>
        <w:t>als 2</w:t>
      </w:r>
      <w:r w:rsidR="00AA078D">
        <w:noBreakHyphen/>
      </w:r>
      <w:r>
        <w:t>5 that you used in</w:t>
      </w:r>
      <w:r w:rsidR="00957593">
        <w:t xml:space="preserve"> Trial 1.</w:t>
      </w:r>
    </w:p>
    <w:p w14:paraId="44E69C2F" w14:textId="77777777" w:rsidR="00D24718" w:rsidRDefault="00D24718" w:rsidP="00B95855">
      <w:pPr>
        <w:pStyle w:val="VSteps"/>
      </w:pPr>
    </w:p>
    <w:p w14:paraId="00A52C8B" w14:textId="77777777" w:rsidR="00C42D4D" w:rsidRDefault="00C42D4D">
      <w:pPr>
        <w:pStyle w:val="VHeadingTop"/>
        <w:spacing w:before="240"/>
      </w:pPr>
      <w:r>
        <w:lastRenderedPageBreak/>
        <w:t>DATA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440"/>
        <w:gridCol w:w="1440"/>
        <w:gridCol w:w="2394"/>
      </w:tblGrid>
      <w:tr w:rsidR="00C42D4D" w14:paraId="73EF2448" w14:textId="77777777">
        <w:trPr>
          <w:jc w:val="center"/>
        </w:trPr>
        <w:tc>
          <w:tcPr>
            <w:tcW w:w="720" w:type="dxa"/>
          </w:tcPr>
          <w:p w14:paraId="5BAA8E89" w14:textId="77777777" w:rsidR="00C42D4D" w:rsidRDefault="00C42D4D">
            <w:pPr>
              <w:spacing w:before="80" w:after="80"/>
              <w:jc w:val="center"/>
              <w:rPr>
                <w:rFonts w:ascii="Arial" w:hAnsi="Arial" w:cs="Arial"/>
                <w:sz w:val="20"/>
                <w:szCs w:val="20"/>
              </w:rPr>
            </w:pPr>
            <w:r>
              <w:rPr>
                <w:rFonts w:ascii="Arial" w:hAnsi="Arial" w:cs="Arial"/>
                <w:sz w:val="20"/>
                <w:szCs w:val="20"/>
              </w:rPr>
              <w:t>Trial</w:t>
            </w:r>
          </w:p>
        </w:tc>
        <w:tc>
          <w:tcPr>
            <w:tcW w:w="1440" w:type="dxa"/>
          </w:tcPr>
          <w:p w14:paraId="392B06E5" w14:textId="77777777" w:rsidR="00C42D4D" w:rsidRDefault="00C42D4D">
            <w:pPr>
              <w:spacing w:before="80" w:after="80"/>
              <w:jc w:val="center"/>
              <w:rPr>
                <w:rFonts w:ascii="Arial" w:hAnsi="Arial" w:cs="Arial"/>
                <w:sz w:val="20"/>
                <w:szCs w:val="20"/>
              </w:rPr>
            </w:pPr>
            <w:r>
              <w:rPr>
                <w:rFonts w:ascii="Arial" w:hAnsi="Arial" w:cs="Arial"/>
                <w:sz w:val="20"/>
                <w:szCs w:val="20"/>
              </w:rPr>
              <w:t>[FeCl</w:t>
            </w:r>
            <w:r>
              <w:rPr>
                <w:rFonts w:ascii="Arial" w:hAnsi="Arial" w:cs="Arial"/>
                <w:sz w:val="20"/>
                <w:szCs w:val="20"/>
                <w:vertAlign w:val="subscript"/>
              </w:rPr>
              <w:t>3</w:t>
            </w:r>
            <w:r>
              <w:rPr>
                <w:rFonts w:ascii="Arial" w:hAnsi="Arial" w:cs="Arial"/>
                <w:sz w:val="20"/>
                <w:szCs w:val="20"/>
              </w:rPr>
              <w:t>]</w:t>
            </w:r>
          </w:p>
        </w:tc>
        <w:tc>
          <w:tcPr>
            <w:tcW w:w="1440" w:type="dxa"/>
          </w:tcPr>
          <w:p w14:paraId="42B45E6D" w14:textId="77777777" w:rsidR="00C42D4D" w:rsidRDefault="00C42D4D">
            <w:pPr>
              <w:spacing w:before="80" w:after="80"/>
              <w:jc w:val="center"/>
              <w:rPr>
                <w:rFonts w:ascii="Arial" w:hAnsi="Arial" w:cs="Arial"/>
                <w:sz w:val="20"/>
                <w:szCs w:val="20"/>
              </w:rPr>
            </w:pPr>
            <w:r>
              <w:rPr>
                <w:rFonts w:ascii="Arial" w:hAnsi="Arial" w:cs="Arial"/>
                <w:sz w:val="20"/>
                <w:szCs w:val="20"/>
              </w:rPr>
              <w:t>[KI]</w:t>
            </w:r>
          </w:p>
        </w:tc>
        <w:tc>
          <w:tcPr>
            <w:tcW w:w="2394" w:type="dxa"/>
          </w:tcPr>
          <w:p w14:paraId="1C975045" w14:textId="77777777" w:rsidR="00C42D4D" w:rsidRDefault="00226C94">
            <w:pPr>
              <w:spacing w:before="80" w:after="80"/>
              <w:jc w:val="center"/>
              <w:rPr>
                <w:rFonts w:ascii="Arial" w:hAnsi="Arial" w:cs="Arial"/>
                <w:sz w:val="20"/>
                <w:szCs w:val="20"/>
              </w:rPr>
            </w:pPr>
            <w:r>
              <w:rPr>
                <w:rFonts w:ascii="Arial" w:hAnsi="Arial" w:cs="Arial"/>
                <w:sz w:val="20"/>
                <w:szCs w:val="20"/>
              </w:rPr>
              <w:t>Initial rate (s</w:t>
            </w:r>
            <w:r w:rsidR="00C42D4D">
              <w:rPr>
                <w:rFonts w:ascii="Arial" w:hAnsi="Arial" w:cs="Arial"/>
                <w:sz w:val="20"/>
                <w:szCs w:val="20"/>
                <w:vertAlign w:val="superscript"/>
              </w:rPr>
              <w:t>–1</w:t>
            </w:r>
            <w:r w:rsidR="00C42D4D">
              <w:rPr>
                <w:rFonts w:ascii="Arial" w:hAnsi="Arial" w:cs="Arial"/>
                <w:sz w:val="20"/>
                <w:szCs w:val="20"/>
              </w:rPr>
              <w:t>)</w:t>
            </w:r>
          </w:p>
        </w:tc>
      </w:tr>
      <w:tr w:rsidR="00C42D4D" w14:paraId="528103D8" w14:textId="77777777" w:rsidTr="00DD4CD6">
        <w:trPr>
          <w:trHeight w:hRule="exact" w:val="720"/>
          <w:jc w:val="center"/>
        </w:trPr>
        <w:tc>
          <w:tcPr>
            <w:tcW w:w="720" w:type="dxa"/>
          </w:tcPr>
          <w:p w14:paraId="384FC75B" w14:textId="77777777" w:rsidR="00C42D4D" w:rsidRDefault="00C42D4D">
            <w:pPr>
              <w:jc w:val="center"/>
              <w:rPr>
                <w:rFonts w:ascii="Arial" w:hAnsi="Arial" w:cs="Arial"/>
                <w:sz w:val="20"/>
                <w:szCs w:val="20"/>
              </w:rPr>
            </w:pPr>
          </w:p>
          <w:p w14:paraId="679FC8CB" w14:textId="77777777" w:rsidR="00C42D4D" w:rsidRDefault="00C42D4D">
            <w:pPr>
              <w:jc w:val="center"/>
              <w:rPr>
                <w:rFonts w:ascii="Arial" w:hAnsi="Arial" w:cs="Arial"/>
                <w:sz w:val="20"/>
                <w:szCs w:val="20"/>
              </w:rPr>
            </w:pPr>
            <w:r>
              <w:rPr>
                <w:rFonts w:ascii="Arial" w:hAnsi="Arial" w:cs="Arial"/>
                <w:sz w:val="20"/>
                <w:szCs w:val="20"/>
              </w:rPr>
              <w:t>1</w:t>
            </w:r>
          </w:p>
        </w:tc>
        <w:tc>
          <w:tcPr>
            <w:tcW w:w="1440" w:type="dxa"/>
            <w:vAlign w:val="center"/>
          </w:tcPr>
          <w:p w14:paraId="77E712AC" w14:textId="4667A991" w:rsidR="00C42D4D" w:rsidRDefault="00C42D4D" w:rsidP="00DD4CD6">
            <w:pPr>
              <w:jc w:val="center"/>
              <w:rPr>
                <w:rFonts w:ascii="Arial" w:hAnsi="Arial" w:cs="Arial"/>
                <w:sz w:val="20"/>
                <w:szCs w:val="20"/>
              </w:rPr>
            </w:pPr>
          </w:p>
        </w:tc>
        <w:tc>
          <w:tcPr>
            <w:tcW w:w="1440" w:type="dxa"/>
            <w:vAlign w:val="center"/>
          </w:tcPr>
          <w:p w14:paraId="76C44525" w14:textId="20A3C921" w:rsidR="00C42D4D" w:rsidRDefault="00C42D4D" w:rsidP="00DD4CD6">
            <w:pPr>
              <w:jc w:val="center"/>
              <w:rPr>
                <w:rFonts w:ascii="Arial" w:hAnsi="Arial" w:cs="Arial"/>
                <w:sz w:val="20"/>
                <w:szCs w:val="20"/>
              </w:rPr>
            </w:pPr>
          </w:p>
        </w:tc>
        <w:tc>
          <w:tcPr>
            <w:tcW w:w="2394" w:type="dxa"/>
            <w:vAlign w:val="center"/>
          </w:tcPr>
          <w:p w14:paraId="629D9599" w14:textId="73125069" w:rsidR="00C42D4D" w:rsidRDefault="00C42D4D" w:rsidP="00DD4CD6">
            <w:pPr>
              <w:jc w:val="center"/>
              <w:rPr>
                <w:rFonts w:ascii="Arial" w:hAnsi="Arial" w:cs="Arial"/>
                <w:sz w:val="20"/>
                <w:szCs w:val="20"/>
              </w:rPr>
            </w:pPr>
          </w:p>
        </w:tc>
      </w:tr>
      <w:tr w:rsidR="00C42D4D" w14:paraId="1B95157E" w14:textId="77777777" w:rsidTr="00DD4CD6">
        <w:trPr>
          <w:trHeight w:hRule="exact" w:val="720"/>
          <w:jc w:val="center"/>
        </w:trPr>
        <w:tc>
          <w:tcPr>
            <w:tcW w:w="720" w:type="dxa"/>
          </w:tcPr>
          <w:p w14:paraId="3A7D5993" w14:textId="77777777" w:rsidR="00C42D4D" w:rsidRDefault="00C42D4D">
            <w:pPr>
              <w:jc w:val="center"/>
              <w:rPr>
                <w:rFonts w:ascii="Arial" w:hAnsi="Arial" w:cs="Arial"/>
                <w:sz w:val="20"/>
                <w:szCs w:val="20"/>
              </w:rPr>
            </w:pPr>
          </w:p>
          <w:p w14:paraId="75E229A7" w14:textId="77777777" w:rsidR="00C42D4D" w:rsidRDefault="00C42D4D">
            <w:pPr>
              <w:jc w:val="center"/>
              <w:rPr>
                <w:rFonts w:ascii="Arial" w:hAnsi="Arial" w:cs="Arial"/>
                <w:sz w:val="20"/>
                <w:szCs w:val="20"/>
              </w:rPr>
            </w:pPr>
            <w:r>
              <w:rPr>
                <w:rFonts w:ascii="Arial" w:hAnsi="Arial" w:cs="Arial"/>
                <w:sz w:val="20"/>
                <w:szCs w:val="20"/>
              </w:rPr>
              <w:t>2</w:t>
            </w:r>
          </w:p>
        </w:tc>
        <w:tc>
          <w:tcPr>
            <w:tcW w:w="1440" w:type="dxa"/>
            <w:vAlign w:val="center"/>
          </w:tcPr>
          <w:p w14:paraId="0064CFED" w14:textId="1FE1C57E" w:rsidR="00C42D4D" w:rsidRDefault="00C42D4D" w:rsidP="00DD4CD6">
            <w:pPr>
              <w:jc w:val="center"/>
              <w:rPr>
                <w:rFonts w:ascii="Arial" w:hAnsi="Arial" w:cs="Arial"/>
                <w:sz w:val="20"/>
                <w:szCs w:val="20"/>
              </w:rPr>
            </w:pPr>
          </w:p>
        </w:tc>
        <w:tc>
          <w:tcPr>
            <w:tcW w:w="1440" w:type="dxa"/>
            <w:vAlign w:val="center"/>
          </w:tcPr>
          <w:p w14:paraId="36896C13" w14:textId="7C8F489E" w:rsidR="00C42D4D" w:rsidRDefault="00C42D4D" w:rsidP="00DD4CD6">
            <w:pPr>
              <w:jc w:val="center"/>
              <w:rPr>
                <w:rFonts w:ascii="Arial" w:hAnsi="Arial" w:cs="Arial"/>
                <w:sz w:val="20"/>
                <w:szCs w:val="20"/>
              </w:rPr>
            </w:pPr>
          </w:p>
        </w:tc>
        <w:tc>
          <w:tcPr>
            <w:tcW w:w="2394" w:type="dxa"/>
            <w:vAlign w:val="center"/>
          </w:tcPr>
          <w:p w14:paraId="5103D87D" w14:textId="11E0EA75" w:rsidR="00C42D4D" w:rsidRDefault="00C42D4D" w:rsidP="00DD4CD6">
            <w:pPr>
              <w:jc w:val="center"/>
              <w:rPr>
                <w:rFonts w:ascii="Arial" w:hAnsi="Arial" w:cs="Arial"/>
                <w:sz w:val="20"/>
                <w:szCs w:val="20"/>
              </w:rPr>
            </w:pPr>
          </w:p>
        </w:tc>
      </w:tr>
      <w:tr w:rsidR="00C42D4D" w14:paraId="3D4FE47D" w14:textId="77777777" w:rsidTr="00DD4CD6">
        <w:trPr>
          <w:trHeight w:hRule="exact" w:val="720"/>
          <w:jc w:val="center"/>
        </w:trPr>
        <w:tc>
          <w:tcPr>
            <w:tcW w:w="720" w:type="dxa"/>
          </w:tcPr>
          <w:p w14:paraId="416653B2" w14:textId="77777777" w:rsidR="00C42D4D" w:rsidRDefault="00C42D4D">
            <w:pPr>
              <w:jc w:val="center"/>
              <w:rPr>
                <w:rFonts w:ascii="Arial" w:hAnsi="Arial" w:cs="Arial"/>
                <w:sz w:val="20"/>
                <w:szCs w:val="20"/>
              </w:rPr>
            </w:pPr>
          </w:p>
          <w:p w14:paraId="0DA5B41A" w14:textId="77777777" w:rsidR="00C42D4D" w:rsidRDefault="00C42D4D">
            <w:pPr>
              <w:jc w:val="center"/>
              <w:rPr>
                <w:rFonts w:ascii="Arial" w:hAnsi="Arial" w:cs="Arial"/>
                <w:sz w:val="20"/>
                <w:szCs w:val="20"/>
              </w:rPr>
            </w:pPr>
            <w:r>
              <w:rPr>
                <w:rFonts w:ascii="Arial" w:hAnsi="Arial" w:cs="Arial"/>
                <w:sz w:val="20"/>
                <w:szCs w:val="20"/>
              </w:rPr>
              <w:t>3</w:t>
            </w:r>
          </w:p>
        </w:tc>
        <w:tc>
          <w:tcPr>
            <w:tcW w:w="1440" w:type="dxa"/>
            <w:vAlign w:val="center"/>
          </w:tcPr>
          <w:p w14:paraId="28FAF428" w14:textId="654D5C03" w:rsidR="00C42D4D" w:rsidRDefault="00C42D4D" w:rsidP="00DD4CD6">
            <w:pPr>
              <w:jc w:val="center"/>
              <w:rPr>
                <w:rFonts w:ascii="Arial" w:hAnsi="Arial" w:cs="Arial"/>
                <w:sz w:val="20"/>
                <w:szCs w:val="20"/>
              </w:rPr>
            </w:pPr>
          </w:p>
        </w:tc>
        <w:tc>
          <w:tcPr>
            <w:tcW w:w="1440" w:type="dxa"/>
            <w:vAlign w:val="center"/>
          </w:tcPr>
          <w:p w14:paraId="3E756A8A" w14:textId="5B9B064B" w:rsidR="00C42D4D" w:rsidRDefault="00C42D4D" w:rsidP="00DD4CD6">
            <w:pPr>
              <w:jc w:val="center"/>
              <w:rPr>
                <w:rFonts w:ascii="Arial" w:hAnsi="Arial" w:cs="Arial"/>
                <w:sz w:val="20"/>
                <w:szCs w:val="20"/>
              </w:rPr>
            </w:pPr>
          </w:p>
        </w:tc>
        <w:tc>
          <w:tcPr>
            <w:tcW w:w="2394" w:type="dxa"/>
            <w:vAlign w:val="center"/>
          </w:tcPr>
          <w:p w14:paraId="3984F8F7" w14:textId="3362426C" w:rsidR="00C42D4D" w:rsidRDefault="00C42D4D" w:rsidP="00DD4CD6">
            <w:pPr>
              <w:jc w:val="center"/>
              <w:rPr>
                <w:rFonts w:ascii="Arial" w:hAnsi="Arial" w:cs="Arial"/>
                <w:sz w:val="20"/>
                <w:szCs w:val="20"/>
              </w:rPr>
            </w:pPr>
          </w:p>
        </w:tc>
      </w:tr>
      <w:tr w:rsidR="00C42D4D" w14:paraId="6E878049" w14:textId="77777777" w:rsidTr="00DD4CD6">
        <w:trPr>
          <w:trHeight w:hRule="exact" w:val="720"/>
          <w:jc w:val="center"/>
        </w:trPr>
        <w:tc>
          <w:tcPr>
            <w:tcW w:w="720" w:type="dxa"/>
          </w:tcPr>
          <w:p w14:paraId="3CFD5133" w14:textId="77777777" w:rsidR="00C42D4D" w:rsidRDefault="00C42D4D">
            <w:pPr>
              <w:jc w:val="center"/>
              <w:rPr>
                <w:rFonts w:ascii="Arial" w:hAnsi="Arial" w:cs="Arial"/>
                <w:sz w:val="20"/>
                <w:szCs w:val="20"/>
              </w:rPr>
            </w:pPr>
          </w:p>
          <w:p w14:paraId="5D20D76F" w14:textId="77777777" w:rsidR="00C42D4D" w:rsidRDefault="00C42D4D">
            <w:pPr>
              <w:jc w:val="center"/>
              <w:rPr>
                <w:rFonts w:ascii="Arial" w:hAnsi="Arial" w:cs="Arial"/>
                <w:sz w:val="20"/>
                <w:szCs w:val="20"/>
              </w:rPr>
            </w:pPr>
            <w:r>
              <w:rPr>
                <w:rFonts w:ascii="Arial" w:hAnsi="Arial" w:cs="Arial"/>
                <w:sz w:val="20"/>
                <w:szCs w:val="20"/>
              </w:rPr>
              <w:t>4</w:t>
            </w:r>
          </w:p>
        </w:tc>
        <w:tc>
          <w:tcPr>
            <w:tcW w:w="1440" w:type="dxa"/>
            <w:vAlign w:val="center"/>
          </w:tcPr>
          <w:p w14:paraId="4FF5A938" w14:textId="1902A314" w:rsidR="00C42D4D" w:rsidRDefault="00C42D4D" w:rsidP="00DD4CD6">
            <w:pPr>
              <w:jc w:val="center"/>
              <w:rPr>
                <w:rFonts w:ascii="Arial" w:hAnsi="Arial" w:cs="Arial"/>
                <w:sz w:val="20"/>
                <w:szCs w:val="20"/>
              </w:rPr>
            </w:pPr>
          </w:p>
        </w:tc>
        <w:tc>
          <w:tcPr>
            <w:tcW w:w="1440" w:type="dxa"/>
            <w:vAlign w:val="center"/>
          </w:tcPr>
          <w:p w14:paraId="1E69B8C4" w14:textId="35159BB1" w:rsidR="00C42D4D" w:rsidRDefault="00C42D4D" w:rsidP="00DD4CD6">
            <w:pPr>
              <w:jc w:val="center"/>
              <w:rPr>
                <w:rFonts w:ascii="Arial" w:hAnsi="Arial" w:cs="Arial"/>
                <w:sz w:val="20"/>
                <w:szCs w:val="20"/>
              </w:rPr>
            </w:pPr>
          </w:p>
        </w:tc>
        <w:tc>
          <w:tcPr>
            <w:tcW w:w="2394" w:type="dxa"/>
            <w:vAlign w:val="center"/>
          </w:tcPr>
          <w:p w14:paraId="58E1EE80" w14:textId="63CFC717" w:rsidR="00C42D4D" w:rsidRDefault="00C42D4D" w:rsidP="00DD4CD6">
            <w:pPr>
              <w:jc w:val="center"/>
              <w:rPr>
                <w:rFonts w:ascii="Arial" w:hAnsi="Arial" w:cs="Arial"/>
                <w:sz w:val="20"/>
                <w:szCs w:val="20"/>
              </w:rPr>
            </w:pPr>
          </w:p>
        </w:tc>
      </w:tr>
      <w:tr w:rsidR="00C42D4D" w14:paraId="050392C3" w14:textId="77777777" w:rsidTr="00DD4CD6">
        <w:trPr>
          <w:trHeight w:hRule="exact" w:val="720"/>
          <w:jc w:val="center"/>
        </w:trPr>
        <w:tc>
          <w:tcPr>
            <w:tcW w:w="720" w:type="dxa"/>
          </w:tcPr>
          <w:p w14:paraId="5F515DEA" w14:textId="77777777" w:rsidR="00C42D4D" w:rsidRDefault="00C42D4D">
            <w:pPr>
              <w:jc w:val="center"/>
              <w:rPr>
                <w:rFonts w:ascii="Arial" w:hAnsi="Arial" w:cs="Arial"/>
                <w:sz w:val="20"/>
                <w:szCs w:val="20"/>
              </w:rPr>
            </w:pPr>
          </w:p>
          <w:p w14:paraId="4F8CBB57" w14:textId="77777777" w:rsidR="00C42D4D" w:rsidRDefault="00C42D4D">
            <w:pPr>
              <w:jc w:val="center"/>
              <w:rPr>
                <w:rFonts w:ascii="Arial" w:hAnsi="Arial" w:cs="Arial"/>
                <w:sz w:val="20"/>
                <w:szCs w:val="20"/>
              </w:rPr>
            </w:pPr>
            <w:r>
              <w:rPr>
                <w:rFonts w:ascii="Arial" w:hAnsi="Arial" w:cs="Arial"/>
                <w:sz w:val="20"/>
                <w:szCs w:val="20"/>
              </w:rPr>
              <w:t>5</w:t>
            </w:r>
          </w:p>
        </w:tc>
        <w:tc>
          <w:tcPr>
            <w:tcW w:w="1440" w:type="dxa"/>
            <w:vAlign w:val="center"/>
          </w:tcPr>
          <w:p w14:paraId="64FBD092" w14:textId="63BC56A8" w:rsidR="00C42D4D" w:rsidRDefault="00C42D4D" w:rsidP="00DD4CD6">
            <w:pPr>
              <w:jc w:val="center"/>
              <w:rPr>
                <w:rFonts w:ascii="Arial" w:hAnsi="Arial" w:cs="Arial"/>
                <w:sz w:val="20"/>
                <w:szCs w:val="20"/>
              </w:rPr>
            </w:pPr>
          </w:p>
        </w:tc>
        <w:tc>
          <w:tcPr>
            <w:tcW w:w="1440" w:type="dxa"/>
            <w:vAlign w:val="center"/>
          </w:tcPr>
          <w:p w14:paraId="2B7D5452" w14:textId="79D10BBD" w:rsidR="00C42D4D" w:rsidRDefault="00C42D4D" w:rsidP="00DD4CD6">
            <w:pPr>
              <w:jc w:val="center"/>
              <w:rPr>
                <w:rFonts w:ascii="Arial" w:hAnsi="Arial" w:cs="Arial"/>
                <w:sz w:val="20"/>
                <w:szCs w:val="20"/>
              </w:rPr>
            </w:pPr>
          </w:p>
        </w:tc>
        <w:tc>
          <w:tcPr>
            <w:tcW w:w="2394" w:type="dxa"/>
            <w:vAlign w:val="center"/>
          </w:tcPr>
          <w:p w14:paraId="02189B1F" w14:textId="1536FE93" w:rsidR="00C42D4D" w:rsidRDefault="00C42D4D" w:rsidP="00DD4CD6">
            <w:pPr>
              <w:jc w:val="center"/>
              <w:rPr>
                <w:rFonts w:ascii="Arial" w:hAnsi="Arial" w:cs="Arial"/>
                <w:sz w:val="20"/>
                <w:szCs w:val="20"/>
              </w:rPr>
            </w:pPr>
          </w:p>
        </w:tc>
      </w:tr>
    </w:tbl>
    <w:p w14:paraId="7521F38B" w14:textId="77777777" w:rsidR="00957593" w:rsidRDefault="00957593">
      <w:pPr>
        <w:pStyle w:val="VHeadingTop"/>
        <w:spacing w:before="480"/>
      </w:pPr>
    </w:p>
    <w:p w14:paraId="32890EE1" w14:textId="1547BFCC" w:rsidR="00C42D4D" w:rsidRDefault="00265C15" w:rsidP="00326978">
      <w:pPr>
        <w:pStyle w:val="VHeading"/>
      </w:pPr>
      <w:r>
        <w:t>CALCULATIONS</w:t>
      </w:r>
      <w:r w:rsidR="006248D8">
        <w:t>/DISCUSSION Q’s</w:t>
      </w:r>
    </w:p>
    <w:p w14:paraId="4F0C8DF4" w14:textId="77777777" w:rsidR="00C42D4D" w:rsidRDefault="00C42D4D">
      <w:pPr>
        <w:pStyle w:val="VStepwroom"/>
        <w:spacing w:after="720"/>
      </w:pPr>
      <w:r>
        <w:tab/>
        <w:t>1.</w:t>
      </w:r>
      <w:r>
        <w:tab/>
        <w:t>Calculate the molar concentration of FeCl</w:t>
      </w:r>
      <w:r>
        <w:rPr>
          <w:vertAlign w:val="subscript"/>
        </w:rPr>
        <w:t>3</w:t>
      </w:r>
      <w:r>
        <w:t xml:space="preserve"> and KI for each reaction and record the values in the table above. Provide one example to show how you completed the calculation.</w:t>
      </w:r>
    </w:p>
    <w:p w14:paraId="2FAE96AB" w14:textId="77777777" w:rsidR="00C42D4D" w:rsidRDefault="00C42D4D">
      <w:pPr>
        <w:pStyle w:val="VStepwroom"/>
        <w:spacing w:before="360" w:after="960"/>
      </w:pPr>
      <w:r>
        <w:tab/>
        <w:t>2.</w:t>
      </w:r>
      <w:r>
        <w:tab/>
        <w:t>What is the order of the reaction in FeCl</w:t>
      </w:r>
      <w:r>
        <w:rPr>
          <w:vertAlign w:val="subscript"/>
        </w:rPr>
        <w:t>3</w:t>
      </w:r>
      <w:r>
        <w:t xml:space="preserve"> and KI? Explain.</w:t>
      </w:r>
    </w:p>
    <w:p w14:paraId="57D6ED78" w14:textId="77777777" w:rsidR="00C42D4D" w:rsidRDefault="00C42D4D">
      <w:pPr>
        <w:pStyle w:val="VStepwroom"/>
        <w:spacing w:after="960"/>
      </w:pPr>
      <w:r>
        <w:tab/>
        <w:t>3.</w:t>
      </w:r>
      <w:r>
        <w:tab/>
        <w:t>Write the rate law expression for the reaction.</w:t>
      </w:r>
    </w:p>
    <w:p w14:paraId="6B60FC24" w14:textId="77777777" w:rsidR="00C42D4D" w:rsidRDefault="00C42D4D">
      <w:pPr>
        <w:pStyle w:val="VStepwroom"/>
      </w:pPr>
      <w:r>
        <w:tab/>
        <w:t>4.</w:t>
      </w:r>
      <w:r>
        <w:tab/>
        <w:t xml:space="preserve">Is it possible to calculate the rate constant, </w:t>
      </w:r>
      <w:r>
        <w:rPr>
          <w:i/>
        </w:rPr>
        <w:t>k</w:t>
      </w:r>
      <w:r>
        <w:t>, from your data? If so, calculate the rate constant. If not, explain why not.</w:t>
      </w:r>
    </w:p>
    <w:sectPr w:rsidR="00C42D4D">
      <w:headerReference w:type="even" r:id="rId12"/>
      <w:headerReference w:type="default" r:id="rId13"/>
      <w:footerReference w:type="even" r:id="rId14"/>
      <w:footerReference w:type="default" r:id="rId15"/>
      <w:headerReference w:type="first" r:id="rId16"/>
      <w:footerReference w:type="first" r:id="rId17"/>
      <w:pgSz w:w="12240" w:h="15840" w:code="1"/>
      <w:pgMar w:top="-1440" w:right="1296" w:bottom="-1440" w:left="1296" w:header="720" w:footer="720" w:gutter="288"/>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9DE1D" w14:textId="77777777" w:rsidR="004E17F9" w:rsidRDefault="004E17F9">
      <w:r>
        <w:separator/>
      </w:r>
    </w:p>
  </w:endnote>
  <w:endnote w:type="continuationSeparator" w:id="0">
    <w:p w14:paraId="5B2E2097" w14:textId="77777777" w:rsidR="004E17F9" w:rsidRDefault="004E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F3DEC" w14:textId="77777777" w:rsidR="00F37CE5" w:rsidRDefault="00F37CE5">
    <w:pPr>
      <w:pStyle w:val="Footer"/>
    </w:pPr>
    <w:r>
      <w:rPr>
        <w:b/>
        <w:position w:val="-4"/>
      </w:rPr>
      <w:t>25 - </w:t>
    </w:r>
    <w:r>
      <w:rPr>
        <w:rStyle w:val="PageNumber"/>
        <w:b/>
        <w:position w:val="-4"/>
      </w:rPr>
      <w:fldChar w:fldCharType="begin"/>
    </w:r>
    <w:r>
      <w:rPr>
        <w:rStyle w:val="PageNumber"/>
        <w:b/>
        <w:position w:val="-4"/>
      </w:rPr>
      <w:instrText xml:space="preserve"> PAGE </w:instrText>
    </w:r>
    <w:r>
      <w:rPr>
        <w:rStyle w:val="PageNumber"/>
        <w:b/>
        <w:position w:val="-4"/>
      </w:rPr>
      <w:fldChar w:fldCharType="separate"/>
    </w:r>
    <w:r w:rsidR="00A30CCE">
      <w:rPr>
        <w:rStyle w:val="PageNumber"/>
        <w:b/>
        <w:noProof/>
        <w:position w:val="-4"/>
      </w:rPr>
      <w:t>4</w:t>
    </w:r>
    <w:r>
      <w:rPr>
        <w:rStyle w:val="PageNumber"/>
        <w:b/>
        <w:position w:val="-4"/>
      </w:rPr>
      <w:fldChar w:fldCharType="end"/>
    </w:r>
    <w:r>
      <w:rPr>
        <w:rStyle w:val="PageNumber"/>
      </w:rPr>
      <w:tab/>
    </w:r>
    <w:r>
      <w:rPr>
        <w:rStyle w:val="PageNumber"/>
      </w:rPr>
      <w:tab/>
    </w:r>
    <w:r>
      <w:rPr>
        <w:b/>
        <w:i/>
        <w:position w:val="-4"/>
        <w:sz w:val="20"/>
        <w:szCs w:val="20"/>
      </w:rPr>
      <w:t>Advanced Chemistry with Vernier</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6F0F2" w14:textId="77777777" w:rsidR="00F37CE5" w:rsidRDefault="00F37CE5">
    <w:pPr>
      <w:pStyle w:val="Footer"/>
      <w:rPr>
        <w:position w:val="-4"/>
      </w:rPr>
    </w:pPr>
    <w:r>
      <w:rPr>
        <w:b/>
        <w:i/>
        <w:position w:val="-4"/>
        <w:sz w:val="20"/>
        <w:szCs w:val="20"/>
      </w:rPr>
      <w:t>Advanced Chemistry with Vernier</w:t>
    </w:r>
    <w:r>
      <w:rPr>
        <w:rStyle w:val="PageNumber"/>
        <w:b/>
        <w:sz w:val="20"/>
      </w:rPr>
      <w:tab/>
    </w:r>
    <w:r>
      <w:rPr>
        <w:rStyle w:val="PageNumber"/>
        <w:b/>
        <w:sz w:val="20"/>
      </w:rPr>
      <w:tab/>
    </w:r>
    <w:r>
      <w:rPr>
        <w:rStyle w:val="PageNumber"/>
        <w:b/>
        <w:position w:val="-4"/>
      </w:rPr>
      <w:t>25 - </w:t>
    </w:r>
    <w:r>
      <w:rPr>
        <w:rStyle w:val="PageNumber"/>
        <w:b/>
        <w:position w:val="-4"/>
      </w:rPr>
      <w:fldChar w:fldCharType="begin"/>
    </w:r>
    <w:r>
      <w:rPr>
        <w:rStyle w:val="PageNumber"/>
        <w:b/>
        <w:position w:val="-4"/>
      </w:rPr>
      <w:instrText xml:space="preserve"> PAGE </w:instrText>
    </w:r>
    <w:r>
      <w:rPr>
        <w:rStyle w:val="PageNumber"/>
        <w:b/>
        <w:position w:val="-4"/>
      </w:rPr>
      <w:fldChar w:fldCharType="separate"/>
    </w:r>
    <w:r w:rsidR="00A30CCE">
      <w:rPr>
        <w:rStyle w:val="PageNumber"/>
        <w:b/>
        <w:noProof/>
        <w:position w:val="-4"/>
      </w:rPr>
      <w:t>3</w:t>
    </w:r>
    <w:r>
      <w:rPr>
        <w:rStyle w:val="PageNumber"/>
        <w:b/>
        <w:position w:val="-4"/>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DA3E1" w14:textId="77777777" w:rsidR="00F37CE5" w:rsidRDefault="00F37CE5">
    <w:pPr>
      <w:pStyle w:val="Footer"/>
    </w:pPr>
    <w:r>
      <w:rPr>
        <w:b/>
        <w:i/>
        <w:position w:val="-4"/>
        <w:sz w:val="20"/>
        <w:szCs w:val="20"/>
      </w:rPr>
      <w:t>Advanced Chemistry with Vernier</w:t>
    </w:r>
    <w:r>
      <w:rPr>
        <w:b/>
        <w:position w:val="-4"/>
      </w:rPr>
      <w:tab/>
    </w:r>
    <w:r>
      <w:rPr>
        <w:b/>
        <w:position w:val="-4"/>
      </w:rPr>
      <w:tab/>
      <w:t>25 - </w:t>
    </w:r>
    <w:r>
      <w:rPr>
        <w:rStyle w:val="PageNumber"/>
        <w:b/>
        <w:position w:val="-4"/>
      </w:rPr>
      <w:fldChar w:fldCharType="begin"/>
    </w:r>
    <w:r>
      <w:rPr>
        <w:rStyle w:val="PageNumber"/>
        <w:b/>
        <w:position w:val="-4"/>
      </w:rPr>
      <w:instrText xml:space="preserve"> PAGE </w:instrText>
    </w:r>
    <w:r>
      <w:rPr>
        <w:rStyle w:val="PageNumber"/>
        <w:b/>
        <w:position w:val="-4"/>
      </w:rPr>
      <w:fldChar w:fldCharType="separate"/>
    </w:r>
    <w:r w:rsidR="00A30CCE">
      <w:rPr>
        <w:rStyle w:val="PageNumber"/>
        <w:b/>
        <w:noProof/>
        <w:position w:val="-4"/>
      </w:rPr>
      <w:t>1</w:t>
    </w:r>
    <w:r>
      <w:rPr>
        <w:rStyle w:val="PageNumber"/>
        <w:b/>
        <w:position w:val="-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E2F0B" w14:textId="77777777" w:rsidR="004E17F9" w:rsidRDefault="004E17F9">
      <w:r>
        <w:separator/>
      </w:r>
    </w:p>
  </w:footnote>
  <w:footnote w:type="continuationSeparator" w:id="0">
    <w:p w14:paraId="09C9A1D6" w14:textId="77777777" w:rsidR="004E17F9" w:rsidRDefault="004E17F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816B3" w14:textId="77777777" w:rsidR="00F37CE5" w:rsidRDefault="00F37CE5">
    <w:pPr>
      <w:pStyle w:val="Header"/>
    </w:pPr>
    <w:r>
      <w:t>Computer 25</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72F56" w14:textId="77777777" w:rsidR="00F37CE5" w:rsidRDefault="00F37CE5">
    <w:pPr>
      <w:pStyle w:val="Header"/>
      <w:jc w:val="right"/>
    </w:pPr>
    <w:r>
      <w:t>The Rate and Order of a Chemical Reaction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69EE1" w14:textId="77777777" w:rsidR="00F37CE5" w:rsidRDefault="00F37CE5">
    <w:pPr>
      <w:pStyle w:val="V1stHeader"/>
      <w:spacing w:line="440" w:lineRule="exact"/>
    </w:pPr>
    <w:r>
      <w:t>Computer</w:t>
    </w:r>
  </w:p>
  <w:p w14:paraId="4549DC4E" w14:textId="77777777" w:rsidR="00F37CE5" w:rsidRDefault="00F37CE5">
    <w:pPr>
      <w:pStyle w:val="VChapter"/>
      <w:tabs>
        <w:tab w:val="clear" w:pos="9446"/>
        <w:tab w:val="center" w:pos="9180"/>
      </w:tabs>
    </w:pPr>
    <w:r>
      <w:tab/>
      <w:t xml:space="preserve"> 25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5B2C9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713D05"/>
    <w:multiLevelType w:val="hybridMultilevel"/>
    <w:tmpl w:val="EC5C3E88"/>
    <w:lvl w:ilvl="0" w:tplc="0409000D">
      <w:start w:val="1"/>
      <w:numFmt w:val="bullet"/>
      <w:lvlText w:val=""/>
      <w:lvlJc w:val="left"/>
      <w:pPr>
        <w:tabs>
          <w:tab w:val="num" w:pos="720"/>
        </w:tabs>
        <w:ind w:left="720" w:hanging="360"/>
      </w:pPr>
      <w:rPr>
        <w:rFonts w:ascii="Wingdings" w:hAnsi="Wingdings" w:hint="default"/>
        <w:sz w:val="24"/>
        <w:szCs w:val="24"/>
      </w:rPr>
    </w:lvl>
    <w:lvl w:ilvl="1" w:tplc="276A83F0" w:tentative="1">
      <w:start w:val="1"/>
      <w:numFmt w:val="lowerLetter"/>
      <w:lvlText w:val="%2."/>
      <w:lvlJc w:val="left"/>
      <w:pPr>
        <w:tabs>
          <w:tab w:val="num" w:pos="1440"/>
        </w:tabs>
        <w:ind w:left="1440" w:hanging="360"/>
      </w:pPr>
    </w:lvl>
    <w:lvl w:ilvl="2" w:tplc="F43C331A" w:tentative="1">
      <w:start w:val="1"/>
      <w:numFmt w:val="lowerRoman"/>
      <w:lvlText w:val="%3."/>
      <w:lvlJc w:val="right"/>
      <w:pPr>
        <w:tabs>
          <w:tab w:val="num" w:pos="2160"/>
        </w:tabs>
        <w:ind w:left="2160" w:hanging="180"/>
      </w:pPr>
    </w:lvl>
    <w:lvl w:ilvl="3" w:tplc="B5F293CE" w:tentative="1">
      <w:start w:val="1"/>
      <w:numFmt w:val="decimal"/>
      <w:lvlText w:val="%4."/>
      <w:lvlJc w:val="left"/>
      <w:pPr>
        <w:tabs>
          <w:tab w:val="num" w:pos="2880"/>
        </w:tabs>
        <w:ind w:left="2880" w:hanging="360"/>
      </w:pPr>
    </w:lvl>
    <w:lvl w:ilvl="4" w:tplc="B31A60B2" w:tentative="1">
      <w:start w:val="1"/>
      <w:numFmt w:val="lowerLetter"/>
      <w:lvlText w:val="%5."/>
      <w:lvlJc w:val="left"/>
      <w:pPr>
        <w:tabs>
          <w:tab w:val="num" w:pos="3600"/>
        </w:tabs>
        <w:ind w:left="3600" w:hanging="360"/>
      </w:pPr>
    </w:lvl>
    <w:lvl w:ilvl="5" w:tplc="E63073FA" w:tentative="1">
      <w:start w:val="1"/>
      <w:numFmt w:val="lowerRoman"/>
      <w:lvlText w:val="%6."/>
      <w:lvlJc w:val="right"/>
      <w:pPr>
        <w:tabs>
          <w:tab w:val="num" w:pos="4320"/>
        </w:tabs>
        <w:ind w:left="4320" w:hanging="180"/>
      </w:pPr>
    </w:lvl>
    <w:lvl w:ilvl="6" w:tplc="DBECA0A6" w:tentative="1">
      <w:start w:val="1"/>
      <w:numFmt w:val="decimal"/>
      <w:lvlText w:val="%7."/>
      <w:lvlJc w:val="left"/>
      <w:pPr>
        <w:tabs>
          <w:tab w:val="num" w:pos="5040"/>
        </w:tabs>
        <w:ind w:left="5040" w:hanging="360"/>
      </w:pPr>
    </w:lvl>
    <w:lvl w:ilvl="7" w:tplc="9CA882F2" w:tentative="1">
      <w:start w:val="1"/>
      <w:numFmt w:val="lowerLetter"/>
      <w:lvlText w:val="%8."/>
      <w:lvlJc w:val="left"/>
      <w:pPr>
        <w:tabs>
          <w:tab w:val="num" w:pos="5760"/>
        </w:tabs>
        <w:ind w:left="5760" w:hanging="360"/>
      </w:pPr>
    </w:lvl>
    <w:lvl w:ilvl="8" w:tplc="E83E34AA" w:tentative="1">
      <w:start w:val="1"/>
      <w:numFmt w:val="lowerRoman"/>
      <w:lvlText w:val="%9."/>
      <w:lvlJc w:val="right"/>
      <w:pPr>
        <w:tabs>
          <w:tab w:val="num" w:pos="6480"/>
        </w:tabs>
        <w:ind w:left="6480" w:hanging="180"/>
      </w:pPr>
    </w:lvl>
  </w:abstractNum>
  <w:abstractNum w:abstractNumId="2">
    <w:nsid w:val="08780EB2"/>
    <w:multiLevelType w:val="multilevel"/>
    <w:tmpl w:val="35C8C5AC"/>
    <w:lvl w:ilvl="0">
      <w:start w:val="1"/>
      <w:numFmt w:val="lowerLetter"/>
      <w:lvlText w:val="%1."/>
      <w:lvlJc w:val="left"/>
      <w:pPr>
        <w:tabs>
          <w:tab w:val="num" w:pos="0"/>
        </w:tabs>
        <w:ind w:left="648" w:hanging="288"/>
      </w:pPr>
      <w:rPr>
        <w:rFonts w:ascii="Times New Roman" w:hAnsi="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97D3338"/>
    <w:multiLevelType w:val="multilevel"/>
    <w:tmpl w:val="C2C0DE2A"/>
    <w:lvl w:ilvl="0">
      <w:start w:val="1"/>
      <w:numFmt w:val="lowerLetter"/>
      <w:lvlText w:val="%1."/>
      <w:lvlJc w:val="left"/>
      <w:pPr>
        <w:tabs>
          <w:tab w:val="num" w:pos="0"/>
        </w:tabs>
        <w:ind w:left="648" w:hanging="288"/>
      </w:pPr>
      <w:rPr>
        <w:rFonts w:ascii="Times New Roman" w:hAnsi="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E3D7DD2"/>
    <w:multiLevelType w:val="multilevel"/>
    <w:tmpl w:val="776E1F26"/>
    <w:lvl w:ilvl="0">
      <w:start w:val="1"/>
      <w:numFmt w:val="bullet"/>
      <w:lvlText w:val=""/>
      <w:lvlJc w:val="left"/>
      <w:pPr>
        <w:tabs>
          <w:tab w:val="num" w:pos="0"/>
        </w:tabs>
        <w:ind w:left="547" w:hanging="18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98A6AF4"/>
    <w:multiLevelType w:val="multilevel"/>
    <w:tmpl w:val="8D627526"/>
    <w:lvl w:ilvl="0">
      <w:start w:val="1"/>
      <w:numFmt w:val="lowerLetter"/>
      <w:lvlText w:val="%1."/>
      <w:lvlJc w:val="left"/>
      <w:pPr>
        <w:tabs>
          <w:tab w:val="num" w:pos="0"/>
        </w:tabs>
        <w:ind w:left="648" w:hanging="288"/>
      </w:pPr>
      <w:rPr>
        <w:rFonts w:ascii="Times New Roman" w:hAnsi="Times New Roman" w:hint="default"/>
        <w:sz w:val="24"/>
        <w:szCs w:val="24"/>
      </w:rPr>
    </w:lvl>
    <w:lvl w:ilvl="1">
      <w:start w:val="1"/>
      <w:numFmt w:val="bullet"/>
      <w:lvlText w:val=""/>
      <w:lvlJc w:val="left"/>
      <w:pPr>
        <w:tabs>
          <w:tab w:val="num" w:pos="1440"/>
        </w:tabs>
        <w:ind w:left="1440" w:hanging="360"/>
      </w:pPr>
      <w:rPr>
        <w:rFonts w:ascii="Wingdings" w:hAnsi="Wingdings"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E4B48B7"/>
    <w:multiLevelType w:val="multilevel"/>
    <w:tmpl w:val="07ACCD2E"/>
    <w:lvl w:ilvl="0">
      <w:start w:val="1"/>
      <w:numFmt w:val="lowerLetter"/>
      <w:lvlText w:val="%1."/>
      <w:lvlJc w:val="left"/>
      <w:pPr>
        <w:tabs>
          <w:tab w:val="num" w:pos="0"/>
        </w:tabs>
        <w:ind w:left="648" w:hanging="288"/>
      </w:pPr>
      <w:rPr>
        <w:rFonts w:ascii="Times New Roman" w:hAnsi="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128397F"/>
    <w:multiLevelType w:val="multilevel"/>
    <w:tmpl w:val="35C8C5AC"/>
    <w:lvl w:ilvl="0">
      <w:start w:val="1"/>
      <w:numFmt w:val="lowerLetter"/>
      <w:lvlText w:val="%1."/>
      <w:lvlJc w:val="left"/>
      <w:pPr>
        <w:tabs>
          <w:tab w:val="num" w:pos="0"/>
        </w:tabs>
        <w:ind w:left="648" w:hanging="288"/>
      </w:pPr>
      <w:rPr>
        <w:rFonts w:ascii="Times New Roman" w:hAnsi="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3873E17"/>
    <w:multiLevelType w:val="hybridMultilevel"/>
    <w:tmpl w:val="9E2EBA9C"/>
    <w:lvl w:ilvl="0" w:tplc="D3B2D6CC">
      <w:start w:val="1"/>
      <w:numFmt w:val="bullet"/>
      <w:pStyle w:val="VBullets"/>
      <w:lvlText w:val=""/>
      <w:lvlJc w:val="left"/>
      <w:pPr>
        <w:tabs>
          <w:tab w:val="num" w:pos="0"/>
        </w:tabs>
        <w:ind w:left="547" w:hanging="187"/>
      </w:pPr>
      <w:rPr>
        <w:rFonts w:ascii="Symbol" w:hAnsi="Symbol" w:hint="default"/>
        <w:sz w:val="20"/>
        <w:szCs w:val="20"/>
      </w:rPr>
    </w:lvl>
    <w:lvl w:ilvl="1" w:tplc="04383212" w:tentative="1">
      <w:start w:val="1"/>
      <w:numFmt w:val="bullet"/>
      <w:lvlText w:val="o"/>
      <w:lvlJc w:val="left"/>
      <w:pPr>
        <w:tabs>
          <w:tab w:val="num" w:pos="1440"/>
        </w:tabs>
        <w:ind w:left="1440" w:hanging="360"/>
      </w:pPr>
      <w:rPr>
        <w:rFonts w:ascii="Courier New" w:hAnsi="Courier New" w:cs="Courier New" w:hint="default"/>
      </w:rPr>
    </w:lvl>
    <w:lvl w:ilvl="2" w:tplc="54803C6C" w:tentative="1">
      <w:start w:val="1"/>
      <w:numFmt w:val="bullet"/>
      <w:lvlText w:val=""/>
      <w:lvlJc w:val="left"/>
      <w:pPr>
        <w:tabs>
          <w:tab w:val="num" w:pos="2160"/>
        </w:tabs>
        <w:ind w:left="2160" w:hanging="360"/>
      </w:pPr>
      <w:rPr>
        <w:rFonts w:ascii="Wingdings" w:hAnsi="Wingdings" w:hint="default"/>
      </w:rPr>
    </w:lvl>
    <w:lvl w:ilvl="3" w:tplc="6ED43638" w:tentative="1">
      <w:start w:val="1"/>
      <w:numFmt w:val="bullet"/>
      <w:lvlText w:val=""/>
      <w:lvlJc w:val="left"/>
      <w:pPr>
        <w:tabs>
          <w:tab w:val="num" w:pos="2880"/>
        </w:tabs>
        <w:ind w:left="2880" w:hanging="360"/>
      </w:pPr>
      <w:rPr>
        <w:rFonts w:ascii="Symbol" w:hAnsi="Symbol" w:hint="default"/>
      </w:rPr>
    </w:lvl>
    <w:lvl w:ilvl="4" w:tplc="71ECC870" w:tentative="1">
      <w:start w:val="1"/>
      <w:numFmt w:val="bullet"/>
      <w:lvlText w:val="o"/>
      <w:lvlJc w:val="left"/>
      <w:pPr>
        <w:tabs>
          <w:tab w:val="num" w:pos="3600"/>
        </w:tabs>
        <w:ind w:left="3600" w:hanging="360"/>
      </w:pPr>
      <w:rPr>
        <w:rFonts w:ascii="Courier New" w:hAnsi="Courier New" w:cs="Courier New" w:hint="default"/>
      </w:rPr>
    </w:lvl>
    <w:lvl w:ilvl="5" w:tplc="0C64BEE8" w:tentative="1">
      <w:start w:val="1"/>
      <w:numFmt w:val="bullet"/>
      <w:lvlText w:val=""/>
      <w:lvlJc w:val="left"/>
      <w:pPr>
        <w:tabs>
          <w:tab w:val="num" w:pos="4320"/>
        </w:tabs>
        <w:ind w:left="4320" w:hanging="360"/>
      </w:pPr>
      <w:rPr>
        <w:rFonts w:ascii="Wingdings" w:hAnsi="Wingdings" w:hint="default"/>
      </w:rPr>
    </w:lvl>
    <w:lvl w:ilvl="6" w:tplc="6FDCEEA8" w:tentative="1">
      <w:start w:val="1"/>
      <w:numFmt w:val="bullet"/>
      <w:lvlText w:val=""/>
      <w:lvlJc w:val="left"/>
      <w:pPr>
        <w:tabs>
          <w:tab w:val="num" w:pos="5040"/>
        </w:tabs>
        <w:ind w:left="5040" w:hanging="360"/>
      </w:pPr>
      <w:rPr>
        <w:rFonts w:ascii="Symbol" w:hAnsi="Symbol" w:hint="default"/>
      </w:rPr>
    </w:lvl>
    <w:lvl w:ilvl="7" w:tplc="32D8EADE" w:tentative="1">
      <w:start w:val="1"/>
      <w:numFmt w:val="bullet"/>
      <w:lvlText w:val="o"/>
      <w:lvlJc w:val="left"/>
      <w:pPr>
        <w:tabs>
          <w:tab w:val="num" w:pos="5760"/>
        </w:tabs>
        <w:ind w:left="5760" w:hanging="360"/>
      </w:pPr>
      <w:rPr>
        <w:rFonts w:ascii="Courier New" w:hAnsi="Courier New" w:cs="Courier New" w:hint="default"/>
      </w:rPr>
    </w:lvl>
    <w:lvl w:ilvl="8" w:tplc="CA6AC532" w:tentative="1">
      <w:start w:val="1"/>
      <w:numFmt w:val="bullet"/>
      <w:lvlText w:val=""/>
      <w:lvlJc w:val="left"/>
      <w:pPr>
        <w:tabs>
          <w:tab w:val="num" w:pos="6480"/>
        </w:tabs>
        <w:ind w:left="6480" w:hanging="360"/>
      </w:pPr>
      <w:rPr>
        <w:rFonts w:ascii="Wingdings" w:hAnsi="Wingdings" w:hint="default"/>
      </w:rPr>
    </w:lvl>
  </w:abstractNum>
  <w:abstractNum w:abstractNumId="9">
    <w:nsid w:val="249F17D3"/>
    <w:multiLevelType w:val="hybridMultilevel"/>
    <w:tmpl w:val="E2B84C38"/>
    <w:lvl w:ilvl="0" w:tplc="90DCEB44">
      <w:start w:val="1"/>
      <w:numFmt w:val="lowerLetter"/>
      <w:lvlText w:val="%1."/>
      <w:lvlJc w:val="left"/>
      <w:pPr>
        <w:tabs>
          <w:tab w:val="num" w:pos="0"/>
        </w:tabs>
        <w:ind w:left="648" w:hanging="288"/>
      </w:pPr>
      <w:rPr>
        <w:rFonts w:ascii="Times New Roman" w:hAnsi="Times New Roman" w:hint="default"/>
        <w:sz w:val="24"/>
        <w:szCs w:val="24"/>
      </w:rPr>
    </w:lvl>
    <w:lvl w:ilvl="1" w:tplc="220ECB54" w:tentative="1">
      <w:start w:val="1"/>
      <w:numFmt w:val="bullet"/>
      <w:lvlText w:val="o"/>
      <w:lvlJc w:val="left"/>
      <w:pPr>
        <w:tabs>
          <w:tab w:val="num" w:pos="1440"/>
        </w:tabs>
        <w:ind w:left="1440" w:hanging="360"/>
      </w:pPr>
      <w:rPr>
        <w:rFonts w:ascii="Courier New" w:hAnsi="Courier New" w:cs="Courier New" w:hint="default"/>
      </w:rPr>
    </w:lvl>
    <w:lvl w:ilvl="2" w:tplc="F85EDC72" w:tentative="1">
      <w:start w:val="1"/>
      <w:numFmt w:val="bullet"/>
      <w:lvlText w:val=""/>
      <w:lvlJc w:val="left"/>
      <w:pPr>
        <w:tabs>
          <w:tab w:val="num" w:pos="2160"/>
        </w:tabs>
        <w:ind w:left="2160" w:hanging="360"/>
      </w:pPr>
      <w:rPr>
        <w:rFonts w:ascii="Wingdings" w:hAnsi="Wingdings" w:hint="default"/>
      </w:rPr>
    </w:lvl>
    <w:lvl w:ilvl="3" w:tplc="B854F36E" w:tentative="1">
      <w:start w:val="1"/>
      <w:numFmt w:val="bullet"/>
      <w:lvlText w:val=""/>
      <w:lvlJc w:val="left"/>
      <w:pPr>
        <w:tabs>
          <w:tab w:val="num" w:pos="2880"/>
        </w:tabs>
        <w:ind w:left="2880" w:hanging="360"/>
      </w:pPr>
      <w:rPr>
        <w:rFonts w:ascii="Symbol" w:hAnsi="Symbol" w:hint="default"/>
      </w:rPr>
    </w:lvl>
    <w:lvl w:ilvl="4" w:tplc="893C5B00" w:tentative="1">
      <w:start w:val="1"/>
      <w:numFmt w:val="bullet"/>
      <w:lvlText w:val="o"/>
      <w:lvlJc w:val="left"/>
      <w:pPr>
        <w:tabs>
          <w:tab w:val="num" w:pos="3600"/>
        </w:tabs>
        <w:ind w:left="3600" w:hanging="360"/>
      </w:pPr>
      <w:rPr>
        <w:rFonts w:ascii="Courier New" w:hAnsi="Courier New" w:cs="Courier New" w:hint="default"/>
      </w:rPr>
    </w:lvl>
    <w:lvl w:ilvl="5" w:tplc="A6049906" w:tentative="1">
      <w:start w:val="1"/>
      <w:numFmt w:val="bullet"/>
      <w:lvlText w:val=""/>
      <w:lvlJc w:val="left"/>
      <w:pPr>
        <w:tabs>
          <w:tab w:val="num" w:pos="4320"/>
        </w:tabs>
        <w:ind w:left="4320" w:hanging="360"/>
      </w:pPr>
      <w:rPr>
        <w:rFonts w:ascii="Wingdings" w:hAnsi="Wingdings" w:hint="default"/>
      </w:rPr>
    </w:lvl>
    <w:lvl w:ilvl="6" w:tplc="FD1A79B4" w:tentative="1">
      <w:start w:val="1"/>
      <w:numFmt w:val="bullet"/>
      <w:lvlText w:val=""/>
      <w:lvlJc w:val="left"/>
      <w:pPr>
        <w:tabs>
          <w:tab w:val="num" w:pos="5040"/>
        </w:tabs>
        <w:ind w:left="5040" w:hanging="360"/>
      </w:pPr>
      <w:rPr>
        <w:rFonts w:ascii="Symbol" w:hAnsi="Symbol" w:hint="default"/>
      </w:rPr>
    </w:lvl>
    <w:lvl w:ilvl="7" w:tplc="7668E300" w:tentative="1">
      <w:start w:val="1"/>
      <w:numFmt w:val="bullet"/>
      <w:lvlText w:val="o"/>
      <w:lvlJc w:val="left"/>
      <w:pPr>
        <w:tabs>
          <w:tab w:val="num" w:pos="5760"/>
        </w:tabs>
        <w:ind w:left="5760" w:hanging="360"/>
      </w:pPr>
      <w:rPr>
        <w:rFonts w:ascii="Courier New" w:hAnsi="Courier New" w:cs="Courier New" w:hint="default"/>
      </w:rPr>
    </w:lvl>
    <w:lvl w:ilvl="8" w:tplc="34A88EFC" w:tentative="1">
      <w:start w:val="1"/>
      <w:numFmt w:val="bullet"/>
      <w:lvlText w:val=""/>
      <w:lvlJc w:val="left"/>
      <w:pPr>
        <w:tabs>
          <w:tab w:val="num" w:pos="6480"/>
        </w:tabs>
        <w:ind w:left="6480" w:hanging="360"/>
      </w:pPr>
      <w:rPr>
        <w:rFonts w:ascii="Wingdings" w:hAnsi="Wingdings" w:hint="default"/>
      </w:rPr>
    </w:lvl>
  </w:abstractNum>
  <w:abstractNum w:abstractNumId="10">
    <w:nsid w:val="24CC65DE"/>
    <w:multiLevelType w:val="multilevel"/>
    <w:tmpl w:val="C2C0DE2A"/>
    <w:lvl w:ilvl="0">
      <w:start w:val="1"/>
      <w:numFmt w:val="lowerLetter"/>
      <w:lvlText w:val="%1."/>
      <w:lvlJc w:val="left"/>
      <w:pPr>
        <w:tabs>
          <w:tab w:val="num" w:pos="0"/>
        </w:tabs>
        <w:ind w:left="648" w:hanging="288"/>
      </w:pPr>
      <w:rPr>
        <w:rFonts w:ascii="Times New Roman" w:hAnsi="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56A150C"/>
    <w:multiLevelType w:val="hybridMultilevel"/>
    <w:tmpl w:val="07BAEEB2"/>
    <w:lvl w:ilvl="0" w:tplc="0409000D">
      <w:start w:val="1"/>
      <w:numFmt w:val="bullet"/>
      <w:lvlText w:val=""/>
      <w:lvlJc w:val="left"/>
      <w:pPr>
        <w:tabs>
          <w:tab w:val="num" w:pos="720"/>
        </w:tabs>
        <w:ind w:left="720" w:hanging="360"/>
      </w:pPr>
      <w:rPr>
        <w:rFonts w:ascii="Wingdings" w:hAnsi="Wingdings" w:hint="default"/>
        <w:sz w:val="24"/>
        <w:szCs w:val="24"/>
      </w:rPr>
    </w:lvl>
    <w:lvl w:ilvl="1" w:tplc="203AD64A" w:tentative="1">
      <w:start w:val="1"/>
      <w:numFmt w:val="lowerLetter"/>
      <w:lvlText w:val="%2."/>
      <w:lvlJc w:val="left"/>
      <w:pPr>
        <w:tabs>
          <w:tab w:val="num" w:pos="1440"/>
        </w:tabs>
        <w:ind w:left="1440" w:hanging="360"/>
      </w:pPr>
    </w:lvl>
    <w:lvl w:ilvl="2" w:tplc="4F62C27A" w:tentative="1">
      <w:start w:val="1"/>
      <w:numFmt w:val="lowerRoman"/>
      <w:lvlText w:val="%3."/>
      <w:lvlJc w:val="right"/>
      <w:pPr>
        <w:tabs>
          <w:tab w:val="num" w:pos="2160"/>
        </w:tabs>
        <w:ind w:left="2160" w:hanging="180"/>
      </w:pPr>
    </w:lvl>
    <w:lvl w:ilvl="3" w:tplc="5ECAD458" w:tentative="1">
      <w:start w:val="1"/>
      <w:numFmt w:val="decimal"/>
      <w:lvlText w:val="%4."/>
      <w:lvlJc w:val="left"/>
      <w:pPr>
        <w:tabs>
          <w:tab w:val="num" w:pos="2880"/>
        </w:tabs>
        <w:ind w:left="2880" w:hanging="360"/>
      </w:pPr>
    </w:lvl>
    <w:lvl w:ilvl="4" w:tplc="E6E21B12" w:tentative="1">
      <w:start w:val="1"/>
      <w:numFmt w:val="lowerLetter"/>
      <w:lvlText w:val="%5."/>
      <w:lvlJc w:val="left"/>
      <w:pPr>
        <w:tabs>
          <w:tab w:val="num" w:pos="3600"/>
        </w:tabs>
        <w:ind w:left="3600" w:hanging="360"/>
      </w:pPr>
    </w:lvl>
    <w:lvl w:ilvl="5" w:tplc="05B6857A" w:tentative="1">
      <w:start w:val="1"/>
      <w:numFmt w:val="lowerRoman"/>
      <w:lvlText w:val="%6."/>
      <w:lvlJc w:val="right"/>
      <w:pPr>
        <w:tabs>
          <w:tab w:val="num" w:pos="4320"/>
        </w:tabs>
        <w:ind w:left="4320" w:hanging="180"/>
      </w:pPr>
    </w:lvl>
    <w:lvl w:ilvl="6" w:tplc="0720A700" w:tentative="1">
      <w:start w:val="1"/>
      <w:numFmt w:val="decimal"/>
      <w:lvlText w:val="%7."/>
      <w:lvlJc w:val="left"/>
      <w:pPr>
        <w:tabs>
          <w:tab w:val="num" w:pos="5040"/>
        </w:tabs>
        <w:ind w:left="5040" w:hanging="360"/>
      </w:pPr>
    </w:lvl>
    <w:lvl w:ilvl="7" w:tplc="1BCA98C2" w:tentative="1">
      <w:start w:val="1"/>
      <w:numFmt w:val="lowerLetter"/>
      <w:lvlText w:val="%8."/>
      <w:lvlJc w:val="left"/>
      <w:pPr>
        <w:tabs>
          <w:tab w:val="num" w:pos="5760"/>
        </w:tabs>
        <w:ind w:left="5760" w:hanging="360"/>
      </w:pPr>
    </w:lvl>
    <w:lvl w:ilvl="8" w:tplc="D124D8FE" w:tentative="1">
      <w:start w:val="1"/>
      <w:numFmt w:val="lowerRoman"/>
      <w:lvlText w:val="%9."/>
      <w:lvlJc w:val="right"/>
      <w:pPr>
        <w:tabs>
          <w:tab w:val="num" w:pos="6480"/>
        </w:tabs>
        <w:ind w:left="6480" w:hanging="180"/>
      </w:pPr>
    </w:lvl>
  </w:abstractNum>
  <w:abstractNum w:abstractNumId="12">
    <w:nsid w:val="2CC415E6"/>
    <w:multiLevelType w:val="multilevel"/>
    <w:tmpl w:val="AFF82FF4"/>
    <w:lvl w:ilvl="0">
      <w:start w:val="1"/>
      <w:numFmt w:val="lowerLetter"/>
      <w:lvlText w:val="%1."/>
      <w:lvlJc w:val="left"/>
      <w:pPr>
        <w:tabs>
          <w:tab w:val="num" w:pos="0"/>
        </w:tabs>
        <w:ind w:left="648" w:hanging="288"/>
      </w:pPr>
      <w:rPr>
        <w:rFonts w:ascii="Times New Roman" w:hAnsi="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0457E35"/>
    <w:multiLevelType w:val="hybridMultilevel"/>
    <w:tmpl w:val="58AE5DB6"/>
    <w:lvl w:ilvl="0" w:tplc="D8028418">
      <w:start w:val="1"/>
      <w:numFmt w:val="decimal"/>
      <w:lvlText w:val="%1."/>
      <w:lvlJc w:val="left"/>
      <w:pPr>
        <w:tabs>
          <w:tab w:val="num" w:pos="720"/>
        </w:tabs>
        <w:ind w:left="720" w:hanging="360"/>
      </w:pPr>
      <w:rPr>
        <w:rFonts w:hint="default"/>
      </w:rPr>
    </w:lvl>
    <w:lvl w:ilvl="1" w:tplc="231422D6" w:tentative="1">
      <w:start w:val="1"/>
      <w:numFmt w:val="lowerLetter"/>
      <w:lvlText w:val="%2."/>
      <w:lvlJc w:val="left"/>
      <w:pPr>
        <w:tabs>
          <w:tab w:val="num" w:pos="1440"/>
        </w:tabs>
        <w:ind w:left="1440" w:hanging="360"/>
      </w:pPr>
    </w:lvl>
    <w:lvl w:ilvl="2" w:tplc="E6D2B30C" w:tentative="1">
      <w:start w:val="1"/>
      <w:numFmt w:val="lowerRoman"/>
      <w:lvlText w:val="%3."/>
      <w:lvlJc w:val="right"/>
      <w:pPr>
        <w:tabs>
          <w:tab w:val="num" w:pos="2160"/>
        </w:tabs>
        <w:ind w:left="2160" w:hanging="180"/>
      </w:pPr>
    </w:lvl>
    <w:lvl w:ilvl="3" w:tplc="73667AEC" w:tentative="1">
      <w:start w:val="1"/>
      <w:numFmt w:val="decimal"/>
      <w:lvlText w:val="%4."/>
      <w:lvlJc w:val="left"/>
      <w:pPr>
        <w:tabs>
          <w:tab w:val="num" w:pos="2880"/>
        </w:tabs>
        <w:ind w:left="2880" w:hanging="360"/>
      </w:pPr>
    </w:lvl>
    <w:lvl w:ilvl="4" w:tplc="2D22BB84" w:tentative="1">
      <w:start w:val="1"/>
      <w:numFmt w:val="lowerLetter"/>
      <w:lvlText w:val="%5."/>
      <w:lvlJc w:val="left"/>
      <w:pPr>
        <w:tabs>
          <w:tab w:val="num" w:pos="3600"/>
        </w:tabs>
        <w:ind w:left="3600" w:hanging="360"/>
      </w:pPr>
    </w:lvl>
    <w:lvl w:ilvl="5" w:tplc="5E74112A" w:tentative="1">
      <w:start w:val="1"/>
      <w:numFmt w:val="lowerRoman"/>
      <w:lvlText w:val="%6."/>
      <w:lvlJc w:val="right"/>
      <w:pPr>
        <w:tabs>
          <w:tab w:val="num" w:pos="4320"/>
        </w:tabs>
        <w:ind w:left="4320" w:hanging="180"/>
      </w:pPr>
    </w:lvl>
    <w:lvl w:ilvl="6" w:tplc="CEFE7F4A" w:tentative="1">
      <w:start w:val="1"/>
      <w:numFmt w:val="decimal"/>
      <w:lvlText w:val="%7."/>
      <w:lvlJc w:val="left"/>
      <w:pPr>
        <w:tabs>
          <w:tab w:val="num" w:pos="5040"/>
        </w:tabs>
        <w:ind w:left="5040" w:hanging="360"/>
      </w:pPr>
    </w:lvl>
    <w:lvl w:ilvl="7" w:tplc="C89A71FA" w:tentative="1">
      <w:start w:val="1"/>
      <w:numFmt w:val="lowerLetter"/>
      <w:lvlText w:val="%8."/>
      <w:lvlJc w:val="left"/>
      <w:pPr>
        <w:tabs>
          <w:tab w:val="num" w:pos="5760"/>
        </w:tabs>
        <w:ind w:left="5760" w:hanging="360"/>
      </w:pPr>
    </w:lvl>
    <w:lvl w:ilvl="8" w:tplc="F4FE6F86" w:tentative="1">
      <w:start w:val="1"/>
      <w:numFmt w:val="lowerRoman"/>
      <w:lvlText w:val="%9."/>
      <w:lvlJc w:val="right"/>
      <w:pPr>
        <w:tabs>
          <w:tab w:val="num" w:pos="6480"/>
        </w:tabs>
        <w:ind w:left="6480" w:hanging="180"/>
      </w:pPr>
    </w:lvl>
  </w:abstractNum>
  <w:abstractNum w:abstractNumId="14">
    <w:nsid w:val="33632036"/>
    <w:multiLevelType w:val="multilevel"/>
    <w:tmpl w:val="ED78A2EC"/>
    <w:lvl w:ilvl="0">
      <w:start w:val="1"/>
      <w:numFmt w:val="bullet"/>
      <w:lvlText w:val=""/>
      <w:lvlJc w:val="left"/>
      <w:pPr>
        <w:tabs>
          <w:tab w:val="num" w:pos="0"/>
        </w:tabs>
        <w:ind w:left="547" w:hanging="187"/>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6982575"/>
    <w:multiLevelType w:val="hybridMultilevel"/>
    <w:tmpl w:val="E0547C84"/>
    <w:lvl w:ilvl="0" w:tplc="FFFFFFFF">
      <w:start w:val="1"/>
      <w:numFmt w:val="lowerLetter"/>
      <w:pStyle w:val="VBulletsabc"/>
      <w:lvlText w:val="%1."/>
      <w:lvlJc w:val="left"/>
      <w:pPr>
        <w:tabs>
          <w:tab w:val="num" w:pos="0"/>
        </w:tabs>
        <w:ind w:left="648" w:hanging="288"/>
      </w:pPr>
      <w:rPr>
        <w:rFonts w:ascii="Times New Roman" w:hAnsi="Times New Roman" w:hint="default"/>
        <w:sz w:val="24"/>
        <w:szCs w:val="24"/>
      </w:rPr>
    </w:lvl>
    <w:lvl w:ilvl="1" w:tplc="0409000D">
      <w:start w:val="1"/>
      <w:numFmt w:val="bullet"/>
      <w:lvlText w:val=""/>
      <w:lvlJc w:val="left"/>
      <w:pPr>
        <w:tabs>
          <w:tab w:val="num" w:pos="1440"/>
        </w:tabs>
        <w:ind w:left="1440" w:hanging="360"/>
      </w:pPr>
      <w:rPr>
        <w:rFonts w:ascii="Wingdings" w:hAnsi="Wingding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E4F1ECF"/>
    <w:multiLevelType w:val="hybridMultilevel"/>
    <w:tmpl w:val="2382A154"/>
    <w:lvl w:ilvl="0" w:tplc="D8E2FCC4">
      <w:start w:val="1"/>
      <w:numFmt w:val="bullet"/>
      <w:lvlText w:val=""/>
      <w:lvlJc w:val="left"/>
      <w:pPr>
        <w:tabs>
          <w:tab w:val="num" w:pos="720"/>
        </w:tabs>
        <w:ind w:left="720" w:hanging="360"/>
      </w:pPr>
      <w:rPr>
        <w:rFonts w:ascii="Symbol" w:hAnsi="Symbol" w:hint="default"/>
      </w:rPr>
    </w:lvl>
    <w:lvl w:ilvl="1" w:tplc="6E2AC394" w:tentative="1">
      <w:start w:val="1"/>
      <w:numFmt w:val="bullet"/>
      <w:lvlText w:val="o"/>
      <w:lvlJc w:val="left"/>
      <w:pPr>
        <w:tabs>
          <w:tab w:val="num" w:pos="1440"/>
        </w:tabs>
        <w:ind w:left="1440" w:hanging="360"/>
      </w:pPr>
      <w:rPr>
        <w:rFonts w:ascii="Courier New" w:hAnsi="Courier New" w:cs="Courier New" w:hint="default"/>
      </w:rPr>
    </w:lvl>
    <w:lvl w:ilvl="2" w:tplc="9F1A1BBE" w:tentative="1">
      <w:start w:val="1"/>
      <w:numFmt w:val="bullet"/>
      <w:lvlText w:val=""/>
      <w:lvlJc w:val="left"/>
      <w:pPr>
        <w:tabs>
          <w:tab w:val="num" w:pos="2160"/>
        </w:tabs>
        <w:ind w:left="2160" w:hanging="360"/>
      </w:pPr>
      <w:rPr>
        <w:rFonts w:ascii="Wingdings" w:hAnsi="Wingdings" w:hint="default"/>
      </w:rPr>
    </w:lvl>
    <w:lvl w:ilvl="3" w:tplc="AB7C2CFA" w:tentative="1">
      <w:start w:val="1"/>
      <w:numFmt w:val="bullet"/>
      <w:lvlText w:val=""/>
      <w:lvlJc w:val="left"/>
      <w:pPr>
        <w:tabs>
          <w:tab w:val="num" w:pos="2880"/>
        </w:tabs>
        <w:ind w:left="2880" w:hanging="360"/>
      </w:pPr>
      <w:rPr>
        <w:rFonts w:ascii="Symbol" w:hAnsi="Symbol" w:hint="default"/>
      </w:rPr>
    </w:lvl>
    <w:lvl w:ilvl="4" w:tplc="D7625936" w:tentative="1">
      <w:start w:val="1"/>
      <w:numFmt w:val="bullet"/>
      <w:lvlText w:val="o"/>
      <w:lvlJc w:val="left"/>
      <w:pPr>
        <w:tabs>
          <w:tab w:val="num" w:pos="3600"/>
        </w:tabs>
        <w:ind w:left="3600" w:hanging="360"/>
      </w:pPr>
      <w:rPr>
        <w:rFonts w:ascii="Courier New" w:hAnsi="Courier New" w:cs="Courier New" w:hint="default"/>
      </w:rPr>
    </w:lvl>
    <w:lvl w:ilvl="5" w:tplc="C9462760" w:tentative="1">
      <w:start w:val="1"/>
      <w:numFmt w:val="bullet"/>
      <w:lvlText w:val=""/>
      <w:lvlJc w:val="left"/>
      <w:pPr>
        <w:tabs>
          <w:tab w:val="num" w:pos="4320"/>
        </w:tabs>
        <w:ind w:left="4320" w:hanging="360"/>
      </w:pPr>
      <w:rPr>
        <w:rFonts w:ascii="Wingdings" w:hAnsi="Wingdings" w:hint="default"/>
      </w:rPr>
    </w:lvl>
    <w:lvl w:ilvl="6" w:tplc="DD7A26C0" w:tentative="1">
      <w:start w:val="1"/>
      <w:numFmt w:val="bullet"/>
      <w:lvlText w:val=""/>
      <w:lvlJc w:val="left"/>
      <w:pPr>
        <w:tabs>
          <w:tab w:val="num" w:pos="5040"/>
        </w:tabs>
        <w:ind w:left="5040" w:hanging="360"/>
      </w:pPr>
      <w:rPr>
        <w:rFonts w:ascii="Symbol" w:hAnsi="Symbol" w:hint="default"/>
      </w:rPr>
    </w:lvl>
    <w:lvl w:ilvl="7" w:tplc="F58C9E20" w:tentative="1">
      <w:start w:val="1"/>
      <w:numFmt w:val="bullet"/>
      <w:lvlText w:val="o"/>
      <w:lvlJc w:val="left"/>
      <w:pPr>
        <w:tabs>
          <w:tab w:val="num" w:pos="5760"/>
        </w:tabs>
        <w:ind w:left="5760" w:hanging="360"/>
      </w:pPr>
      <w:rPr>
        <w:rFonts w:ascii="Courier New" w:hAnsi="Courier New" w:cs="Courier New" w:hint="default"/>
      </w:rPr>
    </w:lvl>
    <w:lvl w:ilvl="8" w:tplc="C2D87108" w:tentative="1">
      <w:start w:val="1"/>
      <w:numFmt w:val="bullet"/>
      <w:lvlText w:val=""/>
      <w:lvlJc w:val="left"/>
      <w:pPr>
        <w:tabs>
          <w:tab w:val="num" w:pos="6480"/>
        </w:tabs>
        <w:ind w:left="6480" w:hanging="360"/>
      </w:pPr>
      <w:rPr>
        <w:rFonts w:ascii="Wingdings" w:hAnsi="Wingdings" w:hint="default"/>
      </w:rPr>
    </w:lvl>
  </w:abstractNum>
  <w:abstractNum w:abstractNumId="17">
    <w:nsid w:val="518C1BD8"/>
    <w:multiLevelType w:val="multilevel"/>
    <w:tmpl w:val="42787BE0"/>
    <w:lvl w:ilvl="0">
      <w:start w:val="1"/>
      <w:numFmt w:val="lowerLetter"/>
      <w:lvlText w:val="%1."/>
      <w:lvlJc w:val="left"/>
      <w:pPr>
        <w:tabs>
          <w:tab w:val="num" w:pos="0"/>
        </w:tabs>
        <w:ind w:left="648" w:hanging="288"/>
      </w:pPr>
      <w:rPr>
        <w:rFonts w:ascii="Times New Roman" w:hAnsi="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5B63BF6"/>
    <w:multiLevelType w:val="multilevel"/>
    <w:tmpl w:val="C9E4DEE4"/>
    <w:lvl w:ilvl="0">
      <w:start w:val="1"/>
      <w:numFmt w:val="lowerLetter"/>
      <w:lvlText w:val="%1."/>
      <w:lvlJc w:val="left"/>
      <w:pPr>
        <w:tabs>
          <w:tab w:val="num" w:pos="0"/>
        </w:tabs>
        <w:ind w:left="648" w:hanging="288"/>
      </w:pPr>
      <w:rPr>
        <w:rFonts w:ascii="Times New Roman" w:hAnsi="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BA85B27"/>
    <w:multiLevelType w:val="multilevel"/>
    <w:tmpl w:val="ED78A2EC"/>
    <w:lvl w:ilvl="0">
      <w:start w:val="1"/>
      <w:numFmt w:val="bullet"/>
      <w:lvlText w:val=""/>
      <w:lvlJc w:val="left"/>
      <w:pPr>
        <w:tabs>
          <w:tab w:val="num" w:pos="0"/>
        </w:tabs>
        <w:ind w:left="547" w:hanging="187"/>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0EF5492"/>
    <w:multiLevelType w:val="multilevel"/>
    <w:tmpl w:val="35C8C5AC"/>
    <w:lvl w:ilvl="0">
      <w:start w:val="1"/>
      <w:numFmt w:val="lowerLetter"/>
      <w:lvlText w:val="%1."/>
      <w:lvlJc w:val="left"/>
      <w:pPr>
        <w:tabs>
          <w:tab w:val="num" w:pos="0"/>
        </w:tabs>
        <w:ind w:left="648" w:hanging="288"/>
      </w:pPr>
      <w:rPr>
        <w:rFonts w:ascii="Times New Roman" w:hAnsi="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24875B2"/>
    <w:multiLevelType w:val="multilevel"/>
    <w:tmpl w:val="87E03EB2"/>
    <w:lvl w:ilvl="0">
      <w:start w:val="1"/>
      <w:numFmt w:val="lowerLetter"/>
      <w:lvlText w:val="%1."/>
      <w:lvlJc w:val="left"/>
      <w:pPr>
        <w:tabs>
          <w:tab w:val="num" w:pos="0"/>
        </w:tabs>
        <w:ind w:left="648" w:hanging="288"/>
      </w:pPr>
      <w:rPr>
        <w:rFont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3D335C4"/>
    <w:multiLevelType w:val="hybridMultilevel"/>
    <w:tmpl w:val="D71E4D04"/>
    <w:lvl w:ilvl="0" w:tplc="0409000D">
      <w:start w:val="1"/>
      <w:numFmt w:val="bullet"/>
      <w:lvlText w:val=""/>
      <w:lvlJc w:val="left"/>
      <w:pPr>
        <w:tabs>
          <w:tab w:val="num" w:pos="720"/>
        </w:tabs>
        <w:ind w:left="720" w:hanging="360"/>
      </w:pPr>
      <w:rPr>
        <w:rFonts w:ascii="Wingdings" w:hAnsi="Wingdings" w:hint="default"/>
        <w:sz w:val="24"/>
        <w:szCs w:val="24"/>
      </w:rPr>
    </w:lvl>
    <w:lvl w:ilvl="1" w:tplc="9274D518" w:tentative="1">
      <w:start w:val="1"/>
      <w:numFmt w:val="lowerLetter"/>
      <w:lvlText w:val="%2."/>
      <w:lvlJc w:val="left"/>
      <w:pPr>
        <w:tabs>
          <w:tab w:val="num" w:pos="1440"/>
        </w:tabs>
        <w:ind w:left="1440" w:hanging="360"/>
      </w:pPr>
    </w:lvl>
    <w:lvl w:ilvl="2" w:tplc="95AE9F78" w:tentative="1">
      <w:start w:val="1"/>
      <w:numFmt w:val="lowerRoman"/>
      <w:lvlText w:val="%3."/>
      <w:lvlJc w:val="right"/>
      <w:pPr>
        <w:tabs>
          <w:tab w:val="num" w:pos="2160"/>
        </w:tabs>
        <w:ind w:left="2160" w:hanging="180"/>
      </w:pPr>
    </w:lvl>
    <w:lvl w:ilvl="3" w:tplc="38FA53EA" w:tentative="1">
      <w:start w:val="1"/>
      <w:numFmt w:val="decimal"/>
      <w:lvlText w:val="%4."/>
      <w:lvlJc w:val="left"/>
      <w:pPr>
        <w:tabs>
          <w:tab w:val="num" w:pos="2880"/>
        </w:tabs>
        <w:ind w:left="2880" w:hanging="360"/>
      </w:pPr>
    </w:lvl>
    <w:lvl w:ilvl="4" w:tplc="8BC8E9B8" w:tentative="1">
      <w:start w:val="1"/>
      <w:numFmt w:val="lowerLetter"/>
      <w:lvlText w:val="%5."/>
      <w:lvlJc w:val="left"/>
      <w:pPr>
        <w:tabs>
          <w:tab w:val="num" w:pos="3600"/>
        </w:tabs>
        <w:ind w:left="3600" w:hanging="360"/>
      </w:pPr>
    </w:lvl>
    <w:lvl w:ilvl="5" w:tplc="DBEECF6C" w:tentative="1">
      <w:start w:val="1"/>
      <w:numFmt w:val="lowerRoman"/>
      <w:lvlText w:val="%6."/>
      <w:lvlJc w:val="right"/>
      <w:pPr>
        <w:tabs>
          <w:tab w:val="num" w:pos="4320"/>
        </w:tabs>
        <w:ind w:left="4320" w:hanging="180"/>
      </w:pPr>
    </w:lvl>
    <w:lvl w:ilvl="6" w:tplc="F0243886" w:tentative="1">
      <w:start w:val="1"/>
      <w:numFmt w:val="decimal"/>
      <w:lvlText w:val="%7."/>
      <w:lvlJc w:val="left"/>
      <w:pPr>
        <w:tabs>
          <w:tab w:val="num" w:pos="5040"/>
        </w:tabs>
        <w:ind w:left="5040" w:hanging="360"/>
      </w:pPr>
    </w:lvl>
    <w:lvl w:ilvl="7" w:tplc="EB04BB20" w:tentative="1">
      <w:start w:val="1"/>
      <w:numFmt w:val="lowerLetter"/>
      <w:lvlText w:val="%8."/>
      <w:lvlJc w:val="left"/>
      <w:pPr>
        <w:tabs>
          <w:tab w:val="num" w:pos="5760"/>
        </w:tabs>
        <w:ind w:left="5760" w:hanging="360"/>
      </w:pPr>
    </w:lvl>
    <w:lvl w:ilvl="8" w:tplc="359C1960" w:tentative="1">
      <w:start w:val="1"/>
      <w:numFmt w:val="lowerRoman"/>
      <w:lvlText w:val="%9."/>
      <w:lvlJc w:val="right"/>
      <w:pPr>
        <w:tabs>
          <w:tab w:val="num" w:pos="6480"/>
        </w:tabs>
        <w:ind w:left="6480" w:hanging="180"/>
      </w:pPr>
    </w:lvl>
  </w:abstractNum>
  <w:abstractNum w:abstractNumId="23">
    <w:nsid w:val="76921CEC"/>
    <w:multiLevelType w:val="hybridMultilevel"/>
    <w:tmpl w:val="776E1F26"/>
    <w:lvl w:ilvl="0" w:tplc="5FF8216E">
      <w:start w:val="1"/>
      <w:numFmt w:val="bullet"/>
      <w:lvlText w:val=""/>
      <w:lvlJc w:val="left"/>
      <w:pPr>
        <w:tabs>
          <w:tab w:val="num" w:pos="0"/>
        </w:tabs>
        <w:ind w:left="547" w:hanging="187"/>
      </w:pPr>
      <w:rPr>
        <w:rFonts w:ascii="Symbol" w:hAnsi="Symbol" w:hint="default"/>
      </w:rPr>
    </w:lvl>
    <w:lvl w:ilvl="1" w:tplc="E09ED0FC" w:tentative="1">
      <w:start w:val="1"/>
      <w:numFmt w:val="bullet"/>
      <w:lvlText w:val="o"/>
      <w:lvlJc w:val="left"/>
      <w:pPr>
        <w:tabs>
          <w:tab w:val="num" w:pos="1440"/>
        </w:tabs>
        <w:ind w:left="1440" w:hanging="360"/>
      </w:pPr>
      <w:rPr>
        <w:rFonts w:ascii="Courier New" w:hAnsi="Courier New" w:cs="Courier New" w:hint="default"/>
      </w:rPr>
    </w:lvl>
    <w:lvl w:ilvl="2" w:tplc="E5127254" w:tentative="1">
      <w:start w:val="1"/>
      <w:numFmt w:val="bullet"/>
      <w:lvlText w:val=""/>
      <w:lvlJc w:val="left"/>
      <w:pPr>
        <w:tabs>
          <w:tab w:val="num" w:pos="2160"/>
        </w:tabs>
        <w:ind w:left="2160" w:hanging="360"/>
      </w:pPr>
      <w:rPr>
        <w:rFonts w:ascii="Wingdings" w:hAnsi="Wingdings" w:hint="default"/>
      </w:rPr>
    </w:lvl>
    <w:lvl w:ilvl="3" w:tplc="5E8CBDDA" w:tentative="1">
      <w:start w:val="1"/>
      <w:numFmt w:val="bullet"/>
      <w:lvlText w:val=""/>
      <w:lvlJc w:val="left"/>
      <w:pPr>
        <w:tabs>
          <w:tab w:val="num" w:pos="2880"/>
        </w:tabs>
        <w:ind w:left="2880" w:hanging="360"/>
      </w:pPr>
      <w:rPr>
        <w:rFonts w:ascii="Symbol" w:hAnsi="Symbol" w:hint="default"/>
      </w:rPr>
    </w:lvl>
    <w:lvl w:ilvl="4" w:tplc="0F7C81EA" w:tentative="1">
      <w:start w:val="1"/>
      <w:numFmt w:val="bullet"/>
      <w:lvlText w:val="o"/>
      <w:lvlJc w:val="left"/>
      <w:pPr>
        <w:tabs>
          <w:tab w:val="num" w:pos="3600"/>
        </w:tabs>
        <w:ind w:left="3600" w:hanging="360"/>
      </w:pPr>
      <w:rPr>
        <w:rFonts w:ascii="Courier New" w:hAnsi="Courier New" w:cs="Courier New" w:hint="default"/>
      </w:rPr>
    </w:lvl>
    <w:lvl w:ilvl="5" w:tplc="76366D80" w:tentative="1">
      <w:start w:val="1"/>
      <w:numFmt w:val="bullet"/>
      <w:lvlText w:val=""/>
      <w:lvlJc w:val="left"/>
      <w:pPr>
        <w:tabs>
          <w:tab w:val="num" w:pos="4320"/>
        </w:tabs>
        <w:ind w:left="4320" w:hanging="360"/>
      </w:pPr>
      <w:rPr>
        <w:rFonts w:ascii="Wingdings" w:hAnsi="Wingdings" w:hint="default"/>
      </w:rPr>
    </w:lvl>
    <w:lvl w:ilvl="6" w:tplc="55B0BA38" w:tentative="1">
      <w:start w:val="1"/>
      <w:numFmt w:val="bullet"/>
      <w:lvlText w:val=""/>
      <w:lvlJc w:val="left"/>
      <w:pPr>
        <w:tabs>
          <w:tab w:val="num" w:pos="5040"/>
        </w:tabs>
        <w:ind w:left="5040" w:hanging="360"/>
      </w:pPr>
      <w:rPr>
        <w:rFonts w:ascii="Symbol" w:hAnsi="Symbol" w:hint="default"/>
      </w:rPr>
    </w:lvl>
    <w:lvl w:ilvl="7" w:tplc="6650A8E8" w:tentative="1">
      <w:start w:val="1"/>
      <w:numFmt w:val="bullet"/>
      <w:lvlText w:val="o"/>
      <w:lvlJc w:val="left"/>
      <w:pPr>
        <w:tabs>
          <w:tab w:val="num" w:pos="5760"/>
        </w:tabs>
        <w:ind w:left="5760" w:hanging="360"/>
      </w:pPr>
      <w:rPr>
        <w:rFonts w:ascii="Courier New" w:hAnsi="Courier New" w:cs="Courier New" w:hint="default"/>
      </w:rPr>
    </w:lvl>
    <w:lvl w:ilvl="8" w:tplc="4232C616" w:tentative="1">
      <w:start w:val="1"/>
      <w:numFmt w:val="bullet"/>
      <w:lvlText w:val=""/>
      <w:lvlJc w:val="left"/>
      <w:pPr>
        <w:tabs>
          <w:tab w:val="num" w:pos="6480"/>
        </w:tabs>
        <w:ind w:left="6480" w:hanging="360"/>
      </w:pPr>
      <w:rPr>
        <w:rFonts w:ascii="Wingdings" w:hAnsi="Wingdings" w:hint="default"/>
      </w:rPr>
    </w:lvl>
  </w:abstractNum>
  <w:abstractNum w:abstractNumId="24">
    <w:nsid w:val="77D272C2"/>
    <w:multiLevelType w:val="hybridMultilevel"/>
    <w:tmpl w:val="A1A6FDAE"/>
    <w:lvl w:ilvl="0" w:tplc="67CA2946">
      <w:start w:val="1"/>
      <w:numFmt w:val="lowerLetter"/>
      <w:lvlText w:val="%1."/>
      <w:lvlJc w:val="left"/>
      <w:pPr>
        <w:tabs>
          <w:tab w:val="num" w:pos="0"/>
        </w:tabs>
        <w:ind w:left="648" w:hanging="288"/>
      </w:pPr>
      <w:rPr>
        <w:rFonts w:ascii="Times New Roman" w:hAnsi="Times New Roman" w:hint="default"/>
        <w:sz w:val="24"/>
        <w:szCs w:val="24"/>
      </w:rPr>
    </w:lvl>
    <w:lvl w:ilvl="1" w:tplc="C53E5A5A" w:tentative="1">
      <w:start w:val="1"/>
      <w:numFmt w:val="bullet"/>
      <w:lvlText w:val="o"/>
      <w:lvlJc w:val="left"/>
      <w:pPr>
        <w:tabs>
          <w:tab w:val="num" w:pos="1440"/>
        </w:tabs>
        <w:ind w:left="1440" w:hanging="360"/>
      </w:pPr>
      <w:rPr>
        <w:rFonts w:ascii="Courier New" w:hAnsi="Courier New" w:cs="Courier New" w:hint="default"/>
      </w:rPr>
    </w:lvl>
    <w:lvl w:ilvl="2" w:tplc="B99C1B86" w:tentative="1">
      <w:start w:val="1"/>
      <w:numFmt w:val="bullet"/>
      <w:lvlText w:val=""/>
      <w:lvlJc w:val="left"/>
      <w:pPr>
        <w:tabs>
          <w:tab w:val="num" w:pos="2160"/>
        </w:tabs>
        <w:ind w:left="2160" w:hanging="360"/>
      </w:pPr>
      <w:rPr>
        <w:rFonts w:ascii="Wingdings" w:hAnsi="Wingdings" w:hint="default"/>
      </w:rPr>
    </w:lvl>
    <w:lvl w:ilvl="3" w:tplc="26562084" w:tentative="1">
      <w:start w:val="1"/>
      <w:numFmt w:val="bullet"/>
      <w:lvlText w:val=""/>
      <w:lvlJc w:val="left"/>
      <w:pPr>
        <w:tabs>
          <w:tab w:val="num" w:pos="2880"/>
        </w:tabs>
        <w:ind w:left="2880" w:hanging="360"/>
      </w:pPr>
      <w:rPr>
        <w:rFonts w:ascii="Symbol" w:hAnsi="Symbol" w:hint="default"/>
      </w:rPr>
    </w:lvl>
    <w:lvl w:ilvl="4" w:tplc="A9BAF898" w:tentative="1">
      <w:start w:val="1"/>
      <w:numFmt w:val="bullet"/>
      <w:lvlText w:val="o"/>
      <w:lvlJc w:val="left"/>
      <w:pPr>
        <w:tabs>
          <w:tab w:val="num" w:pos="3600"/>
        </w:tabs>
        <w:ind w:left="3600" w:hanging="360"/>
      </w:pPr>
      <w:rPr>
        <w:rFonts w:ascii="Courier New" w:hAnsi="Courier New" w:cs="Courier New" w:hint="default"/>
      </w:rPr>
    </w:lvl>
    <w:lvl w:ilvl="5" w:tplc="803059F0" w:tentative="1">
      <w:start w:val="1"/>
      <w:numFmt w:val="bullet"/>
      <w:lvlText w:val=""/>
      <w:lvlJc w:val="left"/>
      <w:pPr>
        <w:tabs>
          <w:tab w:val="num" w:pos="4320"/>
        </w:tabs>
        <w:ind w:left="4320" w:hanging="360"/>
      </w:pPr>
      <w:rPr>
        <w:rFonts w:ascii="Wingdings" w:hAnsi="Wingdings" w:hint="default"/>
      </w:rPr>
    </w:lvl>
    <w:lvl w:ilvl="6" w:tplc="DA7C66F8" w:tentative="1">
      <w:start w:val="1"/>
      <w:numFmt w:val="bullet"/>
      <w:lvlText w:val=""/>
      <w:lvlJc w:val="left"/>
      <w:pPr>
        <w:tabs>
          <w:tab w:val="num" w:pos="5040"/>
        </w:tabs>
        <w:ind w:left="5040" w:hanging="360"/>
      </w:pPr>
      <w:rPr>
        <w:rFonts w:ascii="Symbol" w:hAnsi="Symbol" w:hint="default"/>
      </w:rPr>
    </w:lvl>
    <w:lvl w:ilvl="7" w:tplc="9BEE8DBE" w:tentative="1">
      <w:start w:val="1"/>
      <w:numFmt w:val="bullet"/>
      <w:lvlText w:val="o"/>
      <w:lvlJc w:val="left"/>
      <w:pPr>
        <w:tabs>
          <w:tab w:val="num" w:pos="5760"/>
        </w:tabs>
        <w:ind w:left="5760" w:hanging="360"/>
      </w:pPr>
      <w:rPr>
        <w:rFonts w:ascii="Courier New" w:hAnsi="Courier New" w:cs="Courier New" w:hint="default"/>
      </w:rPr>
    </w:lvl>
    <w:lvl w:ilvl="8" w:tplc="495E1858"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3"/>
  </w:num>
  <w:num w:numId="3">
    <w:abstractNumId w:val="4"/>
  </w:num>
  <w:num w:numId="4">
    <w:abstractNumId w:val="8"/>
  </w:num>
  <w:num w:numId="5">
    <w:abstractNumId w:val="14"/>
  </w:num>
  <w:num w:numId="6">
    <w:abstractNumId w:val="24"/>
  </w:num>
  <w:num w:numId="7">
    <w:abstractNumId w:val="21"/>
  </w:num>
  <w:num w:numId="8">
    <w:abstractNumId w:val="13"/>
  </w:num>
  <w:num w:numId="9">
    <w:abstractNumId w:val="18"/>
  </w:num>
  <w:num w:numId="10">
    <w:abstractNumId w:val="24"/>
  </w:num>
  <w:num w:numId="11">
    <w:abstractNumId w:val="24"/>
    <w:lvlOverride w:ilvl="0">
      <w:startOverride w:val="1"/>
    </w:lvlOverride>
  </w:num>
  <w:num w:numId="12">
    <w:abstractNumId w:val="24"/>
    <w:lvlOverride w:ilvl="0">
      <w:startOverride w:val="1"/>
    </w:lvlOverride>
  </w:num>
  <w:num w:numId="13">
    <w:abstractNumId w:val="10"/>
  </w:num>
  <w:num w:numId="14">
    <w:abstractNumId w:val="3"/>
  </w:num>
  <w:num w:numId="15">
    <w:abstractNumId w:val="24"/>
  </w:num>
  <w:num w:numId="16">
    <w:abstractNumId w:val="6"/>
  </w:num>
  <w:num w:numId="17">
    <w:abstractNumId w:val="24"/>
    <w:lvlOverride w:ilvl="0">
      <w:startOverride w:val="1"/>
    </w:lvlOverride>
  </w:num>
  <w:num w:numId="18">
    <w:abstractNumId w:val="19"/>
  </w:num>
  <w:num w:numId="19">
    <w:abstractNumId w:val="9"/>
  </w:num>
  <w:num w:numId="20">
    <w:abstractNumId w:val="17"/>
  </w:num>
  <w:num w:numId="21">
    <w:abstractNumId w:val="15"/>
  </w:num>
  <w:num w:numId="22">
    <w:abstractNumId w:val="12"/>
  </w:num>
  <w:num w:numId="23">
    <w:abstractNumId w:val="15"/>
  </w:num>
  <w:num w:numId="24">
    <w:abstractNumId w:val="15"/>
  </w:num>
  <w:num w:numId="25">
    <w:abstractNumId w:val="7"/>
  </w:num>
  <w:num w:numId="26">
    <w:abstractNumId w:val="1"/>
  </w:num>
  <w:num w:numId="27">
    <w:abstractNumId w:val="11"/>
  </w:num>
  <w:num w:numId="28">
    <w:abstractNumId w:val="22"/>
  </w:num>
  <w:num w:numId="29">
    <w:abstractNumId w:val="2"/>
  </w:num>
  <w:num w:numId="30">
    <w:abstractNumId w:val="20"/>
  </w:num>
  <w:num w:numId="31">
    <w:abstractNumId w:val="5"/>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5"/>
  </w:num>
  <w:num w:numId="36">
    <w:abstractNumId w:val="15"/>
    <w:lvlOverride w:ilvl="0">
      <w:startOverride w:val="1"/>
    </w:lvlOverride>
  </w:num>
  <w:num w:numId="37">
    <w:abstractNumId w:val="8"/>
  </w:num>
  <w:num w:numId="38">
    <w:abstractNumId w:val="15"/>
    <w:lvlOverride w:ilvl="0">
      <w:startOverride w:val="1"/>
    </w:lvlOverride>
  </w:num>
  <w:num w:numId="39">
    <w:abstractNumId w:val="15"/>
    <w:lvlOverride w:ilvl="0">
      <w:startOverride w:val="1"/>
    </w:lvlOverride>
  </w:num>
  <w:num w:numId="40">
    <w:abstractNumId w:val="15"/>
    <w:lvlOverride w:ilvl="0">
      <w:startOverride w:val="1"/>
    </w:lvlOverride>
  </w:num>
  <w:num w:numId="41">
    <w:abstractNumId w:val="15"/>
    <w:lvlOverride w:ilvl="0">
      <w:startOverride w:val="1"/>
    </w:lvlOverride>
  </w:num>
  <w:num w:numId="42">
    <w:abstractNumId w:val="15"/>
    <w:lvlOverride w:ilvl="0">
      <w:startOverride w:val="1"/>
    </w:lvlOverride>
  </w:num>
  <w:num w:numId="43">
    <w:abstractNumId w:val="15"/>
    <w:lvlOverride w:ilvl="0">
      <w:startOverride w:val="1"/>
    </w:lvlOverride>
  </w:num>
  <w:num w:numId="44">
    <w:abstractNumId w:val="15"/>
    <w:lvlOverride w:ilvl="0">
      <w:startOverride w:val="1"/>
    </w:lvlOverride>
  </w:num>
  <w:num w:numId="45">
    <w:abstractNumId w:val="15"/>
    <w:lvlOverride w:ilvl="0">
      <w:startOverride w:val="1"/>
    </w:lvlOverride>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mirrorMargins/>
  <w:activeWritingStyle w:appName="MSWord" w:lang="en-US" w:vendorID="64" w:dllVersion="131078" w:nlCheck="1" w:checkStyle="0"/>
  <w:activeWritingStyle w:appName="MSWord" w:lang="en-US"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C9"/>
    <w:rsid w:val="000139BC"/>
    <w:rsid w:val="00040239"/>
    <w:rsid w:val="000475DA"/>
    <w:rsid w:val="00067D54"/>
    <w:rsid w:val="0012163D"/>
    <w:rsid w:val="00125050"/>
    <w:rsid w:val="001A0A7C"/>
    <w:rsid w:val="001A2EEE"/>
    <w:rsid w:val="001E6C0E"/>
    <w:rsid w:val="00226C94"/>
    <w:rsid w:val="0026088E"/>
    <w:rsid w:val="00265C15"/>
    <w:rsid w:val="00295F9D"/>
    <w:rsid w:val="002B5A93"/>
    <w:rsid w:val="002E280B"/>
    <w:rsid w:val="002E7E44"/>
    <w:rsid w:val="003013F0"/>
    <w:rsid w:val="00326978"/>
    <w:rsid w:val="003771E5"/>
    <w:rsid w:val="00381D21"/>
    <w:rsid w:val="00390C4D"/>
    <w:rsid w:val="003B28DD"/>
    <w:rsid w:val="00432E9B"/>
    <w:rsid w:val="00454EC1"/>
    <w:rsid w:val="00496F84"/>
    <w:rsid w:val="004A20C1"/>
    <w:rsid w:val="004E17F9"/>
    <w:rsid w:val="00543323"/>
    <w:rsid w:val="005A14C9"/>
    <w:rsid w:val="005B37E1"/>
    <w:rsid w:val="005C1E73"/>
    <w:rsid w:val="005D681B"/>
    <w:rsid w:val="00606825"/>
    <w:rsid w:val="006248D8"/>
    <w:rsid w:val="0063716E"/>
    <w:rsid w:val="00785A1F"/>
    <w:rsid w:val="007B0AD3"/>
    <w:rsid w:val="007C10C9"/>
    <w:rsid w:val="008277F3"/>
    <w:rsid w:val="008C11A5"/>
    <w:rsid w:val="008C7435"/>
    <w:rsid w:val="00950E8F"/>
    <w:rsid w:val="00957593"/>
    <w:rsid w:val="009974D0"/>
    <w:rsid w:val="009F5756"/>
    <w:rsid w:val="00A23320"/>
    <w:rsid w:val="00A30CCE"/>
    <w:rsid w:val="00A52F20"/>
    <w:rsid w:val="00A9432D"/>
    <w:rsid w:val="00AA078D"/>
    <w:rsid w:val="00AC5522"/>
    <w:rsid w:val="00B7639F"/>
    <w:rsid w:val="00B95855"/>
    <w:rsid w:val="00BC1DD6"/>
    <w:rsid w:val="00BC3BBE"/>
    <w:rsid w:val="00BD0551"/>
    <w:rsid w:val="00BD41BF"/>
    <w:rsid w:val="00BE4239"/>
    <w:rsid w:val="00C42D4D"/>
    <w:rsid w:val="00C8509D"/>
    <w:rsid w:val="00C87A73"/>
    <w:rsid w:val="00D24718"/>
    <w:rsid w:val="00D91AB5"/>
    <w:rsid w:val="00DA74AC"/>
    <w:rsid w:val="00DD4CD6"/>
    <w:rsid w:val="00E1309A"/>
    <w:rsid w:val="00EA248D"/>
    <w:rsid w:val="00EA38A4"/>
    <w:rsid w:val="00EC2166"/>
    <w:rsid w:val="00F14968"/>
    <w:rsid w:val="00F25971"/>
    <w:rsid w:val="00F37CE5"/>
    <w:rsid w:val="00F60294"/>
    <w:rsid w:val="00FE0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73D7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Title">
    <w:name w:val="V Title"/>
    <w:basedOn w:val="Normal"/>
    <w:pPr>
      <w:spacing w:after="480" w:line="480" w:lineRule="exact"/>
      <w:jc w:val="center"/>
    </w:pPr>
    <w:rPr>
      <w:rFonts w:ascii="Arial" w:hAnsi="Arial" w:cs="Arial"/>
      <w:b/>
      <w:sz w:val="48"/>
      <w:szCs w:val="48"/>
    </w:rPr>
  </w:style>
  <w:style w:type="paragraph" w:customStyle="1" w:styleId="VHeading">
    <w:name w:val="V Heading"/>
    <w:basedOn w:val="VTitle"/>
    <w:pPr>
      <w:keepNext/>
      <w:spacing w:before="240" w:after="160" w:line="280" w:lineRule="exact"/>
      <w:jc w:val="left"/>
    </w:pPr>
    <w:rPr>
      <w:kern w:val="28"/>
      <w:sz w:val="28"/>
      <w:szCs w:val="28"/>
    </w:rPr>
  </w:style>
  <w:style w:type="paragraph" w:customStyle="1" w:styleId="VParawBullets">
    <w:name w:val="V Para w/ Bullets"/>
    <w:basedOn w:val="VHeading"/>
    <w:pPr>
      <w:spacing w:before="0" w:after="140" w:line="250" w:lineRule="exact"/>
    </w:pPr>
    <w:rPr>
      <w:rFonts w:ascii="Times New Roman" w:hAnsi="Times New Roman" w:cs="Times New Roman"/>
      <w:b w:val="0"/>
      <w:sz w:val="24"/>
      <w:szCs w:val="24"/>
    </w:rPr>
  </w:style>
  <w:style w:type="paragraph" w:customStyle="1" w:styleId="VParaText">
    <w:name w:val="V Para Text"/>
    <w:basedOn w:val="VHeading"/>
    <w:pPr>
      <w:spacing w:before="0" w:after="240" w:line="250" w:lineRule="exact"/>
    </w:pPr>
    <w:rPr>
      <w:rFonts w:ascii="Times New Roman" w:hAnsi="Times New Roman" w:cs="Times New Roman"/>
      <w:b w:val="0"/>
      <w:sz w:val="24"/>
      <w:szCs w:val="24"/>
    </w:rPr>
  </w:style>
  <w:style w:type="paragraph" w:customStyle="1" w:styleId="VBullets">
    <w:name w:val="V Bullets"/>
    <w:basedOn w:val="VParawBullets"/>
    <w:pPr>
      <w:numPr>
        <w:numId w:val="37"/>
      </w:numPr>
      <w:tabs>
        <w:tab w:val="clear" w:pos="0"/>
        <w:tab w:val="num" w:pos="360"/>
      </w:tabs>
      <w:spacing w:after="40" w:line="240" w:lineRule="exact"/>
      <w:ind w:left="0" w:firstLine="0"/>
    </w:pPr>
  </w:style>
  <w:style w:type="paragraph" w:customStyle="1" w:styleId="VSteps">
    <w:name w:val="V Steps"/>
    <w:basedOn w:val="Normal"/>
    <w:pPr>
      <w:tabs>
        <w:tab w:val="right" w:pos="187"/>
      </w:tabs>
      <w:spacing w:after="240" w:line="240" w:lineRule="exact"/>
      <w:ind w:left="360" w:hanging="720"/>
    </w:pPr>
  </w:style>
  <w:style w:type="paragraph" w:customStyle="1" w:styleId="VSubheading1st">
    <w:name w:val="V Subheading 1st"/>
    <w:basedOn w:val="Normal"/>
    <w:pPr>
      <w:spacing w:before="60" w:after="120" w:line="250" w:lineRule="exact"/>
    </w:pPr>
    <w:rPr>
      <w:rFonts w:ascii="Arial" w:hAnsi="Arial" w:cs="Arial"/>
      <w:b/>
      <w:sz w:val="20"/>
    </w:rPr>
  </w:style>
  <w:style w:type="paragraph" w:customStyle="1" w:styleId="VBulletsabc">
    <w:name w:val="V Bullets abc"/>
    <w:basedOn w:val="VBullets"/>
    <w:pPr>
      <w:numPr>
        <w:numId w:val="24"/>
      </w:numPr>
      <w:spacing w:after="60"/>
    </w:pPr>
  </w:style>
  <w:style w:type="paragraph" w:customStyle="1" w:styleId="VStepswBullet">
    <w:name w:val="V Steps w/ Bullet"/>
    <w:basedOn w:val="VSteps"/>
    <w:next w:val="VBulletsabc"/>
    <w:pPr>
      <w:keepNext/>
      <w:spacing w:after="140"/>
    </w:pPr>
  </w:style>
  <w:style w:type="paragraph" w:customStyle="1" w:styleId="VMaterialslist">
    <w:name w:val="V Materials list"/>
    <w:basedOn w:val="Normal"/>
    <w:pPr>
      <w:spacing w:line="250" w:lineRule="exact"/>
    </w:pPr>
  </w:style>
  <w:style w:type="paragraph" w:customStyle="1" w:styleId="VGraphicEquation">
    <w:name w:val="V Graphic/Equation"/>
    <w:basedOn w:val="Normal"/>
    <w:pPr>
      <w:spacing w:after="140" w:line="240" w:lineRule="atLeast"/>
      <w:jc w:val="center"/>
    </w:pPr>
  </w:style>
  <w:style w:type="paragraph" w:customStyle="1" w:styleId="VGraphicLabel">
    <w:name w:val="V Graphic Label"/>
    <w:basedOn w:val="VGraphicEquation"/>
    <w:pPr>
      <w:spacing w:after="240"/>
    </w:pPr>
    <w:rPr>
      <w:i/>
    </w:rPr>
  </w:style>
  <w:style w:type="character" w:styleId="FootnoteReference">
    <w:name w:val="footnote reference"/>
    <w:basedOn w:val="DefaultParagraphFont"/>
    <w:semiHidden/>
    <w:rPr>
      <w:vertAlign w:val="superscript"/>
    </w:rPr>
  </w:style>
  <w:style w:type="paragraph" w:customStyle="1" w:styleId="VDataTableColumn">
    <w:name w:val="V Data Table Column"/>
    <w:basedOn w:val="Normal"/>
    <w:pPr>
      <w:spacing w:beforeLines="80" w:before="192" w:afterLines="80" w:after="192" w:line="200" w:lineRule="atLeast"/>
      <w:jc w:val="center"/>
    </w:pPr>
    <w:rPr>
      <w:rFonts w:ascii="Arial" w:hAnsi="Arial" w:cs="Arial"/>
      <w:sz w:val="20"/>
      <w:szCs w:val="20"/>
    </w:rPr>
  </w:style>
  <w:style w:type="character" w:customStyle="1" w:styleId="VStepwroomChar">
    <w:name w:val="V Step w/ room Char"/>
    <w:basedOn w:val="DefaultParagraphFont"/>
    <w:rPr>
      <w:noProof w:val="0"/>
      <w:sz w:val="24"/>
      <w:szCs w:val="24"/>
      <w:lang w:val="en-US" w:eastAsia="en-US" w:bidi="ar-SA"/>
    </w:rPr>
  </w:style>
  <w:style w:type="paragraph" w:customStyle="1" w:styleId="VDataTableRow">
    <w:name w:val="V Data Table Row"/>
    <w:basedOn w:val="Normal"/>
    <w:pPr>
      <w:spacing w:beforeLines="80" w:before="192" w:afterLines="80" w:after="192" w:line="200" w:lineRule="atLeast"/>
    </w:pPr>
    <w:rPr>
      <w:rFonts w:ascii="Arial" w:hAnsi="Arial" w:cs="Arial"/>
      <w:sz w:val="20"/>
      <w:szCs w:val="20"/>
    </w:rPr>
  </w:style>
  <w:style w:type="paragraph" w:customStyle="1" w:styleId="VBulletfinal">
    <w:name w:val="V Bullet final"/>
    <w:basedOn w:val="VBullets"/>
    <w:pPr>
      <w:numPr>
        <w:numId w:val="0"/>
      </w:numPr>
      <w:spacing w:after="160"/>
    </w:pPr>
  </w:style>
  <w:style w:type="paragraph" w:customStyle="1" w:styleId="VBulletsabcfinal">
    <w:name w:val="V Bullets abc final"/>
    <w:basedOn w:val="VBulletsabc"/>
    <w:pPr>
      <w:spacing w:after="160"/>
    </w:pPr>
  </w:style>
  <w:style w:type="paragraph" w:styleId="Header">
    <w:name w:val="header"/>
    <w:aliases w:val="V Header"/>
    <w:basedOn w:val="Normal"/>
    <w:pPr>
      <w:pBdr>
        <w:bottom w:val="single" w:sz="4" w:space="1" w:color="auto"/>
      </w:pBdr>
      <w:tabs>
        <w:tab w:val="center" w:pos="4320"/>
        <w:tab w:val="right" w:pos="9360"/>
      </w:tabs>
      <w:spacing w:before="200"/>
    </w:pPr>
    <w:rPr>
      <w:b/>
      <w:i/>
    </w:rPr>
  </w:style>
  <w:style w:type="paragraph" w:customStyle="1" w:styleId="VStepwroom">
    <w:name w:val="V Step w/ room"/>
    <w:basedOn w:val="Normal"/>
    <w:pPr>
      <w:tabs>
        <w:tab w:val="right" w:pos="187"/>
      </w:tabs>
      <w:spacing w:after="1200" w:line="240" w:lineRule="exact"/>
      <w:ind w:left="360" w:hanging="720"/>
    </w:pPr>
  </w:style>
  <w:style w:type="paragraph" w:styleId="Footer">
    <w:name w:val="footer"/>
    <w:aliases w:val="V Footer"/>
    <w:basedOn w:val="Normal"/>
    <w:pPr>
      <w:tabs>
        <w:tab w:val="center" w:pos="4320"/>
        <w:tab w:val="right" w:pos="9360"/>
      </w:tabs>
    </w:pPr>
  </w:style>
  <w:style w:type="paragraph" w:customStyle="1" w:styleId="V1stHeader">
    <w:name w:val="V 1st Header"/>
    <w:basedOn w:val="Normal"/>
    <w:pPr>
      <w:widowControl w:val="0"/>
      <w:tabs>
        <w:tab w:val="center" w:pos="9360"/>
        <w:tab w:val="right" w:pos="9900"/>
      </w:tabs>
      <w:overflowPunct w:val="0"/>
      <w:autoSpaceDE w:val="0"/>
      <w:autoSpaceDN w:val="0"/>
      <w:adjustRightInd w:val="0"/>
      <w:spacing w:line="280" w:lineRule="exact"/>
      <w:ind w:right="-547"/>
      <w:jc w:val="right"/>
      <w:textAlignment w:val="baseline"/>
    </w:pPr>
    <w:rPr>
      <w:rFonts w:ascii="Arial" w:hAnsi="Arial"/>
      <w:b/>
      <w:sz w:val="28"/>
      <w:szCs w:val="20"/>
    </w:rPr>
  </w:style>
  <w:style w:type="paragraph" w:customStyle="1" w:styleId="VChapter">
    <w:name w:val="V Chapter #"/>
    <w:basedOn w:val="V1stHeader"/>
    <w:pPr>
      <w:tabs>
        <w:tab w:val="clear" w:pos="9360"/>
        <w:tab w:val="clear" w:pos="9900"/>
        <w:tab w:val="center" w:pos="9446"/>
      </w:tabs>
      <w:spacing w:line="720" w:lineRule="exact"/>
      <w:jc w:val="left"/>
    </w:pPr>
    <w:rPr>
      <w:sz w:val="72"/>
      <w:szCs w:val="72"/>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pPr>
      <w:overflowPunct w:val="0"/>
      <w:autoSpaceDE w:val="0"/>
      <w:autoSpaceDN w:val="0"/>
      <w:adjustRightInd w:val="0"/>
      <w:textAlignment w:val="baseline"/>
    </w:pPr>
    <w:rPr>
      <w:sz w:val="20"/>
      <w:szCs w:val="20"/>
    </w:rPr>
  </w:style>
  <w:style w:type="paragraph" w:customStyle="1" w:styleId="VHeadingTop">
    <w:name w:val="V Heading Top"/>
    <w:basedOn w:val="VHeading"/>
    <w:pPr>
      <w:spacing w:before="0"/>
    </w:pPr>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1012</Words>
  <Characters>5774</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Title (V Title)</vt:lpstr>
    </vt:vector>
  </TitlesOfParts>
  <Company>Vernier Software</Company>
  <LinksUpToDate>false</LinksUpToDate>
  <CharactersWithSpaces>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(V Title)</dc:title>
  <dc:subject/>
  <dc:creator>Jack Randall</dc:creator>
  <cp:keywords/>
  <dc:description/>
  <cp:lastModifiedBy>Microsoft Office User</cp:lastModifiedBy>
  <cp:revision>7</cp:revision>
  <cp:lastPrinted>2009-01-10T17:01:00Z</cp:lastPrinted>
  <dcterms:created xsi:type="dcterms:W3CDTF">2016-10-03T04:09:00Z</dcterms:created>
  <dcterms:modified xsi:type="dcterms:W3CDTF">2017-10-03T18:14:00Z</dcterms:modified>
</cp:coreProperties>
</file>