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11E89442">
                <wp:simplePos x="0" y="0"/>
                <wp:positionH relativeFrom="column">
                  <wp:posOffset>4174178</wp:posOffset>
                </wp:positionH>
                <wp:positionV relativeFrom="paragraph">
                  <wp:posOffset>-701180</wp:posOffset>
                </wp:positionV>
                <wp:extent cx="2778768" cy="581660"/>
                <wp:effectExtent l="19050" t="19050" r="4064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8.7pt;margin-top:-55.2pt;width:218.8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" fillcolor="window" strokecolor="windowText" strokeweight="4.5pt">
                <v:stroke dashstyle="1 1"/>
                <v:path arrowok="t"/>
                <v:textbo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23C7D11E"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28AE9140" w:rsidR="006A60A1" w:rsidRPr="006954F2" w:rsidRDefault="006A60A1" w:rsidP="006A60A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p>
    <w:p w14:paraId="759C0426" w14:textId="2737DA0D" w:rsidR="006A60A1" w:rsidRPr="006954F2" w:rsidRDefault="006810DC" w:rsidP="006A60A1">
      <w:pPr>
        <w:spacing w:after="0"/>
        <w:rPr>
          <w:rFonts w:ascii="Helvetica" w:hAnsi="Helvetica"/>
          <w:sz w:val="6"/>
        </w:rPr>
      </w:pPr>
      <w:r>
        <w:rPr>
          <w:rFonts w:ascii="Arial" w:hAnsi="Arial" w:cs="Arial"/>
          <w:noProof/>
          <w:color w:val="000000"/>
          <w:sz w:val="20"/>
          <w:szCs w:val="20"/>
        </w:rPr>
        <mc:AlternateContent>
          <mc:Choice Requires="wps">
            <w:drawing>
              <wp:anchor distT="0" distB="0" distL="114300" distR="114300" simplePos="0" relativeHeight="251682816" behindDoc="1" locked="0" layoutInCell="1" allowOverlap="1" wp14:anchorId="4BEA5AD2" wp14:editId="78D6B850">
                <wp:simplePos x="0" y="0"/>
                <wp:positionH relativeFrom="column">
                  <wp:posOffset>5788660</wp:posOffset>
                </wp:positionH>
                <wp:positionV relativeFrom="paragraph">
                  <wp:posOffset>33020</wp:posOffset>
                </wp:positionV>
                <wp:extent cx="784225" cy="219075"/>
                <wp:effectExtent l="0" t="0" r="0" b="0"/>
                <wp:wrapTight wrapText="bothSides">
                  <wp:wrapPolygon edited="0">
                    <wp:start x="1574" y="0"/>
                    <wp:lineTo x="1574" y="18783"/>
                    <wp:lineTo x="19938" y="18783"/>
                    <wp:lineTo x="19938" y="0"/>
                    <wp:lineTo x="1574" y="0"/>
                  </wp:wrapPolygon>
                </wp:wrapTight>
                <wp:docPr id="5" name="Rectangle 5"/>
                <wp:cNvGraphicFramePr/>
                <a:graphic xmlns:a="http://schemas.openxmlformats.org/drawingml/2006/main">
                  <a:graphicData uri="http://schemas.microsoft.com/office/word/2010/wordprocessingShape">
                    <wps:wsp>
                      <wps:cNvSpPr/>
                      <wps:spPr>
                        <a:xfrm>
                          <a:off x="0" y="0"/>
                          <a:ext cx="78422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5AD2" id="Rectangle 5" o:spid="_x0000_s1027" style="position:absolute;margin-left:455.8pt;margin-top:2.6pt;width:61.7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" filled="f" stroked="f" strokeweight="1pt">
                <v:textbo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v:textbox>
                <w10:wrap type="tight"/>
              </v:rect>
            </w:pict>
          </mc:Fallback>
        </mc:AlternateContent>
      </w:r>
    </w:p>
    <w:p w14:paraId="62EDAC9F" w14:textId="64CCFDF7" w:rsidR="00864AD6" w:rsidRPr="00F85AC9" w:rsidRDefault="006810DC" w:rsidP="00864AD6">
      <w:pPr>
        <w:pStyle w:val="questions"/>
        <w:ind w:left="0" w:firstLine="0"/>
        <w:rPr>
          <w:rFonts w:ascii="Arial" w:hAnsi="Arial" w:cs="Arial"/>
          <w:b/>
          <w:sz w:val="22"/>
          <w:szCs w:val="22"/>
          <w:u w:val="single"/>
        </w:rPr>
      </w:pPr>
      <w:r w:rsidRPr="002E35A5">
        <w:rPr>
          <w:rFonts w:ascii="Arial" w:hAnsi="Arial" w:cs="Arial"/>
          <w:noProof/>
          <w:sz w:val="20"/>
          <w:szCs w:val="20"/>
        </w:rPr>
        <w:drawing>
          <wp:anchor distT="0" distB="0" distL="114300" distR="114300" simplePos="0" relativeHeight="251681792" behindDoc="1" locked="0" layoutInCell="1" allowOverlap="1" wp14:anchorId="535D457E" wp14:editId="2BC2A600">
            <wp:simplePos x="0" y="0"/>
            <wp:positionH relativeFrom="column">
              <wp:posOffset>5349240</wp:posOffset>
            </wp:positionH>
            <wp:positionV relativeFrom="paragraph">
              <wp:posOffset>146050</wp:posOffset>
            </wp:positionV>
            <wp:extent cx="1483995" cy="1460500"/>
            <wp:effectExtent l="0" t="0" r="1905" b="6350"/>
            <wp:wrapTight wrapText="bothSides">
              <wp:wrapPolygon edited="0">
                <wp:start x="0" y="0"/>
                <wp:lineTo x="0" y="21412"/>
                <wp:lineTo x="21350" y="21412"/>
                <wp:lineTo x="21350"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460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4AD6" w:rsidRPr="00F85AC9">
        <w:rPr>
          <w:rFonts w:ascii="Arial" w:hAnsi="Arial" w:cs="Arial"/>
          <w:b/>
          <w:sz w:val="22"/>
          <w:szCs w:val="22"/>
          <w:u w:val="single"/>
        </w:rPr>
        <w:t>Introduction</w:t>
      </w:r>
    </w:p>
    <w:p w14:paraId="456B02FA" w14:textId="29B259FA" w:rsidR="002E35A5" w:rsidRPr="002E35A5" w:rsidRDefault="002E35A5" w:rsidP="002E35A5">
      <w:pPr>
        <w:pStyle w:val="ptextwbullets"/>
        <w:spacing w:before="0" w:after="0" w:line="240" w:lineRule="auto"/>
        <w:rPr>
          <w:rFonts w:ascii="Arial" w:hAnsi="Arial" w:cs="Arial"/>
          <w:sz w:val="20"/>
          <w:szCs w:val="20"/>
        </w:rPr>
      </w:pPr>
      <w:r w:rsidRPr="002E35A5">
        <w:rPr>
          <w:rFonts w:ascii="Arial" w:hAnsi="Arial" w:cs="Arial"/>
          <w:sz w:val="20"/>
          <w:szCs w:val="20"/>
        </w:rPr>
        <w:t>The primary objective of this experiment is to determine the concentration of an unknown copper (II) sulfate solution. The CuSO</w:t>
      </w:r>
      <w:r w:rsidRPr="002E35A5">
        <w:rPr>
          <w:rStyle w:val="sub"/>
          <w:rFonts w:ascii="Arial" w:hAnsi="Arial" w:cs="Arial"/>
          <w:sz w:val="20"/>
          <w:szCs w:val="20"/>
        </w:rPr>
        <w:t>4</w:t>
      </w:r>
      <w:r w:rsidRPr="002E35A5">
        <w:rPr>
          <w:rFonts w:ascii="Arial" w:hAnsi="Arial" w:cs="Arial"/>
          <w:sz w:val="20"/>
          <w:szCs w:val="20"/>
        </w:rPr>
        <w:t xml:space="preserve"> solution used in this experiment has a blue color, so Colorimeter users will be instructed to use the red LED. Spectrometer users will determine an appropriate wavelength based on the absorbance spectrum of the solution. A higher concentration of the colored solution absorbs </w:t>
      </w:r>
      <w:proofErr w:type="gramStart"/>
      <w:r w:rsidRPr="002E35A5">
        <w:rPr>
          <w:rFonts w:ascii="Arial" w:hAnsi="Arial" w:cs="Arial"/>
          <w:sz w:val="20"/>
          <w:szCs w:val="20"/>
        </w:rPr>
        <w:t>more light</w:t>
      </w:r>
      <w:proofErr w:type="gramEnd"/>
      <w:r w:rsidRPr="002E35A5">
        <w:rPr>
          <w:rFonts w:ascii="Arial" w:hAnsi="Arial" w:cs="Arial"/>
          <w:sz w:val="20"/>
          <w:szCs w:val="20"/>
        </w:rPr>
        <w:t xml:space="preserve"> (and transmits less) than a solution of lower concentration.</w:t>
      </w:r>
    </w:p>
    <w:p w14:paraId="355E051E" w14:textId="1B4825B1" w:rsidR="002E35A5" w:rsidRPr="002E35A5" w:rsidRDefault="002E35A5" w:rsidP="002E35A5">
      <w:pPr>
        <w:pStyle w:val="pGraphicEq"/>
        <w:spacing w:after="0" w:line="240" w:lineRule="auto"/>
        <w:rPr>
          <w:rFonts w:ascii="Arial" w:hAnsi="Arial" w:cs="Arial"/>
          <w:sz w:val="20"/>
          <w:szCs w:val="20"/>
        </w:rPr>
      </w:pPr>
    </w:p>
    <w:p w14:paraId="0B4614A9" w14:textId="671E5F32"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 xml:space="preserve">You will prepare five </w:t>
      </w:r>
      <w:r w:rsidR="006810DC">
        <w:rPr>
          <w:rFonts w:ascii="Arial" w:hAnsi="Arial" w:cs="Arial"/>
          <w:color w:val="000000"/>
          <w:sz w:val="20"/>
          <w:szCs w:val="20"/>
        </w:rPr>
        <w:t>CuSO</w:t>
      </w:r>
      <w:r w:rsidR="006810DC" w:rsidRPr="006810DC">
        <w:rPr>
          <w:rFonts w:ascii="Arial" w:hAnsi="Arial" w:cs="Arial"/>
          <w:color w:val="000000"/>
          <w:sz w:val="20"/>
          <w:szCs w:val="20"/>
          <w:vertAlign w:val="subscript"/>
        </w:rPr>
        <w:t>4</w:t>
      </w:r>
      <w:r w:rsidRPr="002E35A5">
        <w:rPr>
          <w:rFonts w:ascii="Arial" w:hAnsi="Arial" w:cs="Arial"/>
          <w:color w:val="000000"/>
          <w:sz w:val="20"/>
          <w:szCs w:val="20"/>
        </w:rPr>
        <w:t xml:space="preserve"> solutions of known concentration (standard solutions). Each solution is transferred to a small, rectangular cuvette that is placed into Spectrometer. The amount of light that penetrates the solution is used to compute the absorbance of each solution. When you graph absorbance </w:t>
      </w:r>
      <w:r w:rsidRPr="002E35A5">
        <w:rPr>
          <w:rStyle w:val="i"/>
          <w:rFonts w:ascii="Arial" w:hAnsi="Arial" w:cs="Arial"/>
          <w:sz w:val="20"/>
          <w:szCs w:val="20"/>
        </w:rPr>
        <w:t>vs</w:t>
      </w:r>
      <w:r w:rsidRPr="002E35A5">
        <w:rPr>
          <w:rFonts w:ascii="Arial" w:hAnsi="Arial" w:cs="Arial"/>
          <w:color w:val="000000"/>
          <w:sz w:val="20"/>
          <w:szCs w:val="20"/>
        </w:rPr>
        <w:t xml:space="preserve">. concentration for the standard solutions, a direct relationship should result. The direct relationship between absorbance and concentration for a solution is known as </w:t>
      </w:r>
      <w:r w:rsidRPr="002E35A5">
        <w:rPr>
          <w:rStyle w:val="i"/>
          <w:rFonts w:ascii="Arial" w:hAnsi="Arial" w:cs="Arial"/>
          <w:sz w:val="20"/>
          <w:szCs w:val="20"/>
        </w:rPr>
        <w:t>Beer’s law</w:t>
      </w:r>
      <w:r w:rsidR="00546444">
        <w:rPr>
          <w:rStyle w:val="i"/>
          <w:rFonts w:ascii="Arial" w:hAnsi="Arial" w:cs="Arial"/>
          <w:sz w:val="20"/>
          <w:szCs w:val="20"/>
        </w:rPr>
        <w:t xml:space="preserve"> (look it up!)</w:t>
      </w:r>
      <w:r w:rsidRPr="002E35A5">
        <w:rPr>
          <w:rFonts w:ascii="Arial" w:hAnsi="Arial" w:cs="Arial"/>
          <w:color w:val="000000"/>
          <w:sz w:val="20"/>
          <w:szCs w:val="20"/>
        </w:rPr>
        <w:t>.</w:t>
      </w:r>
      <w:r w:rsidR="006810DC">
        <w:rPr>
          <w:rFonts w:ascii="Arial" w:hAnsi="Arial" w:cs="Arial"/>
          <w:color w:val="000000"/>
          <w:sz w:val="20"/>
          <w:szCs w:val="20"/>
        </w:rPr>
        <w:br/>
      </w:r>
    </w:p>
    <w:p w14:paraId="1A9349F9" w14:textId="77777777"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You will determine the concentration of an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 by measuring its absorbance. By locating the absorbance of the unknown on the vertical axis of the graph, the corresponding concentration can be found on the horizontal axis. The concentration of the unknown can also be found using the slope of the Beer’s law curve.</w:t>
      </w:r>
    </w:p>
    <w:p w14:paraId="4196DCA6" w14:textId="77777777" w:rsidR="006A7D7B" w:rsidRDefault="006A7D7B" w:rsidP="006A60A1">
      <w:pPr>
        <w:pStyle w:val="VParaText"/>
        <w:spacing w:after="0"/>
        <w:rPr>
          <w:rFonts w:ascii="Arial" w:hAnsi="Arial" w:cs="Arial"/>
          <w:b/>
          <w:u w:val="single"/>
        </w:rPr>
      </w:pPr>
    </w:p>
    <w:p w14:paraId="7B443736" w14:textId="44350894" w:rsidR="00864AD6" w:rsidRPr="00F85AC9" w:rsidRDefault="0013124D" w:rsidP="006A60A1">
      <w:pPr>
        <w:pStyle w:val="VParaText"/>
        <w:spacing w:after="0"/>
        <w:rPr>
          <w:rFonts w:ascii="Arial" w:hAnsi="Arial" w:cs="Arial"/>
          <w:b/>
          <w:u w:val="single"/>
        </w:rPr>
      </w:pPr>
      <w:r>
        <w:rPr>
          <w:rFonts w:ascii="Arial" w:hAnsi="Arial" w:cs="Arial"/>
          <w:b/>
          <w:u w:val="single"/>
        </w:rPr>
        <w:t>Objectives</w:t>
      </w:r>
    </w:p>
    <w:p w14:paraId="18D2E5B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Prepare and test the absorbance of five standard copper (II) sulfate solutions.</w:t>
      </w:r>
    </w:p>
    <w:p w14:paraId="6DC2F62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a standard curve from the test results of the standard solutions.</w:t>
      </w:r>
    </w:p>
    <w:p w14:paraId="6B69B56B"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Test the absorbance of a copper (II) sulfate solution of unknown molar concentration.</w:t>
      </w:r>
    </w:p>
    <w:p w14:paraId="5161AAE7"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the molar concentration of the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w:t>
      </w:r>
    </w:p>
    <w:p w14:paraId="37C9E858" w14:textId="77777777" w:rsidR="006A60A1" w:rsidRPr="006A60A1" w:rsidRDefault="006A60A1" w:rsidP="00B007CC">
      <w:pPr>
        <w:pStyle w:val="questions"/>
        <w:ind w:left="0" w:firstLine="0"/>
        <w:rPr>
          <w:rFonts w:ascii="Arial" w:hAnsi="Arial" w:cs="Arial"/>
          <w:b/>
          <w:sz w:val="12"/>
          <w:szCs w:val="22"/>
          <w:u w:val="single"/>
        </w:rPr>
      </w:pPr>
    </w:p>
    <w:p w14:paraId="7757237D" w14:textId="0AD21059" w:rsidR="00864AD6" w:rsidRPr="00F85AC9" w:rsidRDefault="00864AD6" w:rsidP="00B007CC">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672899">
      <w:pPr>
        <w:pStyle w:val="questions"/>
        <w:numPr>
          <w:ilvl w:val="0"/>
          <w:numId w:val="1"/>
        </w:numPr>
        <w:rPr>
          <w:rFonts w:ascii="Arial" w:hAnsi="Arial" w:cs="Arial"/>
          <w:sz w:val="20"/>
          <w:szCs w:val="22"/>
        </w:rPr>
        <w:sectPr w:rsidR="000D2FED" w:rsidSect="006B4AAB">
          <w:headerReference w:type="first" r:id="rId8"/>
          <w:type w:val="continuous"/>
          <w:pgSz w:w="12240" w:h="15840"/>
          <w:pgMar w:top="720" w:right="720" w:bottom="432" w:left="720" w:header="720" w:footer="720" w:gutter="0"/>
          <w:cols w:space="720"/>
          <w:titlePg/>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21C6BDD1" w:rsidR="000D2FED" w:rsidRDefault="00C202A6" w:rsidP="00425B89">
      <w:pPr>
        <w:pStyle w:val="questions"/>
        <w:numPr>
          <w:ilvl w:val="0"/>
          <w:numId w:val="19"/>
        </w:numPr>
        <w:rPr>
          <w:rFonts w:ascii="Arial" w:hAnsi="Arial" w:cs="Arial"/>
          <w:sz w:val="20"/>
          <w:szCs w:val="22"/>
        </w:rPr>
      </w:pPr>
      <w:r>
        <w:rPr>
          <w:rFonts w:ascii="Arial" w:hAnsi="Arial" w:cs="Arial"/>
          <w:sz w:val="20"/>
          <w:szCs w:val="22"/>
        </w:rPr>
        <w:t xml:space="preserve">0.40 M </w:t>
      </w:r>
      <w:r w:rsidR="00425B89">
        <w:rPr>
          <w:rFonts w:ascii="Arial" w:hAnsi="Arial" w:cs="Arial"/>
          <w:sz w:val="20"/>
          <w:szCs w:val="22"/>
        </w:rPr>
        <w:t>C</w:t>
      </w:r>
      <w:r>
        <w:rPr>
          <w:rFonts w:ascii="Arial" w:hAnsi="Arial" w:cs="Arial"/>
          <w:sz w:val="20"/>
          <w:szCs w:val="22"/>
        </w:rPr>
        <w:t xml:space="preserve">opper (II) </w:t>
      </w:r>
      <w:r w:rsidR="00425B89">
        <w:rPr>
          <w:rFonts w:ascii="Arial" w:hAnsi="Arial" w:cs="Arial"/>
          <w:sz w:val="20"/>
          <w:szCs w:val="22"/>
        </w:rPr>
        <w:t>S</w:t>
      </w:r>
      <w:r>
        <w:rPr>
          <w:rFonts w:ascii="Arial" w:hAnsi="Arial" w:cs="Arial"/>
          <w:sz w:val="20"/>
          <w:szCs w:val="22"/>
        </w:rPr>
        <w:t>ulfate solution</w:t>
      </w:r>
    </w:p>
    <w:p w14:paraId="2C114F27" w14:textId="1721C1EA" w:rsidR="0013124D" w:rsidRDefault="00C202A6" w:rsidP="00672899">
      <w:pPr>
        <w:pStyle w:val="questions"/>
        <w:numPr>
          <w:ilvl w:val="0"/>
          <w:numId w:val="1"/>
        </w:numPr>
        <w:ind w:right="-90"/>
        <w:rPr>
          <w:rFonts w:ascii="Arial" w:hAnsi="Arial" w:cs="Arial"/>
          <w:sz w:val="20"/>
          <w:szCs w:val="22"/>
        </w:rPr>
      </w:pPr>
      <w:r>
        <w:rPr>
          <w:rFonts w:ascii="Arial" w:hAnsi="Arial" w:cs="Arial"/>
          <w:sz w:val="20"/>
          <w:szCs w:val="22"/>
        </w:rPr>
        <w:t xml:space="preserve">Copper (II) sulfate solution, </w:t>
      </w:r>
      <w:r>
        <w:rPr>
          <w:rFonts w:ascii="Arial" w:hAnsi="Arial" w:cs="Arial"/>
          <w:sz w:val="20"/>
          <w:szCs w:val="22"/>
        </w:rPr>
        <w:br/>
        <w:t>unknown concentration</w:t>
      </w:r>
    </w:p>
    <w:p w14:paraId="5C75C5CD" w14:textId="44C88E7A" w:rsidR="0013124D" w:rsidRDefault="0013124D" w:rsidP="00C202A6">
      <w:pPr>
        <w:pStyle w:val="questions"/>
        <w:rPr>
          <w:rFonts w:ascii="Arial" w:hAnsi="Arial" w:cs="Arial"/>
          <w:sz w:val="20"/>
          <w:szCs w:val="22"/>
        </w:rPr>
      </w:pPr>
    </w:p>
    <w:p w14:paraId="79AFC12D" w14:textId="6575A9B8" w:rsidR="00546444" w:rsidRDefault="00546444" w:rsidP="00546444">
      <w:pPr>
        <w:pStyle w:val="questions"/>
        <w:rPr>
          <w:rFonts w:ascii="Arial" w:hAnsi="Arial" w:cs="Arial"/>
          <w:sz w:val="20"/>
          <w:szCs w:val="22"/>
          <w:u w:val="single"/>
        </w:rPr>
      </w:pPr>
      <w:r>
        <w:rPr>
          <w:noProof/>
        </w:rPr>
        <w:drawing>
          <wp:anchor distT="0" distB="0" distL="114300" distR="114300" simplePos="0" relativeHeight="251684864" behindDoc="1" locked="0" layoutInCell="1" allowOverlap="1" wp14:anchorId="1222E104" wp14:editId="26914AFA">
            <wp:simplePos x="0" y="0"/>
            <wp:positionH relativeFrom="column">
              <wp:posOffset>22860</wp:posOffset>
            </wp:positionH>
            <wp:positionV relativeFrom="paragraph">
              <wp:posOffset>172085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br/>
      </w:r>
      <w:r w:rsidR="006810DC">
        <w:rPr>
          <w:rFonts w:ascii="Arial" w:hAnsi="Arial" w:cs="Arial"/>
          <w:b/>
          <w:sz w:val="20"/>
          <w:szCs w:val="22"/>
        </w:rPr>
        <w:t>SAFETY PRECAUTIONS</w:t>
      </w:r>
      <w:r w:rsidR="006810DC" w:rsidRPr="006810DC">
        <w:rPr>
          <w:rFonts w:ascii="Arial" w:hAnsi="Arial" w:cs="Arial"/>
          <w:i/>
          <w:sz w:val="20"/>
        </w:rPr>
        <w:t xml:space="preserve"> </w:t>
      </w:r>
      <w:r w:rsidR="006810DC">
        <w:rPr>
          <w:rFonts w:ascii="Arial" w:hAnsi="Arial" w:cs="Arial"/>
          <w:i/>
          <w:sz w:val="20"/>
        </w:rPr>
        <w:br/>
        <w:t>Copper (II) sulfate solution.</w:t>
      </w:r>
    </w:p>
    <w:p w14:paraId="0B3079AF" w14:textId="44C2A138"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4574ECD2" w:rsidR="000D2FED" w:rsidRDefault="00546444" w:rsidP="00672899">
      <w:pPr>
        <w:pStyle w:val="questions"/>
        <w:numPr>
          <w:ilvl w:val="0"/>
          <w:numId w:val="1"/>
        </w:numPr>
        <w:rPr>
          <w:rFonts w:ascii="Arial" w:hAnsi="Arial" w:cs="Arial"/>
          <w:sz w:val="20"/>
          <w:szCs w:val="22"/>
        </w:rPr>
      </w:pPr>
      <w:r>
        <w:rPr>
          <w:rFonts w:ascii="Arial" w:hAnsi="Arial" w:cs="Arial"/>
          <w:sz w:val="20"/>
          <w:szCs w:val="22"/>
        </w:rPr>
        <w:t>Computer with USB port or a USB adaptor</w:t>
      </w:r>
    </w:p>
    <w:p w14:paraId="6D074D42" w14:textId="37F7A58E" w:rsidR="000D2FED" w:rsidRDefault="002E35A5" w:rsidP="00672899">
      <w:pPr>
        <w:pStyle w:val="questions"/>
        <w:numPr>
          <w:ilvl w:val="0"/>
          <w:numId w:val="1"/>
        </w:numPr>
        <w:rPr>
          <w:rFonts w:ascii="Arial" w:hAnsi="Arial" w:cs="Arial"/>
          <w:sz w:val="20"/>
          <w:szCs w:val="22"/>
        </w:rPr>
      </w:pPr>
      <w:r>
        <w:rPr>
          <w:rFonts w:ascii="Arial" w:hAnsi="Arial" w:cs="Arial"/>
          <w:sz w:val="20"/>
          <w:szCs w:val="22"/>
        </w:rPr>
        <w:t>Vernier Spectrometer</w:t>
      </w:r>
    </w:p>
    <w:p w14:paraId="68FBD32E" w14:textId="53058BB2" w:rsidR="0013124D" w:rsidRDefault="00F24C5E" w:rsidP="00672899">
      <w:pPr>
        <w:pStyle w:val="questions"/>
        <w:numPr>
          <w:ilvl w:val="0"/>
          <w:numId w:val="1"/>
        </w:numPr>
        <w:rPr>
          <w:rFonts w:ascii="Arial" w:hAnsi="Arial" w:cs="Arial"/>
          <w:sz w:val="20"/>
          <w:szCs w:val="22"/>
        </w:rPr>
      </w:pPr>
      <w:r>
        <w:rPr>
          <w:rFonts w:ascii="Arial" w:hAnsi="Arial" w:cs="Arial"/>
          <w:sz w:val="20"/>
          <w:szCs w:val="22"/>
        </w:rPr>
        <w:t xml:space="preserve">1cm </w:t>
      </w:r>
      <w:r w:rsidR="002E35A5">
        <w:rPr>
          <w:rFonts w:ascii="Arial" w:hAnsi="Arial" w:cs="Arial"/>
          <w:sz w:val="20"/>
          <w:szCs w:val="22"/>
        </w:rPr>
        <w:t>Cuvette</w:t>
      </w:r>
    </w:p>
    <w:p w14:paraId="6EF1DE27" w14:textId="0F965591" w:rsidR="0013124D" w:rsidRDefault="002E35A5" w:rsidP="00672899">
      <w:pPr>
        <w:pStyle w:val="questions"/>
        <w:numPr>
          <w:ilvl w:val="0"/>
          <w:numId w:val="1"/>
        </w:numPr>
        <w:rPr>
          <w:rFonts w:ascii="Arial" w:hAnsi="Arial" w:cs="Arial"/>
          <w:sz w:val="20"/>
          <w:szCs w:val="22"/>
        </w:rPr>
      </w:pPr>
      <w:r>
        <w:rPr>
          <w:rFonts w:ascii="Arial" w:hAnsi="Arial" w:cs="Arial"/>
          <w:sz w:val="20"/>
          <w:szCs w:val="22"/>
        </w:rPr>
        <w:t>20x150mm test tubes</w:t>
      </w:r>
      <w:r w:rsidR="005E0ABF">
        <w:rPr>
          <w:rFonts w:ascii="Arial" w:hAnsi="Arial" w:cs="Arial"/>
          <w:sz w:val="20"/>
          <w:szCs w:val="22"/>
        </w:rPr>
        <w:t xml:space="preserve"> x </w:t>
      </w:r>
      <w:r w:rsidR="007227B7">
        <w:rPr>
          <w:rFonts w:ascii="Arial" w:hAnsi="Arial" w:cs="Arial"/>
          <w:sz w:val="20"/>
          <w:szCs w:val="22"/>
        </w:rPr>
        <w:t>4</w:t>
      </w:r>
    </w:p>
    <w:p w14:paraId="4322158D" w14:textId="472DF690" w:rsidR="005E0ABF" w:rsidRDefault="007227B7" w:rsidP="00672899">
      <w:pPr>
        <w:pStyle w:val="questions"/>
        <w:numPr>
          <w:ilvl w:val="0"/>
          <w:numId w:val="1"/>
        </w:numPr>
        <w:ind w:right="-126"/>
        <w:rPr>
          <w:rFonts w:ascii="Arial" w:hAnsi="Arial" w:cs="Arial"/>
          <w:sz w:val="20"/>
          <w:szCs w:val="22"/>
        </w:rPr>
      </w:pPr>
      <w:r>
        <w:rPr>
          <w:rFonts w:ascii="Arial" w:hAnsi="Arial" w:cs="Arial"/>
          <w:sz w:val="20"/>
          <w:szCs w:val="22"/>
        </w:rPr>
        <w:t>600 mL waste beaker</w:t>
      </w:r>
    </w:p>
    <w:p w14:paraId="2B98DAE4" w14:textId="459B9921" w:rsidR="00C202A6" w:rsidRDefault="00C202A6" w:rsidP="006810DC">
      <w:pPr>
        <w:pStyle w:val="questions"/>
        <w:ind w:left="720" w:firstLine="0"/>
        <w:rPr>
          <w:rFonts w:ascii="Arial" w:hAnsi="Arial" w:cs="Arial"/>
          <w:sz w:val="20"/>
          <w:szCs w:val="22"/>
        </w:rPr>
      </w:pPr>
    </w:p>
    <w:p w14:paraId="7D4E6D43" w14:textId="77777777" w:rsidR="00546444" w:rsidRDefault="00546444" w:rsidP="006810DC">
      <w:pPr>
        <w:pStyle w:val="questions"/>
        <w:ind w:left="720" w:firstLine="0"/>
        <w:rPr>
          <w:rFonts w:ascii="Arial" w:hAnsi="Arial" w:cs="Arial"/>
          <w:sz w:val="20"/>
          <w:szCs w:val="22"/>
        </w:rPr>
      </w:pPr>
    </w:p>
    <w:p w14:paraId="73521760" w14:textId="50CEE0F4" w:rsidR="0013124D" w:rsidRDefault="00C202A6" w:rsidP="00672899">
      <w:pPr>
        <w:pStyle w:val="questions"/>
        <w:numPr>
          <w:ilvl w:val="0"/>
          <w:numId w:val="1"/>
        </w:numPr>
        <w:rPr>
          <w:rFonts w:ascii="Arial" w:hAnsi="Arial" w:cs="Arial"/>
          <w:sz w:val="20"/>
          <w:szCs w:val="22"/>
        </w:rPr>
      </w:pPr>
      <w:r>
        <w:rPr>
          <w:rFonts w:ascii="Arial" w:hAnsi="Arial" w:cs="Arial"/>
          <w:sz w:val="20"/>
          <w:szCs w:val="22"/>
        </w:rPr>
        <w:t>100 mL beaker x 2</w:t>
      </w:r>
    </w:p>
    <w:p w14:paraId="27E902EA" w14:textId="77899B35" w:rsidR="0013124D" w:rsidRDefault="00C202A6" w:rsidP="00672899">
      <w:pPr>
        <w:pStyle w:val="questions"/>
        <w:numPr>
          <w:ilvl w:val="0"/>
          <w:numId w:val="1"/>
        </w:numPr>
        <w:rPr>
          <w:rFonts w:ascii="Arial" w:hAnsi="Arial" w:cs="Arial"/>
          <w:sz w:val="20"/>
          <w:szCs w:val="22"/>
        </w:rPr>
      </w:pPr>
      <w:r>
        <w:rPr>
          <w:rFonts w:ascii="Arial" w:hAnsi="Arial" w:cs="Arial"/>
          <w:sz w:val="20"/>
          <w:szCs w:val="22"/>
        </w:rPr>
        <w:t>Pipettes</w:t>
      </w:r>
      <w:r w:rsidR="00546444">
        <w:rPr>
          <w:rFonts w:ascii="Arial" w:hAnsi="Arial" w:cs="Arial"/>
          <w:sz w:val="20"/>
          <w:szCs w:val="22"/>
        </w:rPr>
        <w:t xml:space="preserve"> with pumps x</w:t>
      </w:r>
      <w:r w:rsidR="00A26C8B">
        <w:rPr>
          <w:rFonts w:ascii="Arial" w:hAnsi="Arial" w:cs="Arial"/>
          <w:sz w:val="20"/>
          <w:szCs w:val="22"/>
        </w:rPr>
        <w:t xml:space="preserve"> 2</w:t>
      </w:r>
    </w:p>
    <w:p w14:paraId="79C7F142" w14:textId="3042E65B" w:rsidR="005E0ABF" w:rsidRDefault="00C202A6" w:rsidP="00672899">
      <w:pPr>
        <w:pStyle w:val="questions"/>
        <w:numPr>
          <w:ilvl w:val="0"/>
          <w:numId w:val="1"/>
        </w:numPr>
        <w:rPr>
          <w:rFonts w:ascii="Arial" w:hAnsi="Arial" w:cs="Arial"/>
          <w:sz w:val="20"/>
          <w:szCs w:val="22"/>
        </w:rPr>
      </w:pPr>
      <w:r>
        <w:rPr>
          <w:rFonts w:ascii="Arial" w:hAnsi="Arial" w:cs="Arial"/>
          <w:sz w:val="20"/>
          <w:szCs w:val="22"/>
        </w:rPr>
        <w:t>Test tube rack</w:t>
      </w:r>
    </w:p>
    <w:p w14:paraId="4F6F6D87" w14:textId="69C881E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 xml:space="preserve">Stir </w:t>
      </w:r>
      <w:proofErr w:type="gramStart"/>
      <w:r>
        <w:rPr>
          <w:rFonts w:ascii="Arial" w:hAnsi="Arial" w:cs="Arial"/>
          <w:sz w:val="20"/>
          <w:szCs w:val="22"/>
        </w:rPr>
        <w:t>rod</w:t>
      </w:r>
      <w:proofErr w:type="gramEnd"/>
    </w:p>
    <w:p w14:paraId="37D83155" w14:textId="6E42EC9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Kimwipes</w:t>
      </w:r>
    </w:p>
    <w:p w14:paraId="059A8D52" w14:textId="76A811F5" w:rsidR="005E0ABF" w:rsidRPr="005E0ABF" w:rsidRDefault="005E0ABF" w:rsidP="00672899">
      <w:pPr>
        <w:pStyle w:val="questions"/>
        <w:numPr>
          <w:ilvl w:val="0"/>
          <w:numId w:val="1"/>
        </w:numPr>
        <w:rPr>
          <w:rFonts w:ascii="Arial" w:hAnsi="Arial" w:cs="Arial"/>
          <w:sz w:val="20"/>
          <w:szCs w:val="22"/>
        </w:rPr>
      </w:pPr>
      <w:r>
        <w:rPr>
          <w:rFonts w:ascii="Arial" w:hAnsi="Arial" w:cs="Arial"/>
          <w:sz w:val="20"/>
          <w:szCs w:val="22"/>
        </w:rPr>
        <w:t>Distilled H</w:t>
      </w:r>
      <w:r w:rsidRPr="005E0ABF">
        <w:rPr>
          <w:rFonts w:ascii="Arial" w:hAnsi="Arial" w:cs="Arial"/>
          <w:sz w:val="20"/>
          <w:szCs w:val="22"/>
          <w:vertAlign w:val="subscript"/>
        </w:rPr>
        <w:t>2</w:t>
      </w:r>
      <w:r>
        <w:rPr>
          <w:rFonts w:ascii="Arial" w:hAnsi="Arial" w:cs="Arial"/>
          <w:sz w:val="20"/>
          <w:szCs w:val="22"/>
        </w:rPr>
        <w:t>O</w:t>
      </w:r>
    </w:p>
    <w:p w14:paraId="18184C90" w14:textId="218CBA2D" w:rsidR="00253769" w:rsidRDefault="00253769" w:rsidP="00253769">
      <w:pPr>
        <w:pStyle w:val="questions"/>
        <w:rPr>
          <w:rFonts w:ascii="Arial" w:hAnsi="Arial" w:cs="Arial"/>
          <w:b/>
          <w:sz w:val="20"/>
          <w:szCs w:val="22"/>
        </w:rPr>
      </w:pPr>
    </w:p>
    <w:p w14:paraId="2ECF17FB" w14:textId="77777777" w:rsidR="00546444" w:rsidRDefault="00546444" w:rsidP="00253769">
      <w:pPr>
        <w:pStyle w:val="questions"/>
        <w:rPr>
          <w:rFonts w:ascii="Arial" w:hAnsi="Arial" w:cs="Arial"/>
          <w:b/>
          <w:sz w:val="20"/>
          <w:szCs w:val="22"/>
        </w:rPr>
        <w:sectPr w:rsidR="00546444"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132BA54" w14:textId="121F8230" w:rsidR="006810DC" w:rsidRDefault="006810DC" w:rsidP="006810DC">
      <w:pPr>
        <w:rPr>
          <w:rFonts w:ascii="Arial" w:hAnsi="Arial" w:cs="Arial"/>
          <w:i/>
          <w:sz w:val="20"/>
        </w:rPr>
      </w:pPr>
      <w:r>
        <w:rPr>
          <w:rFonts w:ascii="Arial" w:hAnsi="Arial" w:cs="Arial"/>
          <w:i/>
          <w:sz w:val="20"/>
        </w:rPr>
        <w:t xml:space="preserve">            Do not eat or drink when using this product – harmful if swallowed. Causes skin and eye irritation. </w:t>
      </w:r>
    </w:p>
    <w:p w14:paraId="5CE29EBD" w14:textId="77777777" w:rsidR="00253769" w:rsidRPr="00253769" w:rsidRDefault="00253769" w:rsidP="00253769">
      <w:pPr>
        <w:rPr>
          <w:rFonts w:ascii="Arial" w:hAnsi="Arial" w:cs="Arial"/>
          <w:i/>
          <w:sz w:val="20"/>
        </w:rPr>
        <w:sectPr w:rsidR="00253769" w:rsidRPr="00253769" w:rsidSect="00253769">
          <w:type w:val="continuous"/>
          <w:pgSz w:w="12240" w:h="15840"/>
          <w:pgMar w:top="720" w:right="720" w:bottom="432" w:left="720" w:header="720" w:footer="720" w:gutter="0"/>
          <w:cols w:space="135"/>
          <w:docGrid w:linePitch="360"/>
        </w:sectPr>
      </w:pPr>
    </w:p>
    <w:p w14:paraId="33C98ED4" w14:textId="2D779BEF" w:rsidR="00253769" w:rsidRPr="002939E4" w:rsidRDefault="00253769" w:rsidP="00253769">
      <w:pPr>
        <w:pStyle w:val="questions"/>
        <w:ind w:left="0" w:firstLine="0"/>
        <w:rPr>
          <w:rFonts w:ascii="Arial" w:hAnsi="Arial" w:cs="Arial"/>
          <w:b/>
          <w:sz w:val="22"/>
          <w:szCs w:val="22"/>
          <w:u w:val="single"/>
        </w:rPr>
      </w:pPr>
      <w:r w:rsidRPr="002939E4">
        <w:rPr>
          <w:rFonts w:ascii="Arial" w:hAnsi="Arial" w:cs="Arial"/>
          <w:b/>
          <w:sz w:val="22"/>
          <w:szCs w:val="22"/>
          <w:u w:val="single"/>
        </w:rPr>
        <w:t>Procedure</w:t>
      </w:r>
    </w:p>
    <w:p w14:paraId="24650C39" w14:textId="77777777" w:rsidR="00253769" w:rsidRDefault="00253769" w:rsidP="00672899">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sz w:val="20"/>
        </w:rPr>
        <w:sectPr w:rsidR="00253769" w:rsidSect="00253769">
          <w:type w:val="continuous"/>
          <w:pgSz w:w="12240" w:h="15840"/>
          <w:pgMar w:top="720" w:right="720" w:bottom="720" w:left="720" w:header="720" w:footer="720" w:gutter="0"/>
          <w:cols w:space="720"/>
          <w:docGrid w:linePitch="299"/>
        </w:sectPr>
      </w:pPr>
    </w:p>
    <w:p w14:paraId="373947AE" w14:textId="1424D2F3" w:rsidR="002426FE" w:rsidRDefault="002426FE"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 xml:space="preserve">Obtain and wear goggles. </w:t>
      </w:r>
    </w:p>
    <w:p w14:paraId="4EC11287" w14:textId="77777777" w:rsidR="002426FE" w:rsidRP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62CA3500" w14:textId="300444D1" w:rsidR="002426FE"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Obtain small volumes of 0.40 M CuSO</w:t>
      </w:r>
      <w:r w:rsidRPr="000744FC">
        <w:rPr>
          <w:rFonts w:ascii="Arial" w:hAnsi="Arial" w:cs="Arial"/>
          <w:sz w:val="20"/>
          <w:szCs w:val="20"/>
          <w:vertAlign w:val="subscript"/>
        </w:rPr>
        <w:t>4</w:t>
      </w:r>
      <w:r>
        <w:rPr>
          <w:rFonts w:ascii="Arial" w:hAnsi="Arial" w:cs="Arial"/>
          <w:sz w:val="20"/>
          <w:szCs w:val="20"/>
        </w:rPr>
        <w:t xml:space="preserve"> solution and distilled water in separate </w:t>
      </w:r>
      <w:r w:rsidR="007227B7">
        <w:rPr>
          <w:rFonts w:ascii="Arial" w:hAnsi="Arial" w:cs="Arial"/>
          <w:sz w:val="20"/>
          <w:szCs w:val="20"/>
        </w:rPr>
        <w:t xml:space="preserve">100 mL </w:t>
      </w:r>
      <w:r>
        <w:rPr>
          <w:rFonts w:ascii="Arial" w:hAnsi="Arial" w:cs="Arial"/>
          <w:sz w:val="20"/>
          <w:szCs w:val="20"/>
        </w:rPr>
        <w:t xml:space="preserve">beakers. </w:t>
      </w:r>
    </w:p>
    <w:p w14:paraId="2B0F4CAA" w14:textId="2761501B" w:rsidR="002426FE" w:rsidRPr="002426FE" w:rsidRDefault="002426FE" w:rsidP="002426FE">
      <w:pPr>
        <w:widowControl w:val="0"/>
        <w:tabs>
          <w:tab w:val="left" w:pos="521"/>
        </w:tabs>
        <w:autoSpaceDE w:val="0"/>
        <w:autoSpaceDN w:val="0"/>
        <w:spacing w:before="3" w:after="0" w:line="240" w:lineRule="auto"/>
        <w:rPr>
          <w:rFonts w:ascii="Arial" w:hAnsi="Arial" w:cs="Arial"/>
          <w:sz w:val="20"/>
          <w:szCs w:val="20"/>
        </w:rPr>
      </w:pPr>
    </w:p>
    <w:p w14:paraId="75B72543" w14:textId="5FBBD754" w:rsidR="00C202A6"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Label f</w:t>
      </w:r>
      <w:r w:rsidR="007227B7">
        <w:rPr>
          <w:rFonts w:ascii="Arial" w:hAnsi="Arial" w:cs="Arial"/>
          <w:sz w:val="20"/>
          <w:szCs w:val="20"/>
        </w:rPr>
        <w:t>our</w:t>
      </w:r>
      <w:r>
        <w:rPr>
          <w:rFonts w:ascii="Arial" w:hAnsi="Arial" w:cs="Arial"/>
          <w:sz w:val="20"/>
          <w:szCs w:val="20"/>
        </w:rPr>
        <w:t xml:space="preserve"> clean, dry, test tubes 1-</w:t>
      </w:r>
      <w:r w:rsidR="007227B7">
        <w:rPr>
          <w:rFonts w:ascii="Arial" w:hAnsi="Arial" w:cs="Arial"/>
          <w:sz w:val="20"/>
          <w:szCs w:val="20"/>
        </w:rPr>
        <w:t>4</w:t>
      </w:r>
      <w:r>
        <w:rPr>
          <w:rFonts w:ascii="Arial" w:hAnsi="Arial" w:cs="Arial"/>
          <w:sz w:val="20"/>
          <w:szCs w:val="20"/>
        </w:rPr>
        <w:t xml:space="preserve">. Use pipettes to prepare </w:t>
      </w:r>
      <w:r w:rsidR="007227B7">
        <w:rPr>
          <w:rFonts w:ascii="Arial" w:hAnsi="Arial" w:cs="Arial"/>
          <w:sz w:val="20"/>
          <w:szCs w:val="20"/>
        </w:rPr>
        <w:t>the</w:t>
      </w:r>
      <w:r>
        <w:rPr>
          <w:rFonts w:ascii="Arial" w:hAnsi="Arial" w:cs="Arial"/>
          <w:sz w:val="20"/>
          <w:szCs w:val="20"/>
        </w:rPr>
        <w:t xml:space="preserve"> standard solutions according to the chart below. Thoroughly mix each solution with a stirring rod. Clean and dry the stirring rod between uses. </w:t>
      </w:r>
      <w:r>
        <w:rPr>
          <w:rFonts w:ascii="Arial" w:hAnsi="Arial" w:cs="Arial"/>
          <w:sz w:val="20"/>
          <w:szCs w:val="20"/>
        </w:rPr>
        <w:br/>
      </w:r>
    </w:p>
    <w:tbl>
      <w:tblPr>
        <w:tblW w:w="833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1580"/>
        <w:gridCol w:w="2250"/>
        <w:gridCol w:w="2250"/>
        <w:gridCol w:w="2250"/>
      </w:tblGrid>
      <w:tr w:rsidR="00C202A6" w14:paraId="5905F978" w14:textId="77777777" w:rsidTr="007227B7">
        <w:trPr>
          <w:trHeight w:val="20"/>
          <w:jc w:val="center"/>
        </w:trPr>
        <w:tc>
          <w:tcPr>
            <w:tcW w:w="158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E1D649E" w14:textId="77777777" w:rsidR="00C202A6" w:rsidRPr="00A26C8B" w:rsidRDefault="00C202A6" w:rsidP="00C202A6">
            <w:pPr>
              <w:pStyle w:val="p1"/>
              <w:spacing w:after="0" w:line="240" w:lineRule="auto"/>
              <w:jc w:val="center"/>
              <w:rPr>
                <w:b/>
                <w:bCs/>
                <w:sz w:val="18"/>
              </w:rPr>
            </w:pPr>
            <w:r w:rsidRPr="00A26C8B">
              <w:rPr>
                <w:b/>
                <w:bCs/>
                <w:color w:val="000000"/>
                <w:sz w:val="18"/>
              </w:rPr>
              <w:t>Test Tube</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A9BCD2" w14:textId="67170B8C" w:rsidR="00C202A6" w:rsidRPr="00A26C8B" w:rsidRDefault="00C202A6" w:rsidP="00C202A6">
            <w:pPr>
              <w:pStyle w:val="p1"/>
              <w:spacing w:after="0" w:line="240" w:lineRule="auto"/>
              <w:jc w:val="center"/>
              <w:rPr>
                <w:b/>
                <w:bCs/>
                <w:sz w:val="18"/>
              </w:rPr>
            </w:pPr>
            <w:r w:rsidRPr="00A26C8B">
              <w:rPr>
                <w:b/>
                <w:bCs/>
                <w:color w:val="000000"/>
                <w:sz w:val="18"/>
              </w:rPr>
              <w:t>0.40 M CuSO</w:t>
            </w:r>
            <w:r w:rsidRPr="00A26C8B">
              <w:rPr>
                <w:rStyle w:val="sub1"/>
                <w:b/>
                <w:bCs/>
                <w:sz w:val="18"/>
                <w:szCs w:val="20"/>
              </w:rPr>
              <w:t>4</w:t>
            </w:r>
            <w:r w:rsidRPr="00A26C8B">
              <w:rPr>
                <w:b/>
                <w:bCs/>
                <w:color w:val="000000"/>
                <w:sz w:val="18"/>
              </w:rPr>
              <w:t xml:space="preserve"> (mL)</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2BD7957" w14:textId="7A22E740" w:rsidR="00C202A6" w:rsidRPr="00A26C8B" w:rsidRDefault="00C202A6" w:rsidP="00C202A6">
            <w:pPr>
              <w:pStyle w:val="p1"/>
              <w:spacing w:after="0" w:line="240" w:lineRule="auto"/>
              <w:jc w:val="center"/>
              <w:rPr>
                <w:b/>
                <w:bCs/>
                <w:sz w:val="18"/>
              </w:rPr>
            </w:pPr>
            <w:r w:rsidRPr="00A26C8B">
              <w:rPr>
                <w:b/>
                <w:bCs/>
                <w:color w:val="000000"/>
                <w:sz w:val="18"/>
              </w:rPr>
              <w:t>Distilled H</w:t>
            </w:r>
            <w:r w:rsidRPr="00A26C8B">
              <w:rPr>
                <w:rStyle w:val="sub1"/>
                <w:b/>
                <w:bCs/>
                <w:sz w:val="18"/>
                <w:szCs w:val="20"/>
              </w:rPr>
              <w:t>2</w:t>
            </w:r>
            <w:r w:rsidRPr="00A26C8B">
              <w:rPr>
                <w:b/>
                <w:bCs/>
                <w:color w:val="000000"/>
                <w:sz w:val="18"/>
              </w:rPr>
              <w:t>O (mL)</w:t>
            </w:r>
          </w:p>
        </w:tc>
        <w:tc>
          <w:tcPr>
            <w:tcW w:w="2250" w:type="dxa"/>
            <w:tcBorders>
              <w:bottom w:val="single" w:sz="4" w:space="0" w:color="000000"/>
            </w:tcBorders>
            <w:shd w:val="clear" w:color="auto" w:fill="D9D9D9" w:themeFill="background1" w:themeFillShade="D9"/>
            <w:tcMar>
              <w:top w:w="75" w:type="dxa"/>
              <w:left w:w="75" w:type="dxa"/>
              <w:bottom w:w="75" w:type="dxa"/>
              <w:right w:w="75" w:type="dxa"/>
            </w:tcMar>
          </w:tcPr>
          <w:p w14:paraId="79E4C928" w14:textId="280E89F2" w:rsidR="00C202A6" w:rsidRPr="00A26C8B" w:rsidRDefault="00C202A6" w:rsidP="00C202A6">
            <w:pPr>
              <w:pStyle w:val="p1"/>
              <w:spacing w:after="0" w:line="240" w:lineRule="auto"/>
              <w:jc w:val="center"/>
              <w:rPr>
                <w:b/>
                <w:bCs/>
                <w:sz w:val="18"/>
              </w:rPr>
            </w:pPr>
            <w:r w:rsidRPr="00A26C8B">
              <w:rPr>
                <w:b/>
                <w:bCs/>
                <w:color w:val="000000"/>
                <w:sz w:val="18"/>
              </w:rPr>
              <w:t>Concentration (M)</w:t>
            </w:r>
          </w:p>
        </w:tc>
      </w:tr>
      <w:tr w:rsidR="00C202A6" w14:paraId="46FB5A9B"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554046D6" w14:textId="77777777" w:rsidR="00C202A6" w:rsidRPr="00A26C8B" w:rsidRDefault="00C202A6" w:rsidP="00C202A6">
            <w:pPr>
              <w:pStyle w:val="p1"/>
              <w:spacing w:after="0" w:line="240" w:lineRule="auto"/>
              <w:jc w:val="center"/>
              <w:rPr>
                <w:b/>
                <w:bCs/>
                <w:sz w:val="18"/>
              </w:rPr>
            </w:pPr>
            <w:r w:rsidRPr="00A26C8B">
              <w:rPr>
                <w:b/>
                <w:bCs/>
                <w:color w:val="000000"/>
                <w:sz w:val="18"/>
              </w:rPr>
              <w:t>1</w:t>
            </w:r>
          </w:p>
        </w:tc>
        <w:tc>
          <w:tcPr>
            <w:tcW w:w="2250" w:type="dxa"/>
            <w:tcBorders>
              <w:bottom w:val="single" w:sz="4" w:space="0" w:color="000000"/>
              <w:right w:val="single" w:sz="4" w:space="0" w:color="000000"/>
            </w:tcBorders>
            <w:tcMar>
              <w:top w:w="75" w:type="dxa"/>
              <w:left w:w="75" w:type="dxa"/>
              <w:bottom w:w="75" w:type="dxa"/>
              <w:right w:w="75" w:type="dxa"/>
            </w:tcMar>
          </w:tcPr>
          <w:p w14:paraId="1DEA5C3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2E01646"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tcBorders>
            <w:tcMar>
              <w:top w:w="75" w:type="dxa"/>
              <w:left w:w="75" w:type="dxa"/>
              <w:bottom w:w="75" w:type="dxa"/>
              <w:right w:w="75" w:type="dxa"/>
            </w:tcMar>
          </w:tcPr>
          <w:p w14:paraId="29C35E09" w14:textId="77777777" w:rsidR="00C202A6" w:rsidRPr="00C202A6" w:rsidRDefault="00C202A6" w:rsidP="00C202A6">
            <w:pPr>
              <w:pStyle w:val="p1"/>
              <w:spacing w:after="0" w:line="240" w:lineRule="auto"/>
              <w:jc w:val="center"/>
              <w:rPr>
                <w:sz w:val="18"/>
              </w:rPr>
            </w:pPr>
            <w:r w:rsidRPr="00C202A6">
              <w:rPr>
                <w:color w:val="000000"/>
                <w:sz w:val="18"/>
              </w:rPr>
              <w:t>0.080</w:t>
            </w:r>
          </w:p>
        </w:tc>
      </w:tr>
      <w:tr w:rsidR="00C202A6" w14:paraId="7E833E0D"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33CFD642" w14:textId="77777777" w:rsidR="00C202A6" w:rsidRPr="00A26C8B" w:rsidRDefault="00C202A6" w:rsidP="00C202A6">
            <w:pPr>
              <w:pStyle w:val="p1"/>
              <w:spacing w:after="0" w:line="240" w:lineRule="auto"/>
              <w:jc w:val="center"/>
              <w:rPr>
                <w:b/>
                <w:bCs/>
                <w:sz w:val="18"/>
              </w:rPr>
            </w:pPr>
            <w:r w:rsidRPr="00A26C8B">
              <w:rPr>
                <w:b/>
                <w:bCs/>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75B75A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1ABE1D34"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tcBorders>
            <w:tcMar>
              <w:top w:w="75" w:type="dxa"/>
              <w:left w:w="75" w:type="dxa"/>
              <w:bottom w:w="75" w:type="dxa"/>
              <w:right w:w="75" w:type="dxa"/>
            </w:tcMar>
          </w:tcPr>
          <w:p w14:paraId="0A7325F1" w14:textId="77777777" w:rsidR="00C202A6" w:rsidRPr="00C202A6" w:rsidRDefault="00C202A6" w:rsidP="00C202A6">
            <w:pPr>
              <w:pStyle w:val="p1"/>
              <w:spacing w:after="0" w:line="240" w:lineRule="auto"/>
              <w:jc w:val="center"/>
              <w:rPr>
                <w:sz w:val="18"/>
              </w:rPr>
            </w:pPr>
            <w:r w:rsidRPr="00C202A6">
              <w:rPr>
                <w:color w:val="000000"/>
                <w:sz w:val="18"/>
              </w:rPr>
              <w:t>0.16</w:t>
            </w:r>
          </w:p>
        </w:tc>
      </w:tr>
      <w:tr w:rsidR="00C202A6" w14:paraId="0F3FAFBA"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0BF07F13" w14:textId="77777777" w:rsidR="00C202A6" w:rsidRPr="00A26C8B" w:rsidRDefault="00C202A6" w:rsidP="00C202A6">
            <w:pPr>
              <w:pStyle w:val="p1"/>
              <w:spacing w:after="0" w:line="240" w:lineRule="auto"/>
              <w:jc w:val="center"/>
              <w:rPr>
                <w:b/>
                <w:bCs/>
                <w:sz w:val="18"/>
              </w:rPr>
            </w:pPr>
            <w:r w:rsidRPr="00A26C8B">
              <w:rPr>
                <w:b/>
                <w:bCs/>
                <w:color w:val="000000"/>
                <w:sz w:val="18"/>
              </w:rPr>
              <w:t>3</w:t>
            </w:r>
          </w:p>
        </w:tc>
        <w:tc>
          <w:tcPr>
            <w:tcW w:w="2250" w:type="dxa"/>
            <w:tcBorders>
              <w:bottom w:val="single" w:sz="4" w:space="0" w:color="000000"/>
              <w:right w:val="single" w:sz="4" w:space="0" w:color="000000"/>
            </w:tcBorders>
            <w:tcMar>
              <w:top w:w="75" w:type="dxa"/>
              <w:left w:w="75" w:type="dxa"/>
              <w:bottom w:w="75" w:type="dxa"/>
              <w:right w:w="75" w:type="dxa"/>
            </w:tcMar>
          </w:tcPr>
          <w:p w14:paraId="2447A33E"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right w:val="single" w:sz="4" w:space="0" w:color="000000"/>
            </w:tcBorders>
            <w:tcMar>
              <w:top w:w="75" w:type="dxa"/>
              <w:left w:w="75" w:type="dxa"/>
              <w:bottom w:w="75" w:type="dxa"/>
              <w:right w:w="75" w:type="dxa"/>
            </w:tcMar>
          </w:tcPr>
          <w:p w14:paraId="6B4E42D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tcBorders>
            <w:tcMar>
              <w:top w:w="75" w:type="dxa"/>
              <w:left w:w="75" w:type="dxa"/>
              <w:bottom w:w="75" w:type="dxa"/>
              <w:right w:w="75" w:type="dxa"/>
            </w:tcMar>
          </w:tcPr>
          <w:p w14:paraId="3467DABF" w14:textId="77777777" w:rsidR="00C202A6" w:rsidRPr="00C202A6" w:rsidRDefault="00C202A6" w:rsidP="00C202A6">
            <w:pPr>
              <w:pStyle w:val="p1"/>
              <w:spacing w:after="0" w:line="240" w:lineRule="auto"/>
              <w:jc w:val="center"/>
              <w:rPr>
                <w:sz w:val="18"/>
              </w:rPr>
            </w:pPr>
            <w:r w:rsidRPr="00C202A6">
              <w:rPr>
                <w:color w:val="000000"/>
                <w:sz w:val="18"/>
              </w:rPr>
              <w:t>0.24</w:t>
            </w:r>
          </w:p>
        </w:tc>
      </w:tr>
      <w:tr w:rsidR="00C202A6" w14:paraId="506FC029"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194519FC" w14:textId="77777777" w:rsidR="00C202A6" w:rsidRPr="00A26C8B" w:rsidRDefault="00C202A6" w:rsidP="00C202A6">
            <w:pPr>
              <w:pStyle w:val="p1"/>
              <w:spacing w:after="0" w:line="240" w:lineRule="auto"/>
              <w:jc w:val="center"/>
              <w:rPr>
                <w:b/>
                <w:bCs/>
                <w:sz w:val="18"/>
              </w:rPr>
            </w:pPr>
            <w:r w:rsidRPr="00A26C8B">
              <w:rPr>
                <w:b/>
                <w:bCs/>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0B02A0DB"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right w:val="single" w:sz="4" w:space="0" w:color="000000"/>
            </w:tcBorders>
            <w:tcMar>
              <w:top w:w="75" w:type="dxa"/>
              <w:left w:w="75" w:type="dxa"/>
              <w:bottom w:w="75" w:type="dxa"/>
              <w:right w:w="75" w:type="dxa"/>
            </w:tcMar>
          </w:tcPr>
          <w:p w14:paraId="7EE1AFE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tcBorders>
            <w:tcMar>
              <w:top w:w="75" w:type="dxa"/>
              <w:left w:w="75" w:type="dxa"/>
              <w:bottom w:w="75" w:type="dxa"/>
              <w:right w:w="75" w:type="dxa"/>
            </w:tcMar>
          </w:tcPr>
          <w:p w14:paraId="3325E931" w14:textId="77777777" w:rsidR="00C202A6" w:rsidRPr="00C202A6" w:rsidRDefault="00C202A6" w:rsidP="00C202A6">
            <w:pPr>
              <w:pStyle w:val="p1"/>
              <w:spacing w:after="0" w:line="240" w:lineRule="auto"/>
              <w:jc w:val="center"/>
              <w:rPr>
                <w:sz w:val="18"/>
              </w:rPr>
            </w:pPr>
            <w:r w:rsidRPr="00C202A6">
              <w:rPr>
                <w:color w:val="000000"/>
                <w:sz w:val="18"/>
              </w:rPr>
              <w:t>0.32</w:t>
            </w:r>
          </w:p>
        </w:tc>
      </w:tr>
      <w:tr w:rsidR="00C202A6" w14:paraId="2627B2E7" w14:textId="77777777" w:rsidTr="007227B7">
        <w:trPr>
          <w:trHeight w:val="20"/>
          <w:jc w:val="center"/>
        </w:trPr>
        <w:tc>
          <w:tcPr>
            <w:tcW w:w="1580" w:type="dxa"/>
            <w:tcBorders>
              <w:right w:val="single" w:sz="4" w:space="0" w:color="000000"/>
            </w:tcBorders>
            <w:tcMar>
              <w:top w:w="75" w:type="dxa"/>
              <w:left w:w="75" w:type="dxa"/>
              <w:bottom w:w="75" w:type="dxa"/>
              <w:right w:w="75" w:type="dxa"/>
            </w:tcMar>
          </w:tcPr>
          <w:p w14:paraId="6A2BCA0C" w14:textId="182678AA" w:rsidR="00C202A6" w:rsidRPr="00A26C8B" w:rsidRDefault="007227B7" w:rsidP="00C202A6">
            <w:pPr>
              <w:pStyle w:val="p1"/>
              <w:spacing w:after="0" w:line="240" w:lineRule="auto"/>
              <w:jc w:val="center"/>
              <w:rPr>
                <w:b/>
                <w:bCs/>
                <w:sz w:val="18"/>
              </w:rPr>
            </w:pPr>
            <w:r>
              <w:rPr>
                <w:b/>
                <w:bCs/>
                <w:color w:val="000000"/>
                <w:sz w:val="18"/>
              </w:rPr>
              <w:t>100mL beaker</w:t>
            </w:r>
          </w:p>
        </w:tc>
        <w:tc>
          <w:tcPr>
            <w:tcW w:w="2250" w:type="dxa"/>
            <w:tcBorders>
              <w:right w:val="single" w:sz="4" w:space="0" w:color="000000"/>
            </w:tcBorders>
            <w:tcMar>
              <w:top w:w="75" w:type="dxa"/>
              <w:left w:w="75" w:type="dxa"/>
              <w:bottom w:w="75" w:type="dxa"/>
              <w:right w:w="75" w:type="dxa"/>
            </w:tcMar>
          </w:tcPr>
          <w:p w14:paraId="2CF31071" w14:textId="416E2AF5" w:rsidR="00C202A6" w:rsidRPr="00C202A6" w:rsidRDefault="00C202A6" w:rsidP="00C202A6">
            <w:pPr>
              <w:pStyle w:val="p1"/>
              <w:spacing w:after="0" w:line="240" w:lineRule="auto"/>
              <w:jc w:val="center"/>
              <w:rPr>
                <w:sz w:val="18"/>
              </w:rPr>
            </w:pPr>
            <w:r w:rsidRPr="00C202A6">
              <w:rPr>
                <w:color w:val="000000"/>
                <w:sz w:val="18"/>
              </w:rPr>
              <w:t>10</w:t>
            </w:r>
          </w:p>
        </w:tc>
        <w:tc>
          <w:tcPr>
            <w:tcW w:w="2250" w:type="dxa"/>
            <w:tcBorders>
              <w:right w:val="single" w:sz="4" w:space="0" w:color="000000"/>
            </w:tcBorders>
            <w:tcMar>
              <w:top w:w="75" w:type="dxa"/>
              <w:left w:w="75" w:type="dxa"/>
              <w:bottom w:w="75" w:type="dxa"/>
              <w:right w:w="75" w:type="dxa"/>
            </w:tcMar>
          </w:tcPr>
          <w:p w14:paraId="03CA8FFA" w14:textId="77777777" w:rsidR="00C202A6" w:rsidRPr="00C202A6" w:rsidRDefault="00C202A6" w:rsidP="00C202A6">
            <w:pPr>
              <w:pStyle w:val="p1"/>
              <w:spacing w:after="0" w:line="240" w:lineRule="auto"/>
              <w:jc w:val="center"/>
              <w:rPr>
                <w:sz w:val="18"/>
              </w:rPr>
            </w:pPr>
            <w:r w:rsidRPr="00C202A6">
              <w:rPr>
                <w:color w:val="000000"/>
                <w:sz w:val="18"/>
              </w:rPr>
              <w:t>0</w:t>
            </w:r>
          </w:p>
        </w:tc>
        <w:tc>
          <w:tcPr>
            <w:tcW w:w="2250" w:type="dxa"/>
            <w:tcMar>
              <w:top w:w="75" w:type="dxa"/>
              <w:left w:w="75" w:type="dxa"/>
              <w:bottom w:w="75" w:type="dxa"/>
              <w:right w:w="75" w:type="dxa"/>
            </w:tcMar>
          </w:tcPr>
          <w:p w14:paraId="0D0223E5" w14:textId="77777777" w:rsidR="00C202A6" w:rsidRPr="00C202A6" w:rsidRDefault="00C202A6" w:rsidP="00C202A6">
            <w:pPr>
              <w:pStyle w:val="p1"/>
              <w:spacing w:after="0" w:line="240" w:lineRule="auto"/>
              <w:jc w:val="center"/>
              <w:rPr>
                <w:sz w:val="18"/>
              </w:rPr>
            </w:pPr>
            <w:r w:rsidRPr="00C202A6">
              <w:rPr>
                <w:color w:val="000000"/>
                <w:sz w:val="18"/>
              </w:rPr>
              <w:t>0.40</w:t>
            </w:r>
          </w:p>
        </w:tc>
      </w:tr>
    </w:tbl>
    <w:p w14:paraId="3974FBA9" w14:textId="77777777" w:rsidR="006810DC" w:rsidRPr="006810DC" w:rsidRDefault="006810DC"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lastRenderedPageBreak/>
        <w:t xml:space="preserve">Prepare </w:t>
      </w:r>
      <w:r w:rsidRPr="006810DC">
        <w:rPr>
          <w:rFonts w:ascii="Arial" w:hAnsi="Arial" w:cs="Arial"/>
          <w:sz w:val="20"/>
          <w:szCs w:val="20"/>
        </w:rPr>
        <w:t xml:space="preserve">a </w:t>
      </w:r>
      <w:r w:rsidRPr="006810DC">
        <w:rPr>
          <w:rFonts w:ascii="Arial" w:hAnsi="Arial" w:cs="Arial"/>
          <w:i/>
          <w:iCs/>
          <w:sz w:val="20"/>
          <w:szCs w:val="20"/>
        </w:rPr>
        <w:t>blank</w:t>
      </w:r>
      <w:r w:rsidRPr="006810DC">
        <w:rPr>
          <w:rFonts w:ascii="Arial" w:hAnsi="Arial" w:cs="Arial"/>
          <w:sz w:val="20"/>
          <w:szCs w:val="20"/>
        </w:rPr>
        <w:t xml:space="preserve"> by filling a cuvette 3/4 full </w:t>
      </w:r>
      <w:proofErr w:type="gramStart"/>
      <w:r w:rsidRPr="006810DC">
        <w:rPr>
          <w:rFonts w:ascii="Arial" w:hAnsi="Arial" w:cs="Arial"/>
          <w:sz w:val="20"/>
          <w:szCs w:val="20"/>
        </w:rPr>
        <w:t>with</w:t>
      </w:r>
      <w:proofErr w:type="gramEnd"/>
      <w:r w:rsidRPr="006810DC">
        <w:rPr>
          <w:rFonts w:ascii="Arial" w:hAnsi="Arial" w:cs="Arial"/>
          <w:sz w:val="20"/>
          <w:szCs w:val="20"/>
        </w:rPr>
        <w:t xml:space="preserve"> distilled water. To correctly use cuvettes, remember:</w:t>
      </w:r>
    </w:p>
    <w:p w14:paraId="57E742C2"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Wipe the outside of each cuvette with a lint-free tissue.</w:t>
      </w:r>
    </w:p>
    <w:p w14:paraId="5DF8E770"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Handle cuvettes only by the top edge of the ribbed sides.</w:t>
      </w:r>
    </w:p>
    <w:p w14:paraId="30D3A129"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Dislodge any bubbles by gently tapping the cuvette on a hard surface.</w:t>
      </w:r>
    </w:p>
    <w:p w14:paraId="59F5CA66" w14:textId="7B088141" w:rsidR="002426FE"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Always position the cuvette so the light passes through the clear sides.</w:t>
      </w:r>
    </w:p>
    <w:p w14:paraId="7CE606BF" w14:textId="77777777" w:rsid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08C90016" w14:textId="29891EAE" w:rsidR="002426FE" w:rsidRPr="002426FE" w:rsidRDefault="002E4D38" w:rsidP="002426FE">
      <w:pPr>
        <w:pStyle w:val="VSubheading1st"/>
        <w:rPr>
          <w:b w:val="0"/>
          <w:szCs w:val="20"/>
          <w:u w:val="single"/>
        </w:rPr>
      </w:pPr>
      <w:r>
        <w:rPr>
          <w:b w:val="0"/>
          <w:szCs w:val="20"/>
          <w:u w:val="single"/>
        </w:rPr>
        <w:t>Using the Spectrometer</w:t>
      </w:r>
      <w:r w:rsidR="006B4AAB">
        <w:rPr>
          <w:b w:val="0"/>
          <w:szCs w:val="20"/>
          <w:u w:val="single"/>
        </w:rPr>
        <w:t xml:space="preserve"> – YOU WILL BE USING THE SPECTRAL ANALYSIS PROGRAM, NOT GRAPHICAL ANALYSIS</w:t>
      </w:r>
    </w:p>
    <w:p w14:paraId="227F23BD" w14:textId="46DFF1D6"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 xml:space="preserve">Connect the Spectrometer to the computer. </w:t>
      </w:r>
      <w:r w:rsidR="00650781">
        <w:rPr>
          <w:rFonts w:ascii="Arial" w:hAnsi="Arial" w:cs="Arial"/>
          <w:color w:val="000000"/>
          <w:sz w:val="20"/>
        </w:rPr>
        <w:t xml:space="preserve">Select </w:t>
      </w:r>
      <w:r w:rsidR="00650781" w:rsidRPr="00650781">
        <w:rPr>
          <w:rFonts w:ascii="Arial" w:hAnsi="Arial" w:cs="Arial"/>
          <w:b/>
          <w:bCs/>
          <w:i/>
          <w:iCs/>
          <w:color w:val="000000"/>
          <w:sz w:val="20"/>
        </w:rPr>
        <w:t>Absorbance vs. Concentration (Beer’s Law)</w:t>
      </w:r>
    </w:p>
    <w:p w14:paraId="028ACE86" w14:textId="0F8BA02C" w:rsidR="002E4D38" w:rsidRPr="000744FC" w:rsidRDefault="00650781" w:rsidP="000744FC">
      <w:pPr>
        <w:pStyle w:val="linumberedItem"/>
        <w:numPr>
          <w:ilvl w:val="0"/>
          <w:numId w:val="3"/>
        </w:numPr>
        <w:spacing w:line="240" w:lineRule="auto"/>
        <w:rPr>
          <w:rFonts w:ascii="Arial" w:hAnsi="Arial" w:cs="Arial"/>
          <w:sz w:val="20"/>
        </w:rPr>
      </w:pPr>
      <w:r>
        <w:rPr>
          <w:rFonts w:ascii="Arial" w:hAnsi="Arial" w:cs="Arial"/>
          <w:color w:val="000000"/>
          <w:sz w:val="20"/>
        </w:rPr>
        <w:t xml:space="preserve">A calibration will automatically begin when you select this experiment type. It can take 90 seconds or more for the lamp to fully illuminate. It is recommended that you wait for the warmup countdown to complete before proceeding with the calibration. </w:t>
      </w:r>
    </w:p>
    <w:p w14:paraId="049D8609" w14:textId="5C4B6C9A" w:rsidR="00650781" w:rsidRPr="00650781" w:rsidRDefault="00650781" w:rsidP="000744FC">
      <w:pPr>
        <w:pStyle w:val="linumberedItem"/>
        <w:numPr>
          <w:ilvl w:val="0"/>
          <w:numId w:val="3"/>
        </w:numPr>
        <w:spacing w:line="240" w:lineRule="auto"/>
        <w:rPr>
          <w:rFonts w:ascii="Arial" w:hAnsi="Arial" w:cs="Arial"/>
          <w:sz w:val="20"/>
        </w:rPr>
      </w:pPr>
      <w:r>
        <w:rPr>
          <w:rFonts w:ascii="Arial" w:hAnsi="Arial" w:cs="Arial"/>
          <w:color w:val="000000"/>
          <w:sz w:val="20"/>
        </w:rPr>
        <w:t>When the lamp warmup is complete place a blank cuvette (prepared in step 4) in the holder with the clear sides aligned with the arrow on the spectrometer. Click or tap</w:t>
      </w:r>
      <w:r w:rsidR="009719EB">
        <w:rPr>
          <w:rFonts w:ascii="Arial" w:hAnsi="Arial" w:cs="Arial"/>
          <w:color w:val="000000"/>
          <w:sz w:val="20"/>
        </w:rPr>
        <w:t xml:space="preserve">                     </w:t>
      </w:r>
      <w:r>
        <w:rPr>
          <w:rFonts w:ascii="Arial" w:hAnsi="Arial" w:cs="Arial"/>
          <w:color w:val="000000"/>
          <w:sz w:val="20"/>
        </w:rPr>
        <w:t xml:space="preserve"> </w:t>
      </w:r>
      <w:r w:rsidRPr="00650781">
        <w:rPr>
          <w:rFonts w:ascii="Arial" w:hAnsi="Arial" w:cs="Arial"/>
          <w:color w:val="000000"/>
          <w:sz w:val="20"/>
        </w:rPr>
        <w:drawing>
          <wp:anchor distT="0" distB="0" distL="114300" distR="114300" simplePos="0" relativeHeight="251694080" behindDoc="0" locked="0" layoutInCell="1" allowOverlap="1" wp14:anchorId="6F8E6E32" wp14:editId="18F6919F">
            <wp:simplePos x="0" y="0"/>
            <wp:positionH relativeFrom="column">
              <wp:posOffset>3422650</wp:posOffset>
            </wp:positionH>
            <wp:positionV relativeFrom="paragraph">
              <wp:posOffset>160020</wp:posOffset>
            </wp:positionV>
            <wp:extent cx="709295" cy="196215"/>
            <wp:effectExtent l="0" t="0" r="0" b="0"/>
            <wp:wrapNone/>
            <wp:docPr id="149218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85888" name=""/>
                    <pic:cNvPicPr/>
                  </pic:nvPicPr>
                  <pic:blipFill>
                    <a:blip r:embed="rId10">
                      <a:extLst>
                        <a:ext uri="{28A0092B-C50C-407E-A947-70E740481C1C}">
                          <a14:useLocalDpi xmlns:a14="http://schemas.microsoft.com/office/drawing/2010/main" val="0"/>
                        </a:ext>
                      </a:extLst>
                    </a:blip>
                    <a:stretch>
                      <a:fillRect/>
                    </a:stretch>
                  </pic:blipFill>
                  <pic:spPr>
                    <a:xfrm>
                      <a:off x="0" y="0"/>
                      <a:ext cx="709295" cy="196215"/>
                    </a:xfrm>
                    <a:prstGeom prst="rect">
                      <a:avLst/>
                    </a:prstGeom>
                  </pic:spPr>
                </pic:pic>
              </a:graphicData>
            </a:graphic>
          </wp:anchor>
        </w:drawing>
      </w:r>
      <w:r>
        <w:rPr>
          <w:rFonts w:ascii="Arial" w:hAnsi="Arial" w:cs="Arial"/>
          <w:color w:val="000000"/>
          <w:sz w:val="20"/>
        </w:rPr>
        <w:t xml:space="preserve">to complete the calibration. </w:t>
      </w:r>
    </w:p>
    <w:p w14:paraId="4062F0EF" w14:textId="77777777" w:rsidR="00650781" w:rsidRDefault="00650781" w:rsidP="00650781">
      <w:pPr>
        <w:pStyle w:val="linumberedItem"/>
        <w:numPr>
          <w:ilvl w:val="0"/>
          <w:numId w:val="3"/>
        </w:numPr>
        <w:spacing w:after="0" w:line="240" w:lineRule="auto"/>
        <w:rPr>
          <w:rFonts w:ascii="Arial" w:hAnsi="Arial" w:cs="Arial"/>
          <w:sz w:val="20"/>
        </w:rPr>
      </w:pPr>
      <w:r>
        <w:rPr>
          <w:rFonts w:ascii="Arial" w:hAnsi="Arial" w:cs="Arial"/>
          <w:sz w:val="20"/>
        </w:rPr>
        <w:t xml:space="preserve">Once the calibration is complete, you will need to select the wavelength you will use for your experiment. Follow the onscreen instructions for selecting a wavelength to use. </w:t>
      </w:r>
    </w:p>
    <w:p w14:paraId="6CBEAB00" w14:textId="374EE8CA" w:rsidR="00650781" w:rsidRPr="00121CAA" w:rsidRDefault="00650781" w:rsidP="000744FC">
      <w:pPr>
        <w:pStyle w:val="linumberedItem"/>
        <w:numPr>
          <w:ilvl w:val="0"/>
          <w:numId w:val="3"/>
        </w:numPr>
        <w:spacing w:line="240" w:lineRule="auto"/>
        <w:rPr>
          <w:rFonts w:ascii="Arial" w:hAnsi="Arial" w:cs="Arial"/>
          <w:sz w:val="20"/>
        </w:rPr>
      </w:pPr>
      <w:r>
        <w:rPr>
          <w:rFonts w:ascii="Arial" w:hAnsi="Arial" w:cs="Arial"/>
          <w:sz w:val="20"/>
        </w:rPr>
        <w:t xml:space="preserve">Click or tap </w:t>
      </w:r>
      <w:r w:rsidRPr="00650781">
        <w:rPr>
          <w:rFonts w:ascii="Arial" w:hAnsi="Arial" w:cs="Arial"/>
          <w:sz w:val="20"/>
        </w:rPr>
        <w:drawing>
          <wp:inline distT="0" distB="0" distL="0" distR="0" wp14:anchorId="220E2FC7" wp14:editId="5DD4AE3C">
            <wp:extent cx="319301" cy="222768"/>
            <wp:effectExtent l="0" t="0" r="5080" b="6350"/>
            <wp:docPr id="178072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20238" name=""/>
                    <pic:cNvPicPr/>
                  </pic:nvPicPr>
                  <pic:blipFill>
                    <a:blip r:embed="rId11"/>
                    <a:stretch>
                      <a:fillRect/>
                    </a:stretch>
                  </pic:blipFill>
                  <pic:spPr>
                    <a:xfrm>
                      <a:off x="0" y="0"/>
                      <a:ext cx="325997" cy="227440"/>
                    </a:xfrm>
                    <a:prstGeom prst="rect">
                      <a:avLst/>
                    </a:prstGeom>
                  </pic:spPr>
                </pic:pic>
              </a:graphicData>
            </a:graphic>
          </wp:inline>
        </w:drawing>
      </w:r>
      <w:r>
        <w:rPr>
          <w:rFonts w:ascii="Arial" w:hAnsi="Arial" w:cs="Arial"/>
          <w:sz w:val="20"/>
        </w:rPr>
        <w:t xml:space="preserve">to use the wavelength you have selected. </w:t>
      </w:r>
      <w:r>
        <w:rPr>
          <w:rFonts w:ascii="Arial" w:hAnsi="Arial" w:cs="Arial"/>
          <w:i/>
          <w:iCs/>
          <w:sz w:val="20"/>
        </w:rPr>
        <w:t>Tip – if your independent variable is not Concentration (mol/L) click or tap</w:t>
      </w:r>
      <w:r w:rsidR="00121CAA">
        <w:rPr>
          <w:rFonts w:ascii="Arial" w:hAnsi="Arial" w:cs="Arial"/>
          <w:i/>
          <w:iCs/>
          <w:sz w:val="20"/>
        </w:rPr>
        <w:t xml:space="preserve"> •••</w:t>
      </w:r>
      <w:r>
        <w:rPr>
          <w:rFonts w:ascii="Arial" w:hAnsi="Arial" w:cs="Arial"/>
          <w:i/>
          <w:iCs/>
          <w:sz w:val="20"/>
        </w:rPr>
        <w:t xml:space="preserve"> next to the table column heading and select Column Options to change the column name and units to match your experiment. </w:t>
      </w:r>
    </w:p>
    <w:p w14:paraId="694568CB" w14:textId="450FFECD" w:rsidR="00121CAA" w:rsidRDefault="002D7C7C"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 xml:space="preserve">Using the solution in Test Tube 1, rinse the cuvette twice with ~1 mL amounts and then fill it 3/4 full. Wipe the outside with a </w:t>
      </w:r>
      <w:proofErr w:type="spellStart"/>
      <w:r>
        <w:rPr>
          <w:rFonts w:ascii="Arial" w:hAnsi="Arial" w:cs="Arial"/>
          <w:color w:val="000000"/>
          <w:sz w:val="20"/>
        </w:rPr>
        <w:t>KimWipe</w:t>
      </w:r>
      <w:proofErr w:type="spellEnd"/>
      <w:r w:rsidRPr="000744FC">
        <w:rPr>
          <w:rFonts w:ascii="Arial" w:hAnsi="Arial" w:cs="Arial"/>
          <w:color w:val="000000"/>
          <w:sz w:val="20"/>
        </w:rPr>
        <w:t xml:space="preserve"> </w:t>
      </w:r>
      <w:r>
        <w:rPr>
          <w:rFonts w:ascii="Arial" w:hAnsi="Arial" w:cs="Arial"/>
          <w:color w:val="000000"/>
          <w:sz w:val="20"/>
        </w:rPr>
        <w:t>to remove fingerprints. P</w:t>
      </w:r>
      <w:r w:rsidRPr="000744FC">
        <w:rPr>
          <w:rFonts w:ascii="Arial" w:hAnsi="Arial" w:cs="Arial"/>
          <w:color w:val="000000"/>
          <w:sz w:val="20"/>
        </w:rPr>
        <w:t xml:space="preserve">lace it in </w:t>
      </w:r>
      <w:r w:rsidR="00121CAA">
        <w:rPr>
          <w:rFonts w:ascii="Arial" w:hAnsi="Arial" w:cs="Arial"/>
          <w:sz w:val="20"/>
        </w:rPr>
        <w:t xml:space="preserve">the cuvette holder, and making sure the clear sides align with the white arrow on the spectrometer. </w:t>
      </w:r>
    </w:p>
    <w:p w14:paraId="68DA340D" w14:textId="4B113E0B" w:rsidR="00121CAA" w:rsidRDefault="00121CAA" w:rsidP="000744FC">
      <w:pPr>
        <w:pStyle w:val="linumberedItem"/>
        <w:numPr>
          <w:ilvl w:val="0"/>
          <w:numId w:val="3"/>
        </w:numPr>
        <w:spacing w:line="240" w:lineRule="auto"/>
        <w:rPr>
          <w:rFonts w:ascii="Arial" w:hAnsi="Arial" w:cs="Arial"/>
          <w:sz w:val="20"/>
        </w:rPr>
      </w:pPr>
      <w:r>
        <w:rPr>
          <w:rFonts w:ascii="Arial" w:hAnsi="Arial" w:cs="Arial"/>
          <w:sz w:val="20"/>
        </w:rPr>
        <w:t xml:space="preserve">In this data-collection mode, you will be prompted to enter the solution concentration each time you </w:t>
      </w:r>
      <w:r w:rsidRPr="00121CAA">
        <w:rPr>
          <w:rFonts w:ascii="Arial" w:hAnsi="Arial" w:cs="Arial"/>
          <w:sz w:val="20"/>
        </w:rPr>
        <w:drawing>
          <wp:inline distT="0" distB="0" distL="0" distR="0" wp14:anchorId="440CC6D7" wp14:editId="18073C63">
            <wp:extent cx="416257" cy="170963"/>
            <wp:effectExtent l="0" t="0" r="3175" b="635"/>
            <wp:docPr id="57272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stretch>
                      <a:fillRect/>
                    </a:stretch>
                  </pic:blipFill>
                  <pic:spPr>
                    <a:xfrm>
                      <a:off x="0" y="0"/>
                      <a:ext cx="422781" cy="173642"/>
                    </a:xfrm>
                    <a:prstGeom prst="rect">
                      <a:avLst/>
                    </a:prstGeom>
                  </pic:spPr>
                </pic:pic>
              </a:graphicData>
            </a:graphic>
          </wp:inline>
        </w:drawing>
      </w:r>
      <w:r>
        <w:rPr>
          <w:rFonts w:ascii="Arial" w:hAnsi="Arial" w:cs="Arial"/>
          <w:sz w:val="20"/>
        </w:rPr>
        <w:t xml:space="preserve">a data point.  Click or tap </w:t>
      </w:r>
      <w:r w:rsidRPr="00121CAA">
        <w:rPr>
          <w:rFonts w:ascii="Arial" w:hAnsi="Arial" w:cs="Arial"/>
          <w:sz w:val="20"/>
        </w:rPr>
        <w:drawing>
          <wp:anchor distT="0" distB="0" distL="114300" distR="114300" simplePos="0" relativeHeight="251691008" behindDoc="0" locked="0" layoutInCell="1" allowOverlap="1" wp14:anchorId="68B9F680" wp14:editId="3A82E829">
            <wp:simplePos x="0" y="0"/>
            <wp:positionH relativeFrom="column">
              <wp:posOffset>1339215</wp:posOffset>
            </wp:positionH>
            <wp:positionV relativeFrom="paragraph">
              <wp:posOffset>198755</wp:posOffset>
            </wp:positionV>
            <wp:extent cx="415925" cy="170815"/>
            <wp:effectExtent l="0" t="0" r="3175" b="635"/>
            <wp:wrapNone/>
            <wp:docPr id="109491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extLst>
                        <a:ext uri="{28A0092B-C50C-407E-A947-70E740481C1C}">
                          <a14:useLocalDpi xmlns:a14="http://schemas.microsoft.com/office/drawing/2010/main" val="0"/>
                        </a:ext>
                      </a:extLst>
                    </a:blip>
                    <a:stretch>
                      <a:fillRect/>
                    </a:stretch>
                  </pic:blipFill>
                  <pic:spPr>
                    <a:xfrm>
                      <a:off x="0" y="0"/>
                      <a:ext cx="415925" cy="170815"/>
                    </a:xfrm>
                    <a:prstGeom prst="rect">
                      <a:avLst/>
                    </a:prstGeom>
                  </pic:spPr>
                </pic:pic>
              </a:graphicData>
            </a:graphic>
          </wp:anchor>
        </w:drawing>
      </w:r>
      <w:r>
        <w:rPr>
          <w:rFonts w:ascii="Arial" w:hAnsi="Arial" w:cs="Arial"/>
          <w:sz w:val="20"/>
        </w:rPr>
        <w:t xml:space="preserve"> </w:t>
      </w:r>
      <w:proofErr w:type="gramStart"/>
      <w:r>
        <w:rPr>
          <w:rFonts w:ascii="Arial" w:hAnsi="Arial" w:cs="Arial"/>
          <w:sz w:val="20"/>
        </w:rPr>
        <w:t>when</w:t>
      </w:r>
      <w:r w:rsidR="00101991">
        <w:rPr>
          <w:rFonts w:ascii="Arial" w:hAnsi="Arial" w:cs="Arial"/>
          <w:sz w:val="20"/>
        </w:rPr>
        <w:t xml:space="preserve"> </w:t>
      </w:r>
      <w:r>
        <w:rPr>
          <w:rFonts w:ascii="Arial" w:hAnsi="Arial" w:cs="Arial"/>
          <w:sz w:val="20"/>
        </w:rPr>
        <w:t xml:space="preserve"> the</w:t>
      </w:r>
      <w:proofErr w:type="gramEnd"/>
      <w:r>
        <w:rPr>
          <w:rFonts w:ascii="Arial" w:hAnsi="Arial" w:cs="Arial"/>
          <w:sz w:val="20"/>
        </w:rPr>
        <w:t xml:space="preserve"> spectrometer reading has stabilized. </w:t>
      </w:r>
    </w:p>
    <w:p w14:paraId="01BB1A14" w14:textId="2BD31E38" w:rsidR="00121CAA" w:rsidRPr="00DC0CBC" w:rsidRDefault="002D7C7C" w:rsidP="000744FC">
      <w:pPr>
        <w:pStyle w:val="linumberedItem"/>
        <w:numPr>
          <w:ilvl w:val="0"/>
          <w:numId w:val="3"/>
        </w:numPr>
        <w:spacing w:line="240" w:lineRule="auto"/>
        <w:rPr>
          <w:rFonts w:ascii="Arial" w:hAnsi="Arial" w:cs="Arial"/>
          <w:sz w:val="20"/>
        </w:rPr>
      </w:pPr>
      <w:r w:rsidRPr="00DC0CBC">
        <w:rPr>
          <w:rFonts w:ascii="Arial" w:hAnsi="Arial" w:cs="Arial"/>
          <w:i/>
          <w:iCs/>
          <w:sz w:val="20"/>
        </w:rPr>
        <w:drawing>
          <wp:anchor distT="0" distB="0" distL="114300" distR="114300" simplePos="0" relativeHeight="251685888" behindDoc="0" locked="0" layoutInCell="1" allowOverlap="1" wp14:anchorId="4080C593" wp14:editId="7B7E6A35">
            <wp:simplePos x="0" y="0"/>
            <wp:positionH relativeFrom="column">
              <wp:posOffset>6570980</wp:posOffset>
            </wp:positionH>
            <wp:positionV relativeFrom="paragraph">
              <wp:posOffset>386963</wp:posOffset>
            </wp:positionV>
            <wp:extent cx="238125" cy="219710"/>
            <wp:effectExtent l="0" t="0" r="9525" b="8890"/>
            <wp:wrapNone/>
            <wp:docPr id="760148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48954" name=""/>
                    <pic:cNvPicPr/>
                  </pic:nvPicPr>
                  <pic:blipFill>
                    <a:blip r:embed="rId13">
                      <a:extLst>
                        <a:ext uri="{28A0092B-C50C-407E-A947-70E740481C1C}">
                          <a14:useLocalDpi xmlns:a14="http://schemas.microsoft.com/office/drawing/2010/main" val="0"/>
                        </a:ext>
                      </a:extLst>
                    </a:blip>
                    <a:stretch>
                      <a:fillRect/>
                    </a:stretch>
                  </pic:blipFill>
                  <pic:spPr>
                    <a:xfrm>
                      <a:off x="0" y="0"/>
                      <a:ext cx="238125" cy="219710"/>
                    </a:xfrm>
                    <a:prstGeom prst="rect">
                      <a:avLst/>
                    </a:prstGeom>
                  </pic:spPr>
                </pic:pic>
              </a:graphicData>
            </a:graphic>
          </wp:anchor>
        </w:drawing>
      </w:r>
      <w:r w:rsidR="00121CAA">
        <w:rPr>
          <w:rFonts w:ascii="Arial" w:hAnsi="Arial" w:cs="Arial"/>
          <w:sz w:val="20"/>
        </w:rPr>
        <w:t xml:space="preserve">Enter the corresponding concentration value for this data point, then click or tap </w:t>
      </w:r>
      <w:r w:rsidR="00121CAA" w:rsidRPr="00121CAA">
        <w:rPr>
          <w:rFonts w:ascii="Arial" w:hAnsi="Arial" w:cs="Arial"/>
          <w:sz w:val="20"/>
        </w:rPr>
        <w:drawing>
          <wp:inline distT="0" distB="0" distL="0" distR="0" wp14:anchorId="476AA8A5" wp14:editId="5AAB4C29">
            <wp:extent cx="490120" cy="182880"/>
            <wp:effectExtent l="0" t="0" r="5715" b="7620"/>
            <wp:docPr id="1902074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74619" name=""/>
                    <pic:cNvPicPr/>
                  </pic:nvPicPr>
                  <pic:blipFill>
                    <a:blip r:embed="rId14"/>
                    <a:stretch>
                      <a:fillRect/>
                    </a:stretch>
                  </pic:blipFill>
                  <pic:spPr>
                    <a:xfrm>
                      <a:off x="0" y="0"/>
                      <a:ext cx="490120" cy="182880"/>
                    </a:xfrm>
                    <a:prstGeom prst="rect">
                      <a:avLst/>
                    </a:prstGeom>
                  </pic:spPr>
                </pic:pic>
              </a:graphicData>
            </a:graphic>
          </wp:inline>
        </w:drawing>
      </w:r>
      <w:r w:rsidR="00640934">
        <w:rPr>
          <w:rFonts w:ascii="Arial" w:hAnsi="Arial" w:cs="Arial"/>
          <w:sz w:val="20"/>
        </w:rPr>
        <w:t xml:space="preserve"> to record the entry in the data table. The point is automatically plotted on the graph. </w:t>
      </w:r>
      <w:r w:rsidR="00640934">
        <w:rPr>
          <w:rFonts w:ascii="Arial" w:hAnsi="Arial" w:cs="Arial"/>
          <w:i/>
          <w:iCs/>
          <w:sz w:val="20"/>
        </w:rPr>
        <w:t xml:space="preserve">Tip – it may be necessary to move the graph inset to see the collected point. You can drag the graph to a new location or click or tap x to dismiss it. You can click or tap </w:t>
      </w:r>
      <w:r>
        <w:rPr>
          <w:rFonts w:ascii="Arial" w:hAnsi="Arial" w:cs="Arial"/>
          <w:i/>
          <w:iCs/>
          <w:sz w:val="20"/>
        </w:rPr>
        <w:br/>
      </w:r>
      <w:r w:rsidR="00DC0CBC">
        <w:rPr>
          <w:rFonts w:ascii="Arial" w:hAnsi="Arial" w:cs="Arial"/>
          <w:i/>
          <w:iCs/>
          <w:sz w:val="20"/>
        </w:rPr>
        <w:t xml:space="preserve">and choose Graph Inset to redisplay the graph inset if needed. </w:t>
      </w:r>
    </w:p>
    <w:p w14:paraId="166A2120" w14:textId="79B953F0" w:rsidR="00DC0CBC" w:rsidRPr="002D7C7C" w:rsidRDefault="009719EB" w:rsidP="000744FC">
      <w:pPr>
        <w:pStyle w:val="linumberedItem"/>
        <w:numPr>
          <w:ilvl w:val="0"/>
          <w:numId w:val="3"/>
        </w:numPr>
        <w:spacing w:line="240" w:lineRule="auto"/>
        <w:rPr>
          <w:rFonts w:ascii="Arial" w:hAnsi="Arial" w:cs="Arial"/>
          <w:sz w:val="20"/>
        </w:rPr>
      </w:pPr>
      <w:r w:rsidRPr="00DC0CBC">
        <w:rPr>
          <w:rFonts w:ascii="Arial" w:hAnsi="Arial" w:cs="Arial"/>
          <w:i/>
          <w:iCs/>
          <w:sz w:val="20"/>
        </w:rPr>
        <w:drawing>
          <wp:anchor distT="0" distB="0" distL="114300" distR="114300" simplePos="0" relativeHeight="251687936" behindDoc="0" locked="0" layoutInCell="1" allowOverlap="1" wp14:anchorId="1267B745" wp14:editId="752FF1F1">
            <wp:simplePos x="0" y="0"/>
            <wp:positionH relativeFrom="column">
              <wp:posOffset>961721</wp:posOffset>
            </wp:positionH>
            <wp:positionV relativeFrom="paragraph">
              <wp:posOffset>867383</wp:posOffset>
            </wp:positionV>
            <wp:extent cx="238125" cy="219710"/>
            <wp:effectExtent l="0" t="0" r="9525" b="8890"/>
            <wp:wrapNone/>
            <wp:docPr id="778151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48954" name=""/>
                    <pic:cNvPicPr/>
                  </pic:nvPicPr>
                  <pic:blipFill>
                    <a:blip r:embed="rId13">
                      <a:extLst>
                        <a:ext uri="{28A0092B-C50C-407E-A947-70E740481C1C}">
                          <a14:useLocalDpi xmlns:a14="http://schemas.microsoft.com/office/drawing/2010/main" val="0"/>
                        </a:ext>
                      </a:extLst>
                    </a:blip>
                    <a:stretch>
                      <a:fillRect/>
                    </a:stretch>
                  </pic:blipFill>
                  <pic:spPr>
                    <a:xfrm>
                      <a:off x="0" y="0"/>
                      <a:ext cx="238125" cy="219710"/>
                    </a:xfrm>
                    <a:prstGeom prst="rect">
                      <a:avLst/>
                    </a:prstGeom>
                  </pic:spPr>
                </pic:pic>
              </a:graphicData>
            </a:graphic>
          </wp:anchor>
        </w:drawing>
      </w:r>
      <w:r w:rsidRPr="002D7C7C">
        <w:rPr>
          <w:rFonts w:ascii="Arial" w:hAnsi="Arial" w:cs="Arial"/>
          <w:sz w:val="20"/>
        </w:rPr>
        <w:drawing>
          <wp:anchor distT="0" distB="0" distL="114300" distR="114300" simplePos="0" relativeHeight="251693056" behindDoc="0" locked="0" layoutInCell="1" allowOverlap="1" wp14:anchorId="47B28136" wp14:editId="475A2375">
            <wp:simplePos x="0" y="0"/>
            <wp:positionH relativeFrom="column">
              <wp:posOffset>6387465</wp:posOffset>
            </wp:positionH>
            <wp:positionV relativeFrom="paragraph">
              <wp:posOffset>864649</wp:posOffset>
            </wp:positionV>
            <wp:extent cx="353695" cy="199390"/>
            <wp:effectExtent l="0" t="0" r="8255" b="0"/>
            <wp:wrapNone/>
            <wp:docPr id="554054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54368" name=""/>
                    <pic:cNvPicPr/>
                  </pic:nvPicPr>
                  <pic:blipFill>
                    <a:blip r:embed="rId15">
                      <a:extLst>
                        <a:ext uri="{28A0092B-C50C-407E-A947-70E740481C1C}">
                          <a14:useLocalDpi xmlns:a14="http://schemas.microsoft.com/office/drawing/2010/main" val="0"/>
                        </a:ext>
                      </a:extLst>
                    </a:blip>
                    <a:stretch>
                      <a:fillRect/>
                    </a:stretch>
                  </pic:blipFill>
                  <pic:spPr>
                    <a:xfrm>
                      <a:off x="0" y="0"/>
                      <a:ext cx="353695" cy="199390"/>
                    </a:xfrm>
                    <a:prstGeom prst="rect">
                      <a:avLst/>
                    </a:prstGeom>
                  </pic:spPr>
                </pic:pic>
              </a:graphicData>
            </a:graphic>
          </wp:anchor>
        </w:drawing>
      </w:r>
      <w:r w:rsidRPr="00DC0CBC">
        <w:rPr>
          <w:rFonts w:ascii="Arial" w:hAnsi="Arial" w:cs="Arial"/>
          <w:i/>
          <w:iCs/>
          <w:sz w:val="20"/>
        </w:rPr>
        <w:drawing>
          <wp:anchor distT="0" distB="0" distL="114300" distR="114300" simplePos="0" relativeHeight="251692032" behindDoc="0" locked="0" layoutInCell="1" allowOverlap="1" wp14:anchorId="02EA7F6B" wp14:editId="19AACB6E">
            <wp:simplePos x="0" y="0"/>
            <wp:positionH relativeFrom="column">
              <wp:posOffset>655955</wp:posOffset>
            </wp:positionH>
            <wp:positionV relativeFrom="paragraph">
              <wp:posOffset>660593</wp:posOffset>
            </wp:positionV>
            <wp:extent cx="402590" cy="198755"/>
            <wp:effectExtent l="0" t="0" r="0" b="0"/>
            <wp:wrapNone/>
            <wp:docPr id="1631967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67555" name=""/>
                    <pic:cNvPicPr/>
                  </pic:nvPicPr>
                  <pic:blipFill>
                    <a:blip r:embed="rId16">
                      <a:extLst>
                        <a:ext uri="{28A0092B-C50C-407E-A947-70E740481C1C}">
                          <a14:useLocalDpi xmlns:a14="http://schemas.microsoft.com/office/drawing/2010/main" val="0"/>
                        </a:ext>
                      </a:extLst>
                    </a:blip>
                    <a:stretch>
                      <a:fillRect/>
                    </a:stretch>
                  </pic:blipFill>
                  <pic:spPr>
                    <a:xfrm>
                      <a:off x="0" y="0"/>
                      <a:ext cx="402590" cy="198755"/>
                    </a:xfrm>
                    <a:prstGeom prst="rect">
                      <a:avLst/>
                    </a:prstGeom>
                  </pic:spPr>
                </pic:pic>
              </a:graphicData>
            </a:graphic>
          </wp:anchor>
        </w:drawing>
      </w:r>
      <w:r w:rsidR="002D7C7C">
        <w:rPr>
          <w:rFonts w:ascii="Arial" w:hAnsi="Arial" w:cs="Arial"/>
          <w:sz w:val="20"/>
        </w:rPr>
        <w:t xml:space="preserve">Discard the solution as instructed. </w:t>
      </w:r>
      <w:r w:rsidR="00DC0CBC">
        <w:rPr>
          <w:rFonts w:ascii="Arial" w:hAnsi="Arial" w:cs="Arial"/>
          <w:sz w:val="20"/>
        </w:rPr>
        <w:t xml:space="preserve">Continue collecting data for </w:t>
      </w:r>
      <w:r w:rsidR="002D7C7C">
        <w:rPr>
          <w:rFonts w:ascii="Arial" w:hAnsi="Arial" w:cs="Arial"/>
          <w:sz w:val="20"/>
        </w:rPr>
        <w:t>Test tubes 2-4</w:t>
      </w:r>
      <w:r w:rsidR="00DC0CBC">
        <w:rPr>
          <w:rFonts w:ascii="Arial" w:hAnsi="Arial" w:cs="Arial"/>
          <w:sz w:val="20"/>
        </w:rPr>
        <w:t>. Click or tap</w:t>
      </w:r>
      <w:r>
        <w:rPr>
          <w:rFonts w:ascii="Arial" w:hAnsi="Arial" w:cs="Arial"/>
          <w:sz w:val="20"/>
        </w:rPr>
        <w:t xml:space="preserve">            </w:t>
      </w:r>
      <w:r w:rsidR="00DC0CBC">
        <w:rPr>
          <w:rFonts w:ascii="Arial" w:hAnsi="Arial" w:cs="Arial"/>
          <w:sz w:val="20"/>
        </w:rPr>
        <w:t xml:space="preserve"> </w:t>
      </w:r>
      <w:r w:rsidR="00DC0CBC" w:rsidRPr="00DC0CBC">
        <w:rPr>
          <w:rFonts w:ascii="Arial" w:hAnsi="Arial" w:cs="Arial"/>
          <w:sz w:val="20"/>
        </w:rPr>
        <w:drawing>
          <wp:anchor distT="0" distB="0" distL="114300" distR="114300" simplePos="0" relativeHeight="251695104" behindDoc="0" locked="0" layoutInCell="1" allowOverlap="1" wp14:anchorId="44EDAA14" wp14:editId="5D00974B">
            <wp:simplePos x="0" y="0"/>
            <wp:positionH relativeFrom="column">
              <wp:posOffset>5354955</wp:posOffset>
            </wp:positionH>
            <wp:positionV relativeFrom="paragraph">
              <wp:posOffset>-3175</wp:posOffset>
            </wp:positionV>
            <wp:extent cx="436880" cy="183515"/>
            <wp:effectExtent l="0" t="0" r="1270" b="6985"/>
            <wp:wrapNone/>
            <wp:docPr id="127607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74821" name=""/>
                    <pic:cNvPicPr/>
                  </pic:nvPicPr>
                  <pic:blipFill>
                    <a:blip r:embed="rId17">
                      <a:extLst>
                        <a:ext uri="{28A0092B-C50C-407E-A947-70E740481C1C}">
                          <a14:useLocalDpi xmlns:a14="http://schemas.microsoft.com/office/drawing/2010/main" val="0"/>
                        </a:ext>
                      </a:extLst>
                    </a:blip>
                    <a:stretch>
                      <a:fillRect/>
                    </a:stretch>
                  </pic:blipFill>
                  <pic:spPr>
                    <a:xfrm>
                      <a:off x="0" y="0"/>
                      <a:ext cx="436880" cy="183515"/>
                    </a:xfrm>
                    <a:prstGeom prst="rect">
                      <a:avLst/>
                    </a:prstGeom>
                  </pic:spPr>
                </pic:pic>
              </a:graphicData>
            </a:graphic>
          </wp:anchor>
        </w:drawing>
      </w:r>
      <w:r w:rsidR="00DC0CBC">
        <w:rPr>
          <w:rFonts w:ascii="Arial" w:hAnsi="Arial" w:cs="Arial"/>
          <w:sz w:val="20"/>
        </w:rPr>
        <w:t xml:space="preserve"> to end data collection and continue with data analysis. </w:t>
      </w:r>
      <w:r w:rsidR="00DC0CBC">
        <w:rPr>
          <w:rFonts w:ascii="Arial" w:hAnsi="Arial" w:cs="Arial"/>
          <w:i/>
          <w:iCs/>
          <w:sz w:val="20"/>
        </w:rPr>
        <w:t xml:space="preserve">Tip – the graph rescales as you </w:t>
      </w:r>
      <w:r w:rsidR="00DC0CBC" w:rsidRPr="00121CAA">
        <w:rPr>
          <w:rFonts w:ascii="Arial" w:hAnsi="Arial" w:cs="Arial"/>
          <w:sz w:val="20"/>
        </w:rPr>
        <w:drawing>
          <wp:inline distT="0" distB="0" distL="0" distR="0" wp14:anchorId="66C6581F" wp14:editId="622F9093">
            <wp:extent cx="416257" cy="170963"/>
            <wp:effectExtent l="0" t="0" r="3175" b="635"/>
            <wp:docPr id="1290430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stretch>
                      <a:fillRect/>
                    </a:stretch>
                  </pic:blipFill>
                  <pic:spPr>
                    <a:xfrm>
                      <a:off x="0" y="0"/>
                      <a:ext cx="422781" cy="173642"/>
                    </a:xfrm>
                    <a:prstGeom prst="rect">
                      <a:avLst/>
                    </a:prstGeom>
                  </pic:spPr>
                </pic:pic>
              </a:graphicData>
            </a:graphic>
          </wp:inline>
        </w:drawing>
      </w:r>
      <w:r w:rsidR="00DC0CBC">
        <w:rPr>
          <w:rFonts w:ascii="Arial" w:hAnsi="Arial" w:cs="Arial"/>
          <w:i/>
          <w:iCs/>
          <w:sz w:val="20"/>
        </w:rPr>
        <w:t xml:space="preserve">each point to ensure all data points are shown on the graph. After data collection is complete, the graph will </w:t>
      </w:r>
      <w:proofErr w:type="spellStart"/>
      <w:r w:rsidR="00DC0CBC">
        <w:rPr>
          <w:rFonts w:ascii="Arial" w:hAnsi="Arial" w:cs="Arial"/>
          <w:i/>
          <w:iCs/>
          <w:sz w:val="20"/>
        </w:rPr>
        <w:t>autoscale</w:t>
      </w:r>
      <w:proofErr w:type="spellEnd"/>
      <w:r w:rsidR="00DC0CBC">
        <w:rPr>
          <w:rFonts w:ascii="Arial" w:hAnsi="Arial" w:cs="Arial"/>
          <w:i/>
          <w:iCs/>
          <w:sz w:val="20"/>
        </w:rPr>
        <w:t xml:space="preserve"> to fit the data. Tip – If you inadvertently stop data collection before all of </w:t>
      </w:r>
      <w:proofErr w:type="gramStart"/>
      <w:r w:rsidR="00DC0CBC">
        <w:rPr>
          <w:rFonts w:ascii="Arial" w:hAnsi="Arial" w:cs="Arial"/>
          <w:i/>
          <w:iCs/>
          <w:sz w:val="20"/>
        </w:rPr>
        <w:t>the your</w:t>
      </w:r>
      <w:proofErr w:type="gramEnd"/>
      <w:r w:rsidR="00DC0CBC">
        <w:rPr>
          <w:rFonts w:ascii="Arial" w:hAnsi="Arial" w:cs="Arial"/>
          <w:i/>
          <w:iCs/>
          <w:sz w:val="20"/>
        </w:rPr>
        <w:t xml:space="preserve"> data points have been collected, click or tap</w:t>
      </w:r>
      <w:r>
        <w:rPr>
          <w:rFonts w:ascii="Arial" w:hAnsi="Arial" w:cs="Arial"/>
          <w:i/>
          <w:iCs/>
          <w:sz w:val="20"/>
        </w:rPr>
        <w:t xml:space="preserve">              </w:t>
      </w:r>
      <w:r w:rsidR="00DC0CBC" w:rsidRPr="00DC0CBC">
        <w:rPr>
          <w:rFonts w:ascii="Arial" w:hAnsi="Arial" w:cs="Arial"/>
          <w:i/>
          <w:iCs/>
          <w:sz w:val="20"/>
        </w:rPr>
        <w:drawing>
          <wp:anchor distT="0" distB="0" distL="114300" distR="114300" simplePos="0" relativeHeight="251696128" behindDoc="0" locked="0" layoutInCell="1" allowOverlap="1" wp14:anchorId="5E57EE35" wp14:editId="1CF23B30">
            <wp:simplePos x="0" y="0"/>
            <wp:positionH relativeFrom="column">
              <wp:posOffset>5875020</wp:posOffset>
            </wp:positionH>
            <wp:positionV relativeFrom="paragraph">
              <wp:posOffset>524510</wp:posOffset>
            </wp:positionV>
            <wp:extent cx="410210" cy="133985"/>
            <wp:effectExtent l="19050" t="19050" r="27940" b="18415"/>
            <wp:wrapNone/>
            <wp:docPr id="955555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55878" name=""/>
                    <pic:cNvPicPr/>
                  </pic:nvPicPr>
                  <pic:blipFill rotWithShape="1">
                    <a:blip r:embed="rId18">
                      <a:extLst>
                        <a:ext uri="{28A0092B-C50C-407E-A947-70E740481C1C}">
                          <a14:useLocalDpi xmlns:a14="http://schemas.microsoft.com/office/drawing/2010/main" val="0"/>
                        </a:ext>
                      </a:extLst>
                    </a:blip>
                    <a:srcRect l="7867" t="17658" r="11605" b="15676"/>
                    <a:stretch/>
                  </pic:blipFill>
                  <pic:spPr bwMode="auto">
                    <a:xfrm>
                      <a:off x="0" y="0"/>
                      <a:ext cx="410210" cy="13398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anchor>
        </w:drawing>
      </w:r>
      <w:r w:rsidR="00DC0CBC">
        <w:rPr>
          <w:rFonts w:ascii="Arial" w:hAnsi="Arial" w:cs="Arial"/>
          <w:i/>
          <w:iCs/>
          <w:sz w:val="20"/>
        </w:rPr>
        <w:t xml:space="preserve"> and select</w:t>
      </w:r>
      <w:r w:rsidR="00101991">
        <w:rPr>
          <w:rFonts w:ascii="Arial" w:hAnsi="Arial" w:cs="Arial"/>
          <w:i/>
          <w:iCs/>
          <w:sz w:val="20"/>
        </w:rPr>
        <w:t xml:space="preserve">             </w:t>
      </w:r>
      <w:r w:rsidR="00DC0CBC">
        <w:rPr>
          <w:rFonts w:ascii="Arial" w:hAnsi="Arial" w:cs="Arial"/>
          <w:i/>
          <w:iCs/>
          <w:sz w:val="20"/>
        </w:rPr>
        <w:t xml:space="preserve"> to continue collecting points in the current data set. </w:t>
      </w:r>
    </w:p>
    <w:p w14:paraId="6B92109E" w14:textId="41454D44" w:rsidR="002D7C7C" w:rsidRPr="002D7C7C" w:rsidRDefault="002D7C7C" w:rsidP="002D7C7C">
      <w:pPr>
        <w:pStyle w:val="linumberedItem"/>
        <w:numPr>
          <w:ilvl w:val="0"/>
          <w:numId w:val="3"/>
        </w:numPr>
        <w:spacing w:line="240" w:lineRule="auto"/>
        <w:rPr>
          <w:rFonts w:ascii="Arial" w:hAnsi="Arial" w:cs="Arial"/>
          <w:sz w:val="20"/>
        </w:rPr>
      </w:pPr>
      <w:r>
        <w:rPr>
          <w:rFonts w:ascii="Arial" w:hAnsi="Arial" w:cs="Arial"/>
          <w:sz w:val="20"/>
        </w:rPr>
        <w:t>Click or tap         to access the graph tools. Choose Apply Curve Fit. The default model is linear. Click or tap</w:t>
      </w:r>
      <w:r w:rsidR="00101991">
        <w:rPr>
          <w:rFonts w:ascii="Arial" w:hAnsi="Arial" w:cs="Arial"/>
          <w:sz w:val="20"/>
        </w:rPr>
        <w:t xml:space="preserve">           </w:t>
      </w:r>
      <w:r>
        <w:rPr>
          <w:rFonts w:ascii="Arial" w:hAnsi="Arial" w:cs="Arial"/>
          <w:sz w:val="20"/>
        </w:rPr>
        <w:t xml:space="preserve">  to display the curve fit equation and coefficients. Curve fits for all plotted columns are calculated. The curve fit details dialog includes the RMSE (root mean square error), a measure of how well the fit matches the data. </w:t>
      </w:r>
      <w:r>
        <w:rPr>
          <w:rFonts w:ascii="Arial" w:hAnsi="Arial" w:cs="Arial"/>
          <w:i/>
          <w:iCs/>
          <w:sz w:val="20"/>
        </w:rPr>
        <w:t xml:space="preserve">Tip – you can reposition the curve fit details dialog by dragging it up and down the right boundary of the associated region. </w:t>
      </w:r>
    </w:p>
    <w:p w14:paraId="29317E2F" w14:textId="77777777" w:rsidR="000744FC" w:rsidRPr="000744FC" w:rsidRDefault="000744FC" w:rsidP="000744FC">
      <w:pPr>
        <w:pStyle w:val="linumberedItem"/>
        <w:numPr>
          <w:ilvl w:val="0"/>
          <w:numId w:val="3"/>
        </w:numPr>
        <w:rPr>
          <w:rFonts w:ascii="Arial" w:hAnsi="Arial" w:cs="Arial"/>
          <w:sz w:val="20"/>
          <w:szCs w:val="20"/>
        </w:rPr>
      </w:pPr>
      <w:r w:rsidRPr="000744FC">
        <w:rPr>
          <w:rFonts w:ascii="Arial" w:hAnsi="Arial" w:cs="Arial"/>
          <w:color w:val="000000"/>
          <w:sz w:val="20"/>
          <w:szCs w:val="20"/>
        </w:rPr>
        <w:t>Write down the absorbance values, for each of the five trials, in your data table.</w:t>
      </w:r>
    </w:p>
    <w:p w14:paraId="6AC29C4D" w14:textId="77777777" w:rsidR="000744FC" w:rsidRPr="000744FC" w:rsidRDefault="000744FC" w:rsidP="006B4AAB">
      <w:pPr>
        <w:pStyle w:val="linumberedItem"/>
        <w:numPr>
          <w:ilvl w:val="0"/>
          <w:numId w:val="3"/>
        </w:numPr>
        <w:spacing w:after="0"/>
        <w:rPr>
          <w:rFonts w:ascii="Arial" w:hAnsi="Arial" w:cs="Arial"/>
          <w:sz w:val="20"/>
          <w:szCs w:val="20"/>
        </w:rPr>
      </w:pPr>
      <w:r w:rsidRPr="000744FC">
        <w:rPr>
          <w:rFonts w:ascii="Arial" w:hAnsi="Arial" w:cs="Arial"/>
          <w:color w:val="000000"/>
          <w:sz w:val="20"/>
          <w:szCs w:val="20"/>
        </w:rPr>
        <w:t>Determine the absorbance value of the unknown CuSO</w:t>
      </w:r>
      <w:r w:rsidRPr="000744FC">
        <w:rPr>
          <w:rStyle w:val="sub"/>
          <w:rFonts w:ascii="Arial" w:hAnsi="Arial" w:cs="Arial"/>
          <w:sz w:val="20"/>
          <w:szCs w:val="20"/>
        </w:rPr>
        <w:t>4</w:t>
      </w:r>
      <w:r w:rsidRPr="000744FC">
        <w:rPr>
          <w:rFonts w:ascii="Arial" w:hAnsi="Arial" w:cs="Arial"/>
          <w:color w:val="000000"/>
          <w:sz w:val="20"/>
          <w:szCs w:val="20"/>
        </w:rPr>
        <w:t xml:space="preserve"> solution.</w:t>
      </w:r>
    </w:p>
    <w:p w14:paraId="46F31DE6" w14:textId="7C586B05" w:rsidR="000744FC" w:rsidRPr="000744FC" w:rsidRDefault="00AC7359" w:rsidP="000744FC">
      <w:pPr>
        <w:pStyle w:val="li"/>
        <w:numPr>
          <w:ilvl w:val="1"/>
          <w:numId w:val="15"/>
        </w:numPr>
        <w:ind w:left="990"/>
        <w:rPr>
          <w:rFonts w:ascii="Arial" w:hAnsi="Arial" w:cs="Arial"/>
          <w:sz w:val="20"/>
          <w:szCs w:val="20"/>
        </w:rPr>
      </w:pPr>
      <w:r>
        <w:rPr>
          <w:rFonts w:ascii="Arial" w:hAnsi="Arial" w:cs="Arial"/>
          <w:color w:val="000000"/>
          <w:sz w:val="20"/>
          <w:szCs w:val="20"/>
        </w:rPr>
        <w:t>Come up front to o</w:t>
      </w:r>
      <w:r w:rsidR="000744FC" w:rsidRPr="000744FC">
        <w:rPr>
          <w:rFonts w:ascii="Arial" w:hAnsi="Arial" w:cs="Arial"/>
          <w:color w:val="000000"/>
          <w:sz w:val="20"/>
          <w:szCs w:val="20"/>
        </w:rPr>
        <w:t xml:space="preserve">btain the </w:t>
      </w:r>
      <w:r w:rsidR="000744FC" w:rsidRPr="000744FC">
        <w:rPr>
          <w:rStyle w:val="i"/>
          <w:rFonts w:ascii="Arial" w:hAnsi="Arial" w:cs="Arial"/>
          <w:sz w:val="20"/>
          <w:szCs w:val="20"/>
        </w:rPr>
        <w:t>unknown</w:t>
      </w:r>
      <w:r w:rsidR="000744FC" w:rsidRPr="000744FC">
        <w:rPr>
          <w:rFonts w:ascii="Arial" w:hAnsi="Arial" w:cs="Arial"/>
          <w:color w:val="000000"/>
          <w:sz w:val="20"/>
          <w:szCs w:val="20"/>
        </w:rPr>
        <w:t xml:space="preserve"> CuSO</w:t>
      </w:r>
      <w:r w:rsidR="000744FC" w:rsidRPr="000744FC">
        <w:rPr>
          <w:rStyle w:val="sub"/>
          <w:rFonts w:ascii="Arial" w:hAnsi="Arial" w:cs="Arial"/>
          <w:sz w:val="20"/>
          <w:szCs w:val="20"/>
        </w:rPr>
        <w:t>4</w:t>
      </w:r>
      <w:r>
        <w:rPr>
          <w:rStyle w:val="sub"/>
          <w:rFonts w:ascii="Arial" w:hAnsi="Arial" w:cs="Arial"/>
          <w:sz w:val="20"/>
          <w:szCs w:val="20"/>
        </w:rPr>
        <w:t>.</w:t>
      </w:r>
      <w:r w:rsidR="000744FC" w:rsidRPr="000744FC">
        <w:rPr>
          <w:rFonts w:ascii="Arial" w:hAnsi="Arial" w:cs="Arial"/>
          <w:color w:val="000000"/>
          <w:sz w:val="20"/>
          <w:szCs w:val="20"/>
        </w:rPr>
        <w:t xml:space="preserve"> </w:t>
      </w:r>
    </w:p>
    <w:p w14:paraId="77CED7EB" w14:textId="44F4E5EA"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 xml:space="preserve">Rinse the cuvette twice with the unknown solution and fill it about 3/4 full. Wipe the outside of the cuvette, place it into the device. </w:t>
      </w:r>
      <w:r w:rsidRPr="000744FC">
        <w:rPr>
          <w:rStyle w:val="variable4"/>
          <w:rFonts w:ascii="Arial" w:hAnsi="Arial" w:cs="Arial"/>
          <w:sz w:val="20"/>
          <w:szCs w:val="20"/>
        </w:rPr>
        <w:t>Important</w:t>
      </w:r>
      <w:r w:rsidRPr="000744FC">
        <w:rPr>
          <w:rFonts w:ascii="Arial" w:hAnsi="Arial" w:cs="Arial"/>
          <w:color w:val="000000"/>
          <w:sz w:val="20"/>
          <w:szCs w:val="20"/>
        </w:rPr>
        <w:t>: The reading in the meter is live, so it is not necessary to click</w:t>
      </w:r>
      <w:r w:rsidR="009719EB">
        <w:rPr>
          <w:rFonts w:ascii="Arial" w:hAnsi="Arial" w:cs="Arial"/>
          <w:color w:val="000000"/>
          <w:sz w:val="20"/>
          <w:szCs w:val="20"/>
        </w:rPr>
        <w:t xml:space="preserve">           </w:t>
      </w:r>
      <w:r w:rsidRPr="000744FC">
        <w:rPr>
          <w:rFonts w:ascii="Arial" w:hAnsi="Arial" w:cs="Arial"/>
          <w:color w:val="000000"/>
          <w:sz w:val="20"/>
          <w:szCs w:val="20"/>
        </w:rPr>
        <w:t xml:space="preserve"> </w:t>
      </w:r>
      <w:r w:rsidR="006B4AAB" w:rsidRPr="00121CAA">
        <w:rPr>
          <w:rFonts w:ascii="Arial" w:hAnsi="Arial" w:cs="Arial"/>
          <w:sz w:val="20"/>
        </w:rPr>
        <w:drawing>
          <wp:anchor distT="0" distB="0" distL="114300" distR="114300" simplePos="0" relativeHeight="251697152" behindDoc="0" locked="0" layoutInCell="1" allowOverlap="1" wp14:anchorId="4F1CB7EF" wp14:editId="75A73125">
            <wp:simplePos x="0" y="0"/>
            <wp:positionH relativeFrom="column">
              <wp:posOffset>6062345</wp:posOffset>
            </wp:positionH>
            <wp:positionV relativeFrom="paragraph">
              <wp:posOffset>143510</wp:posOffset>
            </wp:positionV>
            <wp:extent cx="415925" cy="170815"/>
            <wp:effectExtent l="0" t="0" r="3175" b="635"/>
            <wp:wrapNone/>
            <wp:docPr id="1197327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6215" name=""/>
                    <pic:cNvPicPr/>
                  </pic:nvPicPr>
                  <pic:blipFill>
                    <a:blip r:embed="rId12">
                      <a:extLst>
                        <a:ext uri="{28A0092B-C50C-407E-A947-70E740481C1C}">
                          <a14:useLocalDpi xmlns:a14="http://schemas.microsoft.com/office/drawing/2010/main" val="0"/>
                        </a:ext>
                      </a:extLst>
                    </a:blip>
                    <a:stretch>
                      <a:fillRect/>
                    </a:stretch>
                  </pic:blipFill>
                  <pic:spPr>
                    <a:xfrm>
                      <a:off x="0" y="0"/>
                      <a:ext cx="415925" cy="170815"/>
                    </a:xfrm>
                    <a:prstGeom prst="rect">
                      <a:avLst/>
                    </a:prstGeom>
                  </pic:spPr>
                </pic:pic>
              </a:graphicData>
            </a:graphic>
          </wp:anchor>
        </w:drawing>
      </w:r>
      <w:r w:rsidRPr="000744FC">
        <w:rPr>
          <w:rFonts w:ascii="Arial" w:hAnsi="Arial" w:cs="Arial"/>
          <w:color w:val="000000"/>
          <w:sz w:val="20"/>
          <w:szCs w:val="20"/>
        </w:rPr>
        <w:t xml:space="preserve"> to read the absorbance value.</w:t>
      </w:r>
    </w:p>
    <w:p w14:paraId="553E4AA1" w14:textId="439FFA43"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Read the absorbance value displayed in the meter. When the displayed absorbance value stabilizes, record its value as Trial 6 in your data table.</w:t>
      </w:r>
    </w:p>
    <w:p w14:paraId="51C1F0DB" w14:textId="6B50AD69" w:rsidR="000744FC" w:rsidRPr="000744FC" w:rsidRDefault="006B4AAB" w:rsidP="006B4AAB">
      <w:pPr>
        <w:pStyle w:val="li"/>
        <w:numPr>
          <w:ilvl w:val="0"/>
          <w:numId w:val="3"/>
        </w:numPr>
        <w:rPr>
          <w:rFonts w:ascii="Arial" w:hAnsi="Arial" w:cs="Arial"/>
          <w:sz w:val="20"/>
          <w:szCs w:val="20"/>
        </w:rPr>
      </w:pPr>
      <w:r w:rsidRPr="00DC0CBC">
        <w:rPr>
          <w:rFonts w:ascii="Arial" w:hAnsi="Arial" w:cs="Arial"/>
          <w:i/>
          <w:iCs/>
          <w:sz w:val="20"/>
        </w:rPr>
        <w:drawing>
          <wp:anchor distT="0" distB="0" distL="114300" distR="114300" simplePos="0" relativeHeight="251689984" behindDoc="0" locked="0" layoutInCell="1" allowOverlap="1" wp14:anchorId="158184AD" wp14:editId="43FC9DB5">
            <wp:simplePos x="0" y="0"/>
            <wp:positionH relativeFrom="column">
              <wp:posOffset>969645</wp:posOffset>
            </wp:positionH>
            <wp:positionV relativeFrom="paragraph">
              <wp:posOffset>-51242</wp:posOffset>
            </wp:positionV>
            <wp:extent cx="238125" cy="219710"/>
            <wp:effectExtent l="0" t="0" r="9525" b="8890"/>
            <wp:wrapNone/>
            <wp:docPr id="154050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48954" name=""/>
                    <pic:cNvPicPr/>
                  </pic:nvPicPr>
                  <pic:blipFill>
                    <a:blip r:embed="rId13">
                      <a:extLst>
                        <a:ext uri="{28A0092B-C50C-407E-A947-70E740481C1C}">
                          <a14:useLocalDpi xmlns:a14="http://schemas.microsoft.com/office/drawing/2010/main" val="0"/>
                        </a:ext>
                      </a:extLst>
                    </a:blip>
                    <a:stretch>
                      <a:fillRect/>
                    </a:stretch>
                  </pic:blipFill>
                  <pic:spPr>
                    <a:xfrm>
                      <a:off x="0" y="0"/>
                      <a:ext cx="238125" cy="219710"/>
                    </a:xfrm>
                    <a:prstGeom prst="rect">
                      <a:avLst/>
                    </a:prstGeom>
                  </pic:spPr>
                </pic:pic>
              </a:graphicData>
            </a:graphic>
          </wp:anchor>
        </w:drawing>
      </w:r>
      <w:r>
        <w:rPr>
          <w:rFonts w:ascii="Arial" w:hAnsi="Arial" w:cs="Arial"/>
          <w:sz w:val="20"/>
        </w:rPr>
        <w:t xml:space="preserve">Click or tap         to access the graph tools. </w:t>
      </w:r>
      <w:r w:rsidR="000744FC" w:rsidRPr="000744FC">
        <w:rPr>
          <w:rFonts w:ascii="Arial" w:hAnsi="Arial" w:cs="Arial"/>
          <w:color w:val="000000"/>
          <w:sz w:val="20"/>
          <w:szCs w:val="20"/>
        </w:rPr>
        <w:t>Select Interpolate</w:t>
      </w:r>
      <w:r>
        <w:rPr>
          <w:rFonts w:ascii="Arial" w:hAnsi="Arial" w:cs="Arial"/>
          <w:color w:val="000000"/>
          <w:sz w:val="20"/>
          <w:szCs w:val="20"/>
        </w:rPr>
        <w:t>.</w:t>
      </w:r>
      <w:r w:rsidR="000744FC" w:rsidRPr="000744FC">
        <w:rPr>
          <w:rFonts w:ascii="Arial" w:hAnsi="Arial" w:cs="Arial"/>
          <w:color w:val="000000"/>
          <w:sz w:val="20"/>
          <w:szCs w:val="20"/>
        </w:rPr>
        <w:t xml:space="preserve"> Find the absorbance value that is closest to the absorbance reading you obtained in Step c above. Determine the concentration of your unknown CuSO</w:t>
      </w:r>
      <w:r w:rsidR="000744FC" w:rsidRPr="000744FC">
        <w:rPr>
          <w:rStyle w:val="sub"/>
          <w:rFonts w:ascii="Arial" w:hAnsi="Arial" w:cs="Arial"/>
          <w:sz w:val="20"/>
          <w:szCs w:val="20"/>
        </w:rPr>
        <w:t>4</w:t>
      </w:r>
      <w:r w:rsidR="000744FC" w:rsidRPr="000744FC">
        <w:rPr>
          <w:rFonts w:ascii="Arial" w:hAnsi="Arial" w:cs="Arial"/>
          <w:color w:val="000000"/>
          <w:sz w:val="20"/>
          <w:szCs w:val="20"/>
        </w:rPr>
        <w:t xml:space="preserve"> solution and record the concentration in your data table.</w:t>
      </w:r>
    </w:p>
    <w:p w14:paraId="2E071C22" w14:textId="4F132E74"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lastRenderedPageBreak/>
        <w:t>Disposal and Cleanup</w:t>
      </w:r>
    </w:p>
    <w:p w14:paraId="60533F9F" w14:textId="69057CB5"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1F702D47" w14:textId="0026B9FE"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W w:w="740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2155"/>
        <w:gridCol w:w="810"/>
        <w:gridCol w:w="2610"/>
        <w:gridCol w:w="1825"/>
      </w:tblGrid>
      <w:tr w:rsidR="00866572" w14:paraId="578A32B2" w14:textId="77777777" w:rsidTr="00866572">
        <w:trPr>
          <w:trHeight w:val="20"/>
          <w:jc w:val="center"/>
        </w:trPr>
        <w:tc>
          <w:tcPr>
            <w:tcW w:w="2155" w:type="dxa"/>
            <w:vMerge w:val="restart"/>
            <w:tcBorders>
              <w:top w:val="nil"/>
              <w:left w:val="nil"/>
              <w:bottom w:val="single" w:sz="4" w:space="0" w:color="000000"/>
              <w:right w:val="single" w:sz="4" w:space="0" w:color="000000"/>
            </w:tcBorders>
            <w:shd w:val="clear" w:color="auto" w:fill="FFFFFF" w:themeFill="background1"/>
          </w:tcPr>
          <w:p w14:paraId="2A8618A7" w14:textId="77777777" w:rsidR="00866572" w:rsidRPr="000744FC" w:rsidRDefault="00866572" w:rsidP="000744FC">
            <w:pPr>
              <w:pStyle w:val="p1"/>
              <w:spacing w:after="0" w:line="240" w:lineRule="auto"/>
              <w:jc w:val="center"/>
              <w:rPr>
                <w:b/>
                <w:color w:val="000000"/>
                <w:sz w:val="18"/>
              </w:rPr>
            </w:pPr>
          </w:p>
        </w:tc>
        <w:tc>
          <w:tcPr>
            <w:tcW w:w="8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74A641" w14:textId="12999F6F" w:rsidR="00866572" w:rsidRPr="000744FC" w:rsidRDefault="00866572" w:rsidP="000744FC">
            <w:pPr>
              <w:pStyle w:val="p1"/>
              <w:spacing w:after="0" w:line="240" w:lineRule="auto"/>
              <w:jc w:val="center"/>
              <w:rPr>
                <w:b/>
                <w:sz w:val="18"/>
              </w:rPr>
            </w:pPr>
            <w:r w:rsidRPr="000744FC">
              <w:rPr>
                <w:b/>
                <w:color w:val="000000"/>
                <w:sz w:val="18"/>
              </w:rPr>
              <w:t>Trial</w:t>
            </w:r>
          </w:p>
        </w:tc>
        <w:tc>
          <w:tcPr>
            <w:tcW w:w="26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E1AB9C5" w14:textId="32BBB67A" w:rsidR="00866572" w:rsidRPr="000744FC" w:rsidRDefault="00866572" w:rsidP="000744FC">
            <w:pPr>
              <w:pStyle w:val="p1"/>
              <w:spacing w:after="0" w:line="240" w:lineRule="auto"/>
              <w:jc w:val="center"/>
              <w:rPr>
                <w:b/>
                <w:sz w:val="18"/>
              </w:rPr>
            </w:pPr>
            <w:r w:rsidRPr="000744FC">
              <w:rPr>
                <w:b/>
                <w:color w:val="000000"/>
                <w:sz w:val="18"/>
              </w:rPr>
              <w:t>Concentration (mol/L)</w:t>
            </w:r>
          </w:p>
        </w:tc>
        <w:tc>
          <w:tcPr>
            <w:tcW w:w="1825" w:type="dxa"/>
            <w:tcBorders>
              <w:bottom w:val="single" w:sz="4" w:space="0" w:color="000000"/>
            </w:tcBorders>
            <w:shd w:val="clear" w:color="auto" w:fill="D9D9D9" w:themeFill="background1" w:themeFillShade="D9"/>
            <w:tcMar>
              <w:top w:w="75" w:type="dxa"/>
              <w:left w:w="75" w:type="dxa"/>
              <w:bottom w:w="75" w:type="dxa"/>
              <w:right w:w="75" w:type="dxa"/>
            </w:tcMar>
          </w:tcPr>
          <w:p w14:paraId="72559035" w14:textId="77777777" w:rsidR="00866572" w:rsidRPr="000744FC" w:rsidRDefault="00866572" w:rsidP="000744FC">
            <w:pPr>
              <w:pStyle w:val="p1"/>
              <w:spacing w:after="0" w:line="240" w:lineRule="auto"/>
              <w:jc w:val="center"/>
              <w:rPr>
                <w:b/>
                <w:sz w:val="18"/>
              </w:rPr>
            </w:pPr>
            <w:r w:rsidRPr="000744FC">
              <w:rPr>
                <w:b/>
                <w:color w:val="000000"/>
                <w:sz w:val="18"/>
              </w:rPr>
              <w:t>Absorbance</w:t>
            </w:r>
          </w:p>
        </w:tc>
      </w:tr>
      <w:tr w:rsidR="00866572" w14:paraId="068276A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ED38B0C"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BC7B0CD" w14:textId="756C8266" w:rsidR="00866572" w:rsidRPr="000744FC" w:rsidRDefault="00866572" w:rsidP="000744FC">
            <w:pPr>
              <w:pStyle w:val="p1"/>
              <w:spacing w:after="0" w:line="240" w:lineRule="auto"/>
              <w:jc w:val="center"/>
              <w:rPr>
                <w:sz w:val="18"/>
              </w:rPr>
            </w:pPr>
            <w:r w:rsidRPr="000744FC">
              <w:rPr>
                <w:color w:val="000000"/>
                <w:sz w:val="18"/>
              </w:rPr>
              <w:t>1</w:t>
            </w:r>
          </w:p>
        </w:tc>
        <w:tc>
          <w:tcPr>
            <w:tcW w:w="2610" w:type="dxa"/>
            <w:tcBorders>
              <w:bottom w:val="single" w:sz="4" w:space="0" w:color="000000"/>
              <w:right w:val="single" w:sz="4" w:space="0" w:color="000000"/>
            </w:tcBorders>
            <w:tcMar>
              <w:top w:w="75" w:type="dxa"/>
              <w:left w:w="75" w:type="dxa"/>
              <w:bottom w:w="75" w:type="dxa"/>
              <w:right w:w="75" w:type="dxa"/>
            </w:tcMar>
          </w:tcPr>
          <w:p w14:paraId="66D69604" w14:textId="77777777" w:rsidR="00866572" w:rsidRPr="000744FC" w:rsidRDefault="00866572" w:rsidP="000744FC">
            <w:pPr>
              <w:pStyle w:val="p1"/>
              <w:spacing w:after="0" w:line="240" w:lineRule="auto"/>
              <w:jc w:val="center"/>
              <w:rPr>
                <w:sz w:val="18"/>
              </w:rPr>
            </w:pPr>
            <w:r w:rsidRPr="000744FC">
              <w:rPr>
                <w:color w:val="000000"/>
                <w:sz w:val="18"/>
              </w:rPr>
              <w:t>0.080</w:t>
            </w:r>
          </w:p>
        </w:tc>
        <w:tc>
          <w:tcPr>
            <w:tcW w:w="1825" w:type="dxa"/>
            <w:tcBorders>
              <w:bottom w:val="single" w:sz="4" w:space="0" w:color="000000"/>
            </w:tcBorders>
            <w:tcMar>
              <w:top w:w="75" w:type="dxa"/>
              <w:left w:w="75" w:type="dxa"/>
              <w:bottom w:w="75" w:type="dxa"/>
              <w:right w:w="75" w:type="dxa"/>
            </w:tcMar>
          </w:tcPr>
          <w:p w14:paraId="514606DF"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754B07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6AA3A31"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560F8045" w14:textId="748A3F45" w:rsidR="00866572" w:rsidRPr="000744FC" w:rsidRDefault="00866572" w:rsidP="000744FC">
            <w:pPr>
              <w:pStyle w:val="p1"/>
              <w:spacing w:after="0" w:line="240" w:lineRule="auto"/>
              <w:jc w:val="center"/>
              <w:rPr>
                <w:sz w:val="18"/>
              </w:rPr>
            </w:pPr>
            <w:r w:rsidRPr="000744FC">
              <w:rPr>
                <w:color w:val="000000"/>
                <w:sz w:val="18"/>
              </w:rPr>
              <w:t>2</w:t>
            </w:r>
          </w:p>
        </w:tc>
        <w:tc>
          <w:tcPr>
            <w:tcW w:w="2610" w:type="dxa"/>
            <w:tcBorders>
              <w:bottom w:val="single" w:sz="4" w:space="0" w:color="000000"/>
              <w:right w:val="single" w:sz="4" w:space="0" w:color="000000"/>
            </w:tcBorders>
            <w:tcMar>
              <w:top w:w="75" w:type="dxa"/>
              <w:left w:w="75" w:type="dxa"/>
              <w:bottom w:w="75" w:type="dxa"/>
              <w:right w:w="75" w:type="dxa"/>
            </w:tcMar>
          </w:tcPr>
          <w:p w14:paraId="2BB8C477" w14:textId="77777777" w:rsidR="00866572" w:rsidRPr="000744FC" w:rsidRDefault="00866572" w:rsidP="000744FC">
            <w:pPr>
              <w:pStyle w:val="p1"/>
              <w:spacing w:after="0" w:line="240" w:lineRule="auto"/>
              <w:jc w:val="center"/>
              <w:rPr>
                <w:sz w:val="18"/>
              </w:rPr>
            </w:pPr>
            <w:r w:rsidRPr="000744FC">
              <w:rPr>
                <w:color w:val="000000"/>
                <w:sz w:val="18"/>
              </w:rPr>
              <w:t>0.16</w:t>
            </w:r>
          </w:p>
        </w:tc>
        <w:tc>
          <w:tcPr>
            <w:tcW w:w="1825" w:type="dxa"/>
            <w:tcBorders>
              <w:bottom w:val="single" w:sz="4" w:space="0" w:color="000000"/>
            </w:tcBorders>
            <w:tcMar>
              <w:top w:w="75" w:type="dxa"/>
              <w:left w:w="75" w:type="dxa"/>
              <w:bottom w:w="75" w:type="dxa"/>
              <w:right w:w="75" w:type="dxa"/>
            </w:tcMar>
          </w:tcPr>
          <w:p w14:paraId="6A55C432"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338F211B"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12BB93FA"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0703B50F" w14:textId="7B875B04" w:rsidR="00866572" w:rsidRPr="000744FC" w:rsidRDefault="00866572" w:rsidP="000744FC">
            <w:pPr>
              <w:pStyle w:val="p1"/>
              <w:spacing w:after="0" w:line="240" w:lineRule="auto"/>
              <w:jc w:val="center"/>
              <w:rPr>
                <w:sz w:val="18"/>
              </w:rPr>
            </w:pPr>
            <w:r w:rsidRPr="000744FC">
              <w:rPr>
                <w:color w:val="000000"/>
                <w:sz w:val="18"/>
              </w:rPr>
              <w:t>3</w:t>
            </w:r>
          </w:p>
        </w:tc>
        <w:tc>
          <w:tcPr>
            <w:tcW w:w="2610" w:type="dxa"/>
            <w:tcBorders>
              <w:bottom w:val="single" w:sz="4" w:space="0" w:color="000000"/>
              <w:right w:val="single" w:sz="4" w:space="0" w:color="000000"/>
            </w:tcBorders>
            <w:tcMar>
              <w:top w:w="75" w:type="dxa"/>
              <w:left w:w="75" w:type="dxa"/>
              <w:bottom w:w="75" w:type="dxa"/>
              <w:right w:w="75" w:type="dxa"/>
            </w:tcMar>
          </w:tcPr>
          <w:p w14:paraId="3445A77D" w14:textId="77777777" w:rsidR="00866572" w:rsidRPr="000744FC" w:rsidRDefault="00866572" w:rsidP="000744FC">
            <w:pPr>
              <w:pStyle w:val="p1"/>
              <w:spacing w:after="0" w:line="240" w:lineRule="auto"/>
              <w:jc w:val="center"/>
              <w:rPr>
                <w:sz w:val="18"/>
              </w:rPr>
            </w:pPr>
            <w:r w:rsidRPr="000744FC">
              <w:rPr>
                <w:color w:val="000000"/>
                <w:sz w:val="18"/>
              </w:rPr>
              <w:t>0.24</w:t>
            </w:r>
          </w:p>
        </w:tc>
        <w:tc>
          <w:tcPr>
            <w:tcW w:w="1825" w:type="dxa"/>
            <w:tcBorders>
              <w:bottom w:val="single" w:sz="4" w:space="0" w:color="000000"/>
            </w:tcBorders>
            <w:tcMar>
              <w:top w:w="75" w:type="dxa"/>
              <w:left w:w="75" w:type="dxa"/>
              <w:bottom w:w="75" w:type="dxa"/>
              <w:right w:w="75" w:type="dxa"/>
            </w:tcMar>
          </w:tcPr>
          <w:p w14:paraId="6F37323C"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2CAE0F3"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020B6D4"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14F5E5A6" w14:textId="4128AA79" w:rsidR="00866572" w:rsidRPr="000744FC" w:rsidRDefault="00866572" w:rsidP="000744FC">
            <w:pPr>
              <w:pStyle w:val="p1"/>
              <w:spacing w:after="0" w:line="240" w:lineRule="auto"/>
              <w:jc w:val="center"/>
              <w:rPr>
                <w:sz w:val="18"/>
              </w:rPr>
            </w:pPr>
            <w:r w:rsidRPr="000744FC">
              <w:rPr>
                <w:color w:val="000000"/>
                <w:sz w:val="18"/>
              </w:rPr>
              <w:t>4</w:t>
            </w:r>
          </w:p>
        </w:tc>
        <w:tc>
          <w:tcPr>
            <w:tcW w:w="2610" w:type="dxa"/>
            <w:tcBorders>
              <w:bottom w:val="single" w:sz="4" w:space="0" w:color="000000"/>
              <w:right w:val="single" w:sz="4" w:space="0" w:color="000000"/>
            </w:tcBorders>
            <w:tcMar>
              <w:top w:w="75" w:type="dxa"/>
              <w:left w:w="75" w:type="dxa"/>
              <w:bottom w:w="75" w:type="dxa"/>
              <w:right w:w="75" w:type="dxa"/>
            </w:tcMar>
          </w:tcPr>
          <w:p w14:paraId="3877C6CE" w14:textId="77777777" w:rsidR="00866572" w:rsidRPr="000744FC" w:rsidRDefault="00866572" w:rsidP="000744FC">
            <w:pPr>
              <w:pStyle w:val="p1"/>
              <w:spacing w:after="0" w:line="240" w:lineRule="auto"/>
              <w:jc w:val="center"/>
              <w:rPr>
                <w:sz w:val="18"/>
              </w:rPr>
            </w:pPr>
            <w:r w:rsidRPr="000744FC">
              <w:rPr>
                <w:color w:val="000000"/>
                <w:sz w:val="18"/>
              </w:rPr>
              <w:t>0.32</w:t>
            </w:r>
          </w:p>
        </w:tc>
        <w:tc>
          <w:tcPr>
            <w:tcW w:w="1825" w:type="dxa"/>
            <w:tcBorders>
              <w:bottom w:val="single" w:sz="4" w:space="0" w:color="000000"/>
            </w:tcBorders>
            <w:tcMar>
              <w:top w:w="75" w:type="dxa"/>
              <w:left w:w="75" w:type="dxa"/>
              <w:bottom w:w="75" w:type="dxa"/>
              <w:right w:w="75" w:type="dxa"/>
            </w:tcMar>
          </w:tcPr>
          <w:p w14:paraId="66129AD6"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04C94DB6"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348B636"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C24C8FB" w14:textId="1212B8D0" w:rsidR="00866572" w:rsidRPr="000744FC" w:rsidRDefault="00866572" w:rsidP="000744FC">
            <w:pPr>
              <w:pStyle w:val="p1"/>
              <w:spacing w:after="0" w:line="240" w:lineRule="auto"/>
              <w:jc w:val="center"/>
              <w:rPr>
                <w:sz w:val="18"/>
              </w:rPr>
            </w:pPr>
            <w:r w:rsidRPr="000744FC">
              <w:rPr>
                <w:color w:val="000000"/>
                <w:sz w:val="18"/>
              </w:rPr>
              <w:t>5</w:t>
            </w:r>
          </w:p>
        </w:tc>
        <w:tc>
          <w:tcPr>
            <w:tcW w:w="2610" w:type="dxa"/>
            <w:tcBorders>
              <w:bottom w:val="single" w:sz="4" w:space="0" w:color="000000"/>
              <w:right w:val="single" w:sz="4" w:space="0" w:color="000000"/>
            </w:tcBorders>
            <w:tcMar>
              <w:top w:w="75" w:type="dxa"/>
              <w:left w:w="75" w:type="dxa"/>
              <w:bottom w:w="75" w:type="dxa"/>
              <w:right w:w="75" w:type="dxa"/>
            </w:tcMar>
          </w:tcPr>
          <w:p w14:paraId="5A3F2504" w14:textId="77777777" w:rsidR="00866572" w:rsidRPr="000744FC" w:rsidRDefault="00866572" w:rsidP="000744FC">
            <w:pPr>
              <w:pStyle w:val="p1"/>
              <w:spacing w:after="0" w:line="240" w:lineRule="auto"/>
              <w:jc w:val="center"/>
              <w:rPr>
                <w:sz w:val="18"/>
              </w:rPr>
            </w:pPr>
            <w:r w:rsidRPr="000744FC">
              <w:rPr>
                <w:color w:val="000000"/>
                <w:sz w:val="18"/>
              </w:rPr>
              <w:t>0.40</w:t>
            </w:r>
          </w:p>
        </w:tc>
        <w:tc>
          <w:tcPr>
            <w:tcW w:w="1825" w:type="dxa"/>
            <w:tcBorders>
              <w:bottom w:val="single" w:sz="4" w:space="0" w:color="000000"/>
            </w:tcBorders>
            <w:tcMar>
              <w:top w:w="75" w:type="dxa"/>
              <w:left w:w="75" w:type="dxa"/>
              <w:bottom w:w="75" w:type="dxa"/>
              <w:right w:w="75" w:type="dxa"/>
            </w:tcMar>
          </w:tcPr>
          <w:p w14:paraId="437BF095"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6A323F18" w14:textId="77777777" w:rsidTr="00866572">
        <w:trPr>
          <w:trHeight w:val="20"/>
          <w:jc w:val="center"/>
        </w:trPr>
        <w:tc>
          <w:tcPr>
            <w:tcW w:w="2155" w:type="dxa"/>
            <w:tcBorders>
              <w:right w:val="single" w:sz="4" w:space="0" w:color="000000"/>
            </w:tcBorders>
          </w:tcPr>
          <w:p w14:paraId="0E7E1902" w14:textId="046C3D2E" w:rsidR="00866572" w:rsidRPr="000744FC" w:rsidRDefault="00866572" w:rsidP="000744FC">
            <w:pPr>
              <w:pStyle w:val="p1"/>
              <w:spacing w:after="0" w:line="240" w:lineRule="auto"/>
              <w:jc w:val="center"/>
              <w:rPr>
                <w:color w:val="000000"/>
                <w:sz w:val="18"/>
              </w:rPr>
            </w:pPr>
            <w:r>
              <w:rPr>
                <w:color w:val="000000"/>
                <w:sz w:val="18"/>
              </w:rPr>
              <w:t>Unknown # _______</w:t>
            </w:r>
          </w:p>
        </w:tc>
        <w:tc>
          <w:tcPr>
            <w:tcW w:w="810" w:type="dxa"/>
            <w:tcBorders>
              <w:right w:val="single" w:sz="4" w:space="0" w:color="000000"/>
            </w:tcBorders>
            <w:tcMar>
              <w:top w:w="75" w:type="dxa"/>
              <w:left w:w="75" w:type="dxa"/>
              <w:bottom w:w="75" w:type="dxa"/>
              <w:right w:w="75" w:type="dxa"/>
            </w:tcMar>
          </w:tcPr>
          <w:p w14:paraId="39B700D4" w14:textId="47832DBA" w:rsidR="00866572" w:rsidRPr="000744FC" w:rsidRDefault="00866572" w:rsidP="000744FC">
            <w:pPr>
              <w:pStyle w:val="p1"/>
              <w:spacing w:after="0" w:line="240" w:lineRule="auto"/>
              <w:jc w:val="center"/>
              <w:rPr>
                <w:sz w:val="18"/>
              </w:rPr>
            </w:pPr>
            <w:r w:rsidRPr="000744FC">
              <w:rPr>
                <w:color w:val="000000"/>
                <w:sz w:val="18"/>
              </w:rPr>
              <w:t>6</w:t>
            </w:r>
          </w:p>
        </w:tc>
        <w:tc>
          <w:tcPr>
            <w:tcW w:w="2610" w:type="dxa"/>
            <w:tcBorders>
              <w:right w:val="single" w:sz="4" w:space="0" w:color="000000"/>
            </w:tcBorders>
            <w:tcMar>
              <w:top w:w="75" w:type="dxa"/>
              <w:left w:w="75" w:type="dxa"/>
              <w:bottom w:w="75" w:type="dxa"/>
              <w:right w:w="75" w:type="dxa"/>
            </w:tcMar>
          </w:tcPr>
          <w:p w14:paraId="3CA7AA52" w14:textId="77777777" w:rsidR="00866572" w:rsidRPr="000744FC" w:rsidRDefault="00866572" w:rsidP="000744FC">
            <w:pPr>
              <w:pStyle w:val="p1"/>
              <w:spacing w:after="0" w:line="240" w:lineRule="auto"/>
              <w:jc w:val="center"/>
              <w:rPr>
                <w:sz w:val="18"/>
              </w:rPr>
            </w:pPr>
            <w:r w:rsidRPr="000744FC">
              <w:rPr>
                <w:color w:val="000000"/>
                <w:sz w:val="18"/>
              </w:rPr>
              <w:t>Unknown number _______</w:t>
            </w:r>
          </w:p>
        </w:tc>
        <w:tc>
          <w:tcPr>
            <w:tcW w:w="1825" w:type="dxa"/>
            <w:tcMar>
              <w:top w:w="75" w:type="dxa"/>
              <w:left w:w="75" w:type="dxa"/>
              <w:bottom w:w="75" w:type="dxa"/>
              <w:right w:w="75" w:type="dxa"/>
            </w:tcMar>
          </w:tcPr>
          <w:p w14:paraId="073DD573" w14:textId="77777777" w:rsidR="00866572" w:rsidRPr="000744FC" w:rsidRDefault="00866572" w:rsidP="000744FC">
            <w:pPr>
              <w:pStyle w:val="p1"/>
              <w:spacing w:after="0" w:line="240" w:lineRule="auto"/>
              <w:jc w:val="center"/>
              <w:rPr>
                <w:sz w:val="18"/>
              </w:rPr>
            </w:pPr>
            <w:r w:rsidRPr="000744FC">
              <w:rPr>
                <w:color w:val="000000"/>
                <w:sz w:val="18"/>
              </w:rPr>
              <w:t> </w:t>
            </w:r>
          </w:p>
        </w:tc>
      </w:tr>
    </w:tbl>
    <w:p w14:paraId="4C7E1FC1" w14:textId="1EC51C11" w:rsidR="00543E0D" w:rsidRDefault="00543E0D" w:rsidP="00253769">
      <w:pPr>
        <w:pStyle w:val="questions"/>
        <w:ind w:left="0" w:firstLine="0"/>
        <w:rPr>
          <w:rFonts w:ascii="Arial" w:hAnsi="Arial" w:cs="Arial"/>
          <w:sz w:val="20"/>
          <w:szCs w:val="20"/>
        </w:rPr>
      </w:pPr>
    </w:p>
    <w:p w14:paraId="0AD28668" w14:textId="497AE92C" w:rsidR="000744FC" w:rsidRDefault="000744FC" w:rsidP="00253769">
      <w:pPr>
        <w:pStyle w:val="questions"/>
        <w:ind w:left="0" w:firstLine="0"/>
        <w:rPr>
          <w:rFonts w:ascii="Arial" w:hAnsi="Arial" w:cs="Arial"/>
          <w:sz w:val="20"/>
          <w:szCs w:val="20"/>
        </w:rPr>
      </w:pPr>
    </w:p>
    <w:p w14:paraId="0B5008F7" w14:textId="77777777" w:rsidR="000744FC" w:rsidRDefault="000744FC" w:rsidP="00253769">
      <w:pPr>
        <w:pStyle w:val="questions"/>
        <w:ind w:left="0" w:firstLine="0"/>
        <w:rPr>
          <w:rFonts w:ascii="Arial" w:hAnsi="Arial" w:cs="Arial"/>
          <w:sz w:val="20"/>
          <w:szCs w:val="20"/>
        </w:rPr>
        <w:sectPr w:rsidR="000744FC" w:rsidSect="00A37601">
          <w:type w:val="continuous"/>
          <w:pgSz w:w="12240" w:h="15840"/>
          <w:pgMar w:top="720" w:right="720" w:bottom="432" w:left="720" w:header="720" w:footer="720" w:gutter="0"/>
          <w:cols w:space="135"/>
          <w:docGrid w:linePitch="360"/>
        </w:sectPr>
      </w:pPr>
    </w:p>
    <w:p w14:paraId="02DA642F" w14:textId="74D6C83B" w:rsidR="00543E0D" w:rsidRDefault="00640F97" w:rsidP="00253769">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41C01E01"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p>
    <w:p w14:paraId="00E41555" w14:textId="25B40AF9" w:rsidR="00A37601" w:rsidRDefault="000744FC" w:rsidP="00672899">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Print a copy of your Vernier graph and glue/tape it into your notebook. Make sure </w:t>
      </w:r>
      <w:r w:rsidR="00030416">
        <w:rPr>
          <w:rFonts w:ascii="Arial" w:hAnsi="Arial" w:cs="Arial"/>
          <w:sz w:val="20"/>
        </w:rPr>
        <w:t xml:space="preserve">your graph includes a line of best fit with the equation for the line displayed, a descriptive </w:t>
      </w:r>
      <w:r>
        <w:rPr>
          <w:rFonts w:ascii="Arial" w:hAnsi="Arial" w:cs="Arial"/>
          <w:sz w:val="20"/>
        </w:rPr>
        <w:t>title</w:t>
      </w:r>
      <w:r w:rsidR="00030416">
        <w:rPr>
          <w:rFonts w:ascii="Arial" w:hAnsi="Arial" w:cs="Arial"/>
          <w:sz w:val="20"/>
        </w:rPr>
        <w:t xml:space="preserve">, </w:t>
      </w:r>
      <w:r>
        <w:rPr>
          <w:rFonts w:ascii="Arial" w:hAnsi="Arial" w:cs="Arial"/>
          <w:sz w:val="20"/>
        </w:rPr>
        <w:t xml:space="preserve">and that both </w:t>
      </w:r>
      <w:proofErr w:type="gramStart"/>
      <w:r>
        <w:rPr>
          <w:rFonts w:ascii="Arial" w:hAnsi="Arial" w:cs="Arial"/>
          <w:sz w:val="20"/>
        </w:rPr>
        <w:t>axis</w:t>
      </w:r>
      <w:proofErr w:type="gramEnd"/>
      <w:r>
        <w:rPr>
          <w:rFonts w:ascii="Arial" w:hAnsi="Arial" w:cs="Arial"/>
          <w:sz w:val="20"/>
        </w:rPr>
        <w:t xml:space="preserve"> have labels/units where appropriate.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082194FA"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p>
    <w:p w14:paraId="0B5CE0BD" w14:textId="042CEEC6"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 xml:space="preserve">Answer as part of your post lab. Do not recopy the questions, just paraphrase them into your answer so the reader can infer what the question was. </w:t>
      </w:r>
    </w:p>
    <w:p w14:paraId="65E1A41B" w14:textId="7344CEAE" w:rsidR="00030416" w:rsidRDefault="00030416"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sz w:val="20"/>
          <w:szCs w:val="20"/>
        </w:rPr>
        <w:t xml:space="preserve">What is the equation for Beer’s Law? Name each of the variables in the equation. </w:t>
      </w:r>
    </w:p>
    <w:p w14:paraId="2E89DBB4" w14:textId="7ED23EFD" w:rsidR="000744FC" w:rsidRPr="00866572"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What is the molar concentration of your unknown sample of copper (II) sulfate solution</w:t>
      </w:r>
      <w:r w:rsidR="00030416">
        <w:rPr>
          <w:rFonts w:ascii="Arial" w:hAnsi="Arial" w:cs="Arial"/>
          <w:color w:val="000000"/>
          <w:sz w:val="20"/>
          <w:szCs w:val="20"/>
        </w:rPr>
        <w:t xml:space="preserve"> based on the reading you got on your Vernier graph</w:t>
      </w:r>
      <w:r w:rsidR="00866572">
        <w:rPr>
          <w:rFonts w:ascii="Arial" w:hAnsi="Arial" w:cs="Arial"/>
          <w:color w:val="000000"/>
          <w:sz w:val="20"/>
          <w:szCs w:val="20"/>
        </w:rPr>
        <w:t xml:space="preserve"> (not doing any calculations, just using the cursor </w:t>
      </w:r>
      <w:r w:rsidR="00E503BA">
        <w:rPr>
          <w:rFonts w:ascii="Arial" w:hAnsi="Arial" w:cs="Arial"/>
          <w:color w:val="000000"/>
          <w:sz w:val="20"/>
          <w:szCs w:val="20"/>
        </w:rPr>
        <w:t xml:space="preserve">on the graph software </w:t>
      </w:r>
      <w:r w:rsidR="00866572">
        <w:rPr>
          <w:rFonts w:ascii="Arial" w:hAnsi="Arial" w:cs="Arial"/>
          <w:color w:val="000000"/>
          <w:sz w:val="20"/>
          <w:szCs w:val="20"/>
        </w:rPr>
        <w:t xml:space="preserve">to find your A </w:t>
      </w:r>
      <w:proofErr w:type="gramStart"/>
      <w:r w:rsidR="00866572">
        <w:rPr>
          <w:rFonts w:ascii="Arial" w:hAnsi="Arial" w:cs="Arial"/>
          <w:color w:val="000000"/>
          <w:sz w:val="20"/>
          <w:szCs w:val="20"/>
        </w:rPr>
        <w:t>value</w:t>
      </w:r>
      <w:proofErr w:type="gramEnd"/>
      <w:r w:rsidR="00866572">
        <w:rPr>
          <w:rFonts w:ascii="Arial" w:hAnsi="Arial" w:cs="Arial"/>
          <w:color w:val="000000"/>
          <w:sz w:val="20"/>
          <w:szCs w:val="20"/>
        </w:rPr>
        <w:t xml:space="preserve"> and then seeing what C is)</w:t>
      </w:r>
      <w:r w:rsidRPr="000744FC">
        <w:rPr>
          <w:rFonts w:ascii="Arial" w:hAnsi="Arial" w:cs="Arial"/>
          <w:color w:val="000000"/>
          <w:sz w:val="20"/>
          <w:szCs w:val="20"/>
        </w:rPr>
        <w:t>?</w:t>
      </w:r>
    </w:p>
    <w:p w14:paraId="36CAD37F" w14:textId="6B1C368C"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Calculate algebraically what the Concentration for the unknown is by using Beer’s Law, your Absorbance reading for your unknown, the known path length of the cuvette, and the accepted molar absorptivity value of CuSO</w:t>
      </w:r>
      <w:r w:rsidRPr="00866572">
        <w:rPr>
          <w:rFonts w:ascii="Arial" w:hAnsi="Arial" w:cs="Arial"/>
          <w:color w:val="000000"/>
          <w:sz w:val="20"/>
          <w:szCs w:val="20"/>
          <w:vertAlign w:val="subscript"/>
        </w:rPr>
        <w:t>4</w:t>
      </w:r>
      <w:r>
        <w:rPr>
          <w:rFonts w:ascii="Arial" w:hAnsi="Arial" w:cs="Arial"/>
          <w:color w:val="000000"/>
          <w:sz w:val="20"/>
          <w:szCs w:val="20"/>
        </w:rPr>
        <w:t xml:space="preserve"> </w:t>
      </w:r>
      <w:r w:rsidR="00E503BA">
        <w:rPr>
          <w:rFonts w:ascii="Arial" w:hAnsi="Arial" w:cs="Arial"/>
          <w:color w:val="000000"/>
          <w:sz w:val="20"/>
          <w:szCs w:val="20"/>
        </w:rPr>
        <w:t xml:space="preserve">at 635nm </w:t>
      </w:r>
      <w:r>
        <w:rPr>
          <w:rFonts w:ascii="Arial" w:hAnsi="Arial" w:cs="Arial"/>
          <w:color w:val="000000"/>
          <w:sz w:val="20"/>
          <w:szCs w:val="20"/>
        </w:rPr>
        <w:t>of 2.81 M</w:t>
      </w:r>
      <w:r w:rsidRPr="00866572">
        <w:rPr>
          <w:rFonts w:ascii="Arial" w:hAnsi="Arial" w:cs="Arial"/>
          <w:color w:val="000000"/>
          <w:sz w:val="20"/>
          <w:szCs w:val="20"/>
          <w:vertAlign w:val="superscript"/>
        </w:rPr>
        <w:t>-1</w:t>
      </w:r>
      <w:r>
        <w:rPr>
          <w:rFonts w:ascii="Arial" w:hAnsi="Arial" w:cs="Arial"/>
          <w:color w:val="000000"/>
          <w:sz w:val="20"/>
          <w:szCs w:val="20"/>
        </w:rPr>
        <w:t>cm</w:t>
      </w:r>
      <w:r w:rsidRPr="00866572">
        <w:rPr>
          <w:rFonts w:ascii="Arial" w:hAnsi="Arial" w:cs="Arial"/>
          <w:color w:val="000000"/>
          <w:sz w:val="20"/>
          <w:szCs w:val="20"/>
          <w:vertAlign w:val="superscript"/>
        </w:rPr>
        <w:t>-1</w:t>
      </w:r>
      <w:r>
        <w:rPr>
          <w:rFonts w:ascii="Arial" w:hAnsi="Arial" w:cs="Arial"/>
          <w:color w:val="000000"/>
          <w:sz w:val="20"/>
          <w:szCs w:val="20"/>
        </w:rPr>
        <w:t xml:space="preserve">. Show your work. </w:t>
      </w:r>
    </w:p>
    <w:p w14:paraId="3ACD4DFC" w14:textId="2A0F31F1"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Does the answer you got from the graph in Question </w:t>
      </w:r>
      <w:r w:rsidR="0012269C">
        <w:rPr>
          <w:rFonts w:ascii="Arial" w:hAnsi="Arial" w:cs="Arial"/>
          <w:color w:val="000000"/>
          <w:sz w:val="20"/>
          <w:szCs w:val="20"/>
        </w:rPr>
        <w:t>2</w:t>
      </w:r>
      <w:r>
        <w:rPr>
          <w:rFonts w:ascii="Arial" w:hAnsi="Arial" w:cs="Arial"/>
          <w:color w:val="000000"/>
          <w:sz w:val="20"/>
          <w:szCs w:val="20"/>
        </w:rPr>
        <w:t xml:space="preserve">, match what you got from the algebra in Question </w:t>
      </w:r>
      <w:r w:rsidR="0012269C">
        <w:rPr>
          <w:rFonts w:ascii="Arial" w:hAnsi="Arial" w:cs="Arial"/>
          <w:color w:val="000000"/>
          <w:sz w:val="20"/>
          <w:szCs w:val="20"/>
        </w:rPr>
        <w:t>3</w:t>
      </w:r>
      <w:r>
        <w:rPr>
          <w:rFonts w:ascii="Arial" w:hAnsi="Arial" w:cs="Arial"/>
          <w:color w:val="000000"/>
          <w:sz w:val="20"/>
          <w:szCs w:val="20"/>
        </w:rPr>
        <w:t xml:space="preserve">? </w:t>
      </w:r>
      <w:r w:rsidR="00F70982">
        <w:rPr>
          <w:rFonts w:ascii="Arial" w:hAnsi="Arial" w:cs="Arial"/>
          <w:color w:val="000000"/>
          <w:sz w:val="20"/>
          <w:szCs w:val="20"/>
        </w:rPr>
        <w:br/>
      </w:r>
      <w:r>
        <w:rPr>
          <w:rFonts w:ascii="Arial" w:hAnsi="Arial" w:cs="Arial"/>
          <w:color w:val="000000"/>
          <w:sz w:val="20"/>
          <w:szCs w:val="20"/>
        </w:rPr>
        <w:t xml:space="preserve">(Within reason, obviously there may be slight differences from lab errors). </w:t>
      </w:r>
    </w:p>
    <w:p w14:paraId="6F4ED97C" w14:textId="1FB082E0" w:rsidR="00866572" w:rsidRPr="000744FC"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What do you notice about the slope of your best fit line on your graph – meaning, does that number represent something from </w:t>
      </w:r>
      <w:r w:rsidR="000F6DAA">
        <w:rPr>
          <w:rFonts w:ascii="Arial" w:hAnsi="Arial" w:cs="Arial"/>
          <w:color w:val="000000"/>
          <w:sz w:val="20"/>
          <w:szCs w:val="20"/>
        </w:rPr>
        <w:t xml:space="preserve">the equation you used in </w:t>
      </w:r>
      <w:r>
        <w:rPr>
          <w:rFonts w:ascii="Arial" w:hAnsi="Arial" w:cs="Arial"/>
          <w:color w:val="000000"/>
          <w:sz w:val="20"/>
          <w:szCs w:val="20"/>
        </w:rPr>
        <w:t xml:space="preserve">Question 3? </w:t>
      </w:r>
    </w:p>
    <w:p w14:paraId="79BE6333" w14:textId="4A0EF73E" w:rsidR="000744FC" w:rsidRPr="000744FC" w:rsidRDefault="000744FC" w:rsidP="00E503BA">
      <w:pPr>
        <w:pStyle w:val="linumberedItem"/>
        <w:numPr>
          <w:ilvl w:val="0"/>
          <w:numId w:val="18"/>
        </w:numPr>
        <w:tabs>
          <w:tab w:val="clear" w:pos="570"/>
          <w:tab w:val="num" w:pos="720"/>
        </w:tabs>
        <w:spacing w:after="0" w:line="240" w:lineRule="auto"/>
        <w:ind w:left="720" w:right="-450" w:hanging="360"/>
        <w:rPr>
          <w:rFonts w:ascii="Arial" w:hAnsi="Arial" w:cs="Arial"/>
          <w:sz w:val="20"/>
          <w:szCs w:val="20"/>
        </w:rPr>
      </w:pPr>
      <w:r w:rsidRPr="000744FC">
        <w:rPr>
          <w:rFonts w:ascii="Arial" w:hAnsi="Arial" w:cs="Arial"/>
          <w:color w:val="000000"/>
          <w:sz w:val="20"/>
          <w:szCs w:val="20"/>
        </w:rPr>
        <w:t xml:space="preserve">What factors are included in the Beer’s law expression for determining how much light passes through </w:t>
      </w:r>
      <w:r w:rsidR="00E503BA">
        <w:rPr>
          <w:rFonts w:ascii="Arial" w:hAnsi="Arial" w:cs="Arial"/>
          <w:color w:val="000000"/>
          <w:sz w:val="20"/>
          <w:szCs w:val="20"/>
        </w:rPr>
        <w:br/>
      </w:r>
      <w:r w:rsidRPr="000744FC">
        <w:rPr>
          <w:rFonts w:ascii="Arial" w:hAnsi="Arial" w:cs="Arial"/>
          <w:color w:val="000000"/>
          <w:sz w:val="20"/>
          <w:szCs w:val="20"/>
        </w:rPr>
        <w:t>a liquid solution?</w:t>
      </w:r>
    </w:p>
    <w:p w14:paraId="17F0A16D" w14:textId="0D65A8C1"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How would your test results be affected if you left fingerprints on the sides of the cuvette in line with the light path of the Spectrometer</w:t>
      </w:r>
      <w:r w:rsidR="0012269C">
        <w:rPr>
          <w:rFonts w:ascii="Arial" w:hAnsi="Arial" w:cs="Arial"/>
          <w:color w:val="000000"/>
          <w:sz w:val="20"/>
          <w:szCs w:val="20"/>
        </w:rPr>
        <w:t>?</w:t>
      </w:r>
    </w:p>
    <w:p w14:paraId="056D9CDB" w14:textId="4692137E"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 xml:space="preserve">Could this method of testing be used to determine the concentration of a NaCl solution? </w:t>
      </w:r>
      <w:r w:rsidR="009E245B">
        <w:rPr>
          <w:rFonts w:ascii="Arial" w:hAnsi="Arial" w:cs="Arial"/>
          <w:color w:val="000000"/>
          <w:sz w:val="20"/>
          <w:szCs w:val="20"/>
        </w:rPr>
        <w:t>Why or why not?</w:t>
      </w:r>
    </w:p>
    <w:p w14:paraId="3B52E1F6" w14:textId="3290899F" w:rsidR="00905CD1" w:rsidRDefault="00905CD1" w:rsidP="00905CD1">
      <w:pPr>
        <w:pStyle w:val="ListParagraph"/>
        <w:widowControl w:val="0"/>
        <w:tabs>
          <w:tab w:val="left" w:pos="1242"/>
        </w:tabs>
        <w:autoSpaceDE w:val="0"/>
        <w:autoSpaceDN w:val="0"/>
        <w:spacing w:after="0" w:line="229" w:lineRule="exact"/>
        <w:rPr>
          <w:rFonts w:ascii="Arial" w:hAnsi="Arial" w:cs="Arial"/>
          <w:sz w:val="20"/>
        </w:rPr>
      </w:pPr>
    </w:p>
    <w:p w14:paraId="4D04FB03" w14:textId="443B25A9" w:rsidR="00905CD1" w:rsidRDefault="00905CD1" w:rsidP="00253769">
      <w:pPr>
        <w:pStyle w:val="questions"/>
        <w:ind w:left="0" w:firstLine="0"/>
        <w:rPr>
          <w:noProof/>
        </w:rPr>
      </w:pPr>
    </w:p>
    <w:sectPr w:rsidR="00905CD1"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F334" w14:textId="77777777" w:rsidR="00597580" w:rsidRDefault="00597580" w:rsidP="002D26F4">
      <w:pPr>
        <w:spacing w:after="0" w:line="240" w:lineRule="auto"/>
      </w:pPr>
      <w:r>
        <w:separator/>
      </w:r>
    </w:p>
  </w:endnote>
  <w:endnote w:type="continuationSeparator" w:id="0">
    <w:p w14:paraId="7F631765" w14:textId="77777777" w:rsidR="00597580" w:rsidRDefault="00597580"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50A5" w14:textId="77777777" w:rsidR="00597580" w:rsidRDefault="00597580" w:rsidP="002D26F4">
      <w:pPr>
        <w:spacing w:after="0" w:line="240" w:lineRule="auto"/>
      </w:pPr>
      <w:r>
        <w:separator/>
      </w:r>
    </w:p>
  </w:footnote>
  <w:footnote w:type="continuationSeparator" w:id="0">
    <w:p w14:paraId="5F999BE6" w14:textId="77777777" w:rsidR="00597580" w:rsidRDefault="00597580"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5385" w14:textId="77777777" w:rsidR="006B4AAB" w:rsidRPr="002D26F4" w:rsidRDefault="006B4AAB" w:rsidP="006B4AAB">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Kinetics – Beers Law Activity</w:t>
    </w:r>
  </w:p>
  <w:p w14:paraId="5CB6E1BE" w14:textId="77777777" w:rsidR="006B4AAB" w:rsidRDefault="006B4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6FD"/>
    <w:multiLevelType w:val="hybridMultilevel"/>
    <w:tmpl w:val="AC5CC12C"/>
    <w:lvl w:ilvl="0" w:tplc="68D40900">
      <w:start w:val="1"/>
      <w:numFmt w:val="lowerLetter"/>
      <w:lvlText w:val="%1)"/>
      <w:lvlJc w:val="left"/>
      <w:pPr>
        <w:tabs>
          <w:tab w:val="num" w:pos="0"/>
        </w:tabs>
        <w:ind w:left="648" w:hanging="288"/>
      </w:pPr>
      <w:rPr>
        <w:rFonts w:hint="default"/>
        <w:sz w:val="22"/>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BFD"/>
    <w:multiLevelType w:val="multilevel"/>
    <w:tmpl w:val="7E142A12"/>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33D42"/>
    <w:multiLevelType w:val="hybridMultilevel"/>
    <w:tmpl w:val="55529B2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37F9A"/>
    <w:multiLevelType w:val="multilevel"/>
    <w:tmpl w:val="BA6C5A9E"/>
    <w:lvl w:ilvl="0">
      <w:numFmt w:val="decimal"/>
      <w:lvlText w:val=""/>
      <w:lvlJc w:val="left"/>
    </w:lvl>
    <w:lvl w:ilvl="1">
      <w:start w:val="1"/>
      <w:numFmt w:val="lowerLetter"/>
      <w:lvlText w:val="%2."/>
      <w:lvlJc w:val="left"/>
      <w:pPr>
        <w:tabs>
          <w:tab w:val="num" w:pos="360"/>
        </w:tabs>
        <w:spacing w:after="100"/>
        <w:ind w:left="360" w:hanging="210"/>
      </w:pPr>
      <w:rPr>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826BB"/>
    <w:multiLevelType w:val="multilevel"/>
    <w:tmpl w:val="16C27078"/>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8" w15:restartNumberingAfterBreak="0">
    <w:nsid w:val="3F0A237F"/>
    <w:multiLevelType w:val="multilevel"/>
    <w:tmpl w:val="0D1A1FE6"/>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542AFD"/>
    <w:multiLevelType w:val="multilevel"/>
    <w:tmpl w:val="BE9C10B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31D59"/>
    <w:multiLevelType w:val="hybridMultilevel"/>
    <w:tmpl w:val="4CE445E2"/>
    <w:lvl w:ilvl="0" w:tplc="04090001">
      <w:start w:val="1"/>
      <w:numFmt w:val="bullet"/>
      <w:lvlText w:val=""/>
      <w:lvlJc w:val="left"/>
      <w:pPr>
        <w:ind w:left="720" w:hanging="360"/>
      </w:pPr>
      <w:rPr>
        <w:rFonts w:ascii="Symbol" w:hAnsi="Symbo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364BE"/>
    <w:multiLevelType w:val="multilevel"/>
    <w:tmpl w:val="3D44C98A"/>
    <w:lvl w:ilvl="0">
      <w:start w:val="1"/>
      <w:numFmt w:val="decimal"/>
      <w:lvlText w:val="%1."/>
      <w:lvlJc w:val="left"/>
      <w:pPr>
        <w:tabs>
          <w:tab w:val="num" w:pos="570"/>
        </w:tabs>
        <w:spacing w:after="240" w:line="240" w:lineRule="atLeast"/>
        <w:ind w:left="570" w:hanging="210"/>
      </w:pPr>
      <w:rPr>
        <w:rFonts w:hint="default"/>
        <w:b w:val="0"/>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2E7310"/>
    <w:multiLevelType w:val="hybridMultilevel"/>
    <w:tmpl w:val="E1B440BA"/>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735FB"/>
    <w:multiLevelType w:val="hybridMultilevel"/>
    <w:tmpl w:val="468E1E2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164EC0"/>
    <w:multiLevelType w:val="multilevel"/>
    <w:tmpl w:val="C3E845CA"/>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D327D"/>
    <w:multiLevelType w:val="multilevel"/>
    <w:tmpl w:val="5B401E50"/>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151D2"/>
    <w:multiLevelType w:val="hybridMultilevel"/>
    <w:tmpl w:val="7EAC2D38"/>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36944321">
    <w:abstractNumId w:val="11"/>
  </w:num>
  <w:num w:numId="2" w16cid:durableId="1892383580">
    <w:abstractNumId w:val="7"/>
  </w:num>
  <w:num w:numId="3" w16cid:durableId="751046204">
    <w:abstractNumId w:val="18"/>
  </w:num>
  <w:num w:numId="4" w16cid:durableId="659770476">
    <w:abstractNumId w:val="1"/>
  </w:num>
  <w:num w:numId="5" w16cid:durableId="136338901">
    <w:abstractNumId w:val="10"/>
  </w:num>
  <w:num w:numId="6" w16cid:durableId="611980170">
    <w:abstractNumId w:val="6"/>
  </w:num>
  <w:num w:numId="7" w16cid:durableId="579145545">
    <w:abstractNumId w:val="0"/>
  </w:num>
  <w:num w:numId="8" w16cid:durableId="959456312">
    <w:abstractNumId w:val="16"/>
  </w:num>
  <w:num w:numId="9" w16cid:durableId="502359955">
    <w:abstractNumId w:val="12"/>
  </w:num>
  <w:num w:numId="10" w16cid:durableId="662972344">
    <w:abstractNumId w:val="3"/>
  </w:num>
  <w:num w:numId="11" w16cid:durableId="1678116067">
    <w:abstractNumId w:val="17"/>
  </w:num>
  <w:num w:numId="12" w16cid:durableId="1155950650">
    <w:abstractNumId w:val="4"/>
  </w:num>
  <w:num w:numId="13" w16cid:durableId="522325318">
    <w:abstractNumId w:val="5"/>
  </w:num>
  <w:num w:numId="14" w16cid:durableId="344939394">
    <w:abstractNumId w:val="2"/>
  </w:num>
  <w:num w:numId="15" w16cid:durableId="719784326">
    <w:abstractNumId w:val="14"/>
  </w:num>
  <w:num w:numId="16" w16cid:durableId="2139951282">
    <w:abstractNumId w:val="8"/>
  </w:num>
  <w:num w:numId="17" w16cid:durableId="664895148">
    <w:abstractNumId w:val="9"/>
  </w:num>
  <w:num w:numId="18" w16cid:durableId="1595550582">
    <w:abstractNumId w:val="13"/>
  </w:num>
  <w:num w:numId="19" w16cid:durableId="3619770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1180"/>
    <w:rsid w:val="00005ECE"/>
    <w:rsid w:val="00030416"/>
    <w:rsid w:val="00031A31"/>
    <w:rsid w:val="00067743"/>
    <w:rsid w:val="000744FC"/>
    <w:rsid w:val="000B35F2"/>
    <w:rsid w:val="000D2FED"/>
    <w:rsid w:val="000F6DAA"/>
    <w:rsid w:val="00101991"/>
    <w:rsid w:val="00121CAA"/>
    <w:rsid w:val="0012269C"/>
    <w:rsid w:val="0013049F"/>
    <w:rsid w:val="0013124D"/>
    <w:rsid w:val="0013256F"/>
    <w:rsid w:val="001A01EB"/>
    <w:rsid w:val="001B6953"/>
    <w:rsid w:val="001D01C9"/>
    <w:rsid w:val="001E351F"/>
    <w:rsid w:val="001E4A81"/>
    <w:rsid w:val="002426FE"/>
    <w:rsid w:val="002518CB"/>
    <w:rsid w:val="00253769"/>
    <w:rsid w:val="00282C88"/>
    <w:rsid w:val="002939E4"/>
    <w:rsid w:val="002B020F"/>
    <w:rsid w:val="002B39D7"/>
    <w:rsid w:val="002D26F4"/>
    <w:rsid w:val="002D6AE8"/>
    <w:rsid w:val="002D7C7C"/>
    <w:rsid w:val="002E35A5"/>
    <w:rsid w:val="002E4D38"/>
    <w:rsid w:val="00346D66"/>
    <w:rsid w:val="00375964"/>
    <w:rsid w:val="003A679F"/>
    <w:rsid w:val="003C4A80"/>
    <w:rsid w:val="003F6894"/>
    <w:rsid w:val="00425B89"/>
    <w:rsid w:val="00445055"/>
    <w:rsid w:val="00455A1F"/>
    <w:rsid w:val="0048541C"/>
    <w:rsid w:val="004C0525"/>
    <w:rsid w:val="00531607"/>
    <w:rsid w:val="00543E0D"/>
    <w:rsid w:val="00546444"/>
    <w:rsid w:val="00597580"/>
    <w:rsid w:val="005E0ABF"/>
    <w:rsid w:val="005F59FD"/>
    <w:rsid w:val="00627DBA"/>
    <w:rsid w:val="00634EDB"/>
    <w:rsid w:val="00640934"/>
    <w:rsid w:val="00640F97"/>
    <w:rsid w:val="00650781"/>
    <w:rsid w:val="006523E1"/>
    <w:rsid w:val="00672899"/>
    <w:rsid w:val="006810DC"/>
    <w:rsid w:val="006831F0"/>
    <w:rsid w:val="006A60A1"/>
    <w:rsid w:val="006A74DA"/>
    <w:rsid w:val="006A7D7B"/>
    <w:rsid w:val="006B4AAB"/>
    <w:rsid w:val="006E7A3E"/>
    <w:rsid w:val="006F0DCE"/>
    <w:rsid w:val="00711B7B"/>
    <w:rsid w:val="007227B7"/>
    <w:rsid w:val="00762400"/>
    <w:rsid w:val="00773D16"/>
    <w:rsid w:val="00787B6E"/>
    <w:rsid w:val="00796CC2"/>
    <w:rsid w:val="007D2A9A"/>
    <w:rsid w:val="007E0598"/>
    <w:rsid w:val="007F6D51"/>
    <w:rsid w:val="00853353"/>
    <w:rsid w:val="00864AD6"/>
    <w:rsid w:val="00866572"/>
    <w:rsid w:val="00885BC2"/>
    <w:rsid w:val="008974E6"/>
    <w:rsid w:val="00905CD1"/>
    <w:rsid w:val="00923063"/>
    <w:rsid w:val="009719EB"/>
    <w:rsid w:val="009A47E2"/>
    <w:rsid w:val="009A52E9"/>
    <w:rsid w:val="009D3C24"/>
    <w:rsid w:val="009E245B"/>
    <w:rsid w:val="00A070D5"/>
    <w:rsid w:val="00A15B5B"/>
    <w:rsid w:val="00A23A78"/>
    <w:rsid w:val="00A26C8B"/>
    <w:rsid w:val="00A32FFA"/>
    <w:rsid w:val="00A37601"/>
    <w:rsid w:val="00A92164"/>
    <w:rsid w:val="00AC70A1"/>
    <w:rsid w:val="00AC7359"/>
    <w:rsid w:val="00AD3CA9"/>
    <w:rsid w:val="00B007CC"/>
    <w:rsid w:val="00B818F9"/>
    <w:rsid w:val="00BE2CB9"/>
    <w:rsid w:val="00C202A6"/>
    <w:rsid w:val="00CC3117"/>
    <w:rsid w:val="00CD442A"/>
    <w:rsid w:val="00CD5104"/>
    <w:rsid w:val="00D01C17"/>
    <w:rsid w:val="00D01D06"/>
    <w:rsid w:val="00D3587C"/>
    <w:rsid w:val="00D4544F"/>
    <w:rsid w:val="00D45932"/>
    <w:rsid w:val="00DB423E"/>
    <w:rsid w:val="00DC0CBC"/>
    <w:rsid w:val="00DF7F21"/>
    <w:rsid w:val="00E065EC"/>
    <w:rsid w:val="00E17AAB"/>
    <w:rsid w:val="00E22CBA"/>
    <w:rsid w:val="00E43750"/>
    <w:rsid w:val="00E503BA"/>
    <w:rsid w:val="00E50FD5"/>
    <w:rsid w:val="00E646DD"/>
    <w:rsid w:val="00E9504B"/>
    <w:rsid w:val="00F03872"/>
    <w:rsid w:val="00F108F7"/>
    <w:rsid w:val="00F21EDF"/>
    <w:rsid w:val="00F24C5E"/>
    <w:rsid w:val="00F70982"/>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6"/>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paragraph" w:customStyle="1" w:styleId="p">
    <w:name w:val="p"/>
    <w:rsid w:val="002E35A5"/>
    <w:pPr>
      <w:spacing w:after="240" w:line="250" w:lineRule="atLeast"/>
    </w:pPr>
    <w:rPr>
      <w:rFonts w:ascii="Times New Roman" w:eastAsia="Times New Roman" w:hAnsi="Times New Roman" w:cs="Times New Roman"/>
      <w:sz w:val="24"/>
      <w:szCs w:val="24"/>
    </w:rPr>
  </w:style>
  <w:style w:type="paragraph" w:customStyle="1" w:styleId="ptextwbullets">
    <w:name w:val="p_textwbullets"/>
    <w:rsid w:val="002E35A5"/>
    <w:pPr>
      <w:keepNext/>
      <w:spacing w:before="144" w:after="140" w:line="250" w:lineRule="atLeast"/>
    </w:pPr>
    <w:rPr>
      <w:rFonts w:ascii="Times New Roman" w:eastAsia="Times New Roman" w:hAnsi="Times New Roman" w:cs="Times New Roman"/>
      <w:color w:val="000000"/>
      <w:sz w:val="24"/>
      <w:szCs w:val="24"/>
    </w:rPr>
  </w:style>
  <w:style w:type="character" w:customStyle="1" w:styleId="sub">
    <w:name w:val="sub"/>
    <w:rsid w:val="002E35A5"/>
    <w:rPr>
      <w:color w:val="000000"/>
      <w:sz w:val="17"/>
      <w:szCs w:val="17"/>
      <w:vertAlign w:val="subscript"/>
    </w:rPr>
  </w:style>
  <w:style w:type="paragraph" w:customStyle="1" w:styleId="pGraphicEq">
    <w:name w:val="p_GraphicEq"/>
    <w:rsid w:val="002E35A5"/>
    <w:pPr>
      <w:spacing w:line="250" w:lineRule="atLeast"/>
      <w:jc w:val="center"/>
    </w:pPr>
    <w:rPr>
      <w:rFonts w:ascii="Times New Roman" w:eastAsia="Times New Roman" w:hAnsi="Times New Roman" w:cs="Times New Roman"/>
      <w:i/>
      <w:iCs/>
      <w:color w:val="000000"/>
      <w:sz w:val="24"/>
      <w:szCs w:val="24"/>
    </w:rPr>
  </w:style>
  <w:style w:type="paragraph" w:customStyle="1" w:styleId="pGraphiclbl">
    <w:name w:val="p_Graphiclbl"/>
    <w:rsid w:val="002E35A5"/>
    <w:pPr>
      <w:spacing w:after="120" w:line="250" w:lineRule="atLeast"/>
      <w:jc w:val="center"/>
    </w:pPr>
    <w:rPr>
      <w:rFonts w:ascii="Times New Roman" w:eastAsia="Times New Roman" w:hAnsi="Times New Roman" w:cs="Times New Roman"/>
      <w:i/>
      <w:iCs/>
      <w:sz w:val="24"/>
      <w:szCs w:val="24"/>
    </w:rPr>
  </w:style>
  <w:style w:type="character" w:customStyle="1" w:styleId="i">
    <w:name w:val="i"/>
    <w:rsid w:val="002E35A5"/>
    <w:rPr>
      <w:i/>
      <w:iCs/>
      <w:color w:val="000000"/>
      <w:sz w:val="24"/>
      <w:szCs w:val="24"/>
    </w:rPr>
  </w:style>
  <w:style w:type="paragraph" w:customStyle="1" w:styleId="libulletItem">
    <w:name w:val="li_bulletItem"/>
    <w:rsid w:val="002E35A5"/>
    <w:pPr>
      <w:spacing w:after="60" w:line="240" w:lineRule="atLeast"/>
      <w:ind w:left="547"/>
    </w:pPr>
    <w:rPr>
      <w:rFonts w:ascii="Times New Roman" w:eastAsia="Times New Roman" w:hAnsi="Times New Roman" w:cs="Times New Roman"/>
      <w:sz w:val="24"/>
      <w:szCs w:val="24"/>
    </w:rPr>
  </w:style>
  <w:style w:type="paragraph" w:customStyle="1" w:styleId="p1">
    <w:name w:val="p_1"/>
    <w:rsid w:val="00C202A6"/>
    <w:pPr>
      <w:spacing w:after="240" w:line="250" w:lineRule="atLeast"/>
    </w:pPr>
    <w:rPr>
      <w:rFonts w:ascii="Arial" w:eastAsia="Times New Roman" w:hAnsi="Arial" w:cs="Arial"/>
      <w:sz w:val="20"/>
      <w:szCs w:val="20"/>
    </w:rPr>
  </w:style>
  <w:style w:type="character" w:customStyle="1" w:styleId="sub1">
    <w:name w:val="sub_1"/>
    <w:rsid w:val="00C202A6"/>
    <w:rPr>
      <w:color w:val="000000"/>
      <w:sz w:val="14"/>
      <w:szCs w:val="14"/>
      <w:vertAlign w:val="subscript"/>
    </w:rPr>
  </w:style>
  <w:style w:type="paragraph" w:customStyle="1" w:styleId="linumberedItem">
    <w:name w:val="li_numberedItem"/>
    <w:rsid w:val="006810DC"/>
    <w:pPr>
      <w:spacing w:after="240" w:line="240" w:lineRule="atLeast"/>
      <w:ind w:left="360"/>
    </w:pPr>
    <w:rPr>
      <w:rFonts w:ascii="Times New Roman" w:eastAsia="Times New Roman" w:hAnsi="Times New Roman" w:cs="Times New Roman"/>
      <w:sz w:val="24"/>
      <w:szCs w:val="24"/>
    </w:rPr>
  </w:style>
  <w:style w:type="paragraph" w:customStyle="1" w:styleId="li">
    <w:name w:val="li"/>
    <w:rsid w:val="006810DC"/>
    <w:pPr>
      <w:spacing w:after="100" w:line="240" w:lineRule="auto"/>
      <w:ind w:left="720"/>
    </w:pPr>
    <w:rPr>
      <w:rFonts w:ascii="Times New Roman" w:eastAsia="Times New Roman" w:hAnsi="Times New Roman" w:cs="Times New Roman"/>
      <w:sz w:val="24"/>
      <w:szCs w:val="24"/>
    </w:rPr>
  </w:style>
  <w:style w:type="character" w:customStyle="1" w:styleId="variable4">
    <w:name w:val="variable_4"/>
    <w:rsid w:val="000744FC"/>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2024-10-01T17:53:00Z</cp:lastPrinted>
  <dcterms:created xsi:type="dcterms:W3CDTF">2024-10-01T18:09:00Z</dcterms:created>
  <dcterms:modified xsi:type="dcterms:W3CDTF">2024-10-01T18:09:00Z</dcterms:modified>
</cp:coreProperties>
</file>