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0CF4" w14:textId="04EE8CEA" w:rsidR="00AF492D" w:rsidRPr="006A54D6" w:rsidRDefault="007C57E1" w:rsidP="006A54D6">
      <w:pPr>
        <w:spacing w:line="240" w:lineRule="auto"/>
        <w:jc w:val="center"/>
        <w:rPr>
          <w:rFonts w:ascii="Arial" w:hAnsi="Arial" w:cs="Arial"/>
          <w:b/>
          <w:bCs/>
          <w:sz w:val="28"/>
          <w:szCs w:val="28"/>
          <w:u w:val="single"/>
        </w:rPr>
      </w:pPr>
      <w:r w:rsidRPr="006A54D6">
        <w:rPr>
          <w:rFonts w:ascii="Arial" w:hAnsi="Arial" w:cs="Arial"/>
          <w:b/>
          <w:bCs/>
          <w:sz w:val="28"/>
          <w:szCs w:val="28"/>
          <w:u w:val="single"/>
        </w:rPr>
        <w:t>Candy Chromatography</w:t>
      </w:r>
    </w:p>
    <w:p w14:paraId="29791D6A" w14:textId="02485E27" w:rsidR="007C57E1" w:rsidRPr="000B4919" w:rsidRDefault="007C57E1" w:rsidP="00666E53">
      <w:pPr>
        <w:pStyle w:val="BodyText"/>
        <w:ind w:left="120" w:right="84"/>
        <w:rPr>
          <w:rFonts w:ascii="Arial" w:hAnsi="Arial" w:cs="Arial"/>
          <w:b/>
          <w:bCs/>
          <w:sz w:val="20"/>
          <w:szCs w:val="20"/>
          <w:u w:val="single"/>
        </w:rPr>
      </w:pPr>
      <w:r w:rsidRPr="000B4919">
        <w:rPr>
          <w:rFonts w:ascii="Arial" w:hAnsi="Arial" w:cs="Arial"/>
          <w:b/>
          <w:bCs/>
          <w:sz w:val="20"/>
          <w:szCs w:val="20"/>
          <w:u w:val="single"/>
        </w:rPr>
        <w:t>Introduction</w:t>
      </w:r>
    </w:p>
    <w:p w14:paraId="76396F46" w14:textId="20D2B22C" w:rsidR="007C57E1" w:rsidRPr="006A54D6" w:rsidRDefault="007C57E1" w:rsidP="00666E53">
      <w:pPr>
        <w:pStyle w:val="BodyText"/>
        <w:ind w:left="120" w:right="84"/>
        <w:rPr>
          <w:rFonts w:ascii="Arial" w:hAnsi="Arial" w:cs="Arial"/>
          <w:spacing w:val="40"/>
          <w:sz w:val="20"/>
          <w:szCs w:val="20"/>
        </w:rPr>
      </w:pPr>
      <w:r w:rsidRPr="006A54D6">
        <w:rPr>
          <w:rFonts w:ascii="Arial" w:hAnsi="Arial" w:cs="Arial"/>
          <w:sz w:val="20"/>
          <w:szCs w:val="20"/>
        </w:rPr>
        <w:t xml:space="preserve">Paper chromatography is a </w:t>
      </w:r>
      <w:proofErr w:type="gramStart"/>
      <w:r w:rsidRPr="006A54D6">
        <w:rPr>
          <w:rFonts w:ascii="Arial" w:hAnsi="Arial" w:cs="Arial"/>
          <w:sz w:val="20"/>
          <w:szCs w:val="20"/>
        </w:rPr>
        <w:t>widely-used</w:t>
      </w:r>
      <w:proofErr w:type="gramEnd"/>
      <w:r w:rsidRPr="006A54D6">
        <w:rPr>
          <w:rFonts w:ascii="Arial" w:hAnsi="Arial" w:cs="Arial"/>
          <w:sz w:val="20"/>
          <w:szCs w:val="20"/>
        </w:rPr>
        <w:t xml:space="preserve"> method of </w:t>
      </w:r>
      <w:r w:rsidR="00666E53" w:rsidRPr="006A54D6">
        <w:rPr>
          <w:rFonts w:ascii="Arial" w:hAnsi="Arial" w:cs="Arial"/>
          <w:sz w:val="20"/>
          <w:szCs w:val="20"/>
        </w:rPr>
        <w:t>separation. It separates compounds based on differences in polarity. This activity</w:t>
      </w:r>
      <w:r w:rsidRPr="006A54D6">
        <w:rPr>
          <w:rFonts w:ascii="Arial" w:hAnsi="Arial" w:cs="Arial"/>
          <w:sz w:val="20"/>
          <w:szCs w:val="20"/>
        </w:rPr>
        <w:t xml:space="preserve"> will demonstrate the basic</w:t>
      </w:r>
      <w:r w:rsidRPr="006A54D6">
        <w:rPr>
          <w:rFonts w:ascii="Arial" w:hAnsi="Arial" w:cs="Arial"/>
          <w:spacing w:val="-4"/>
          <w:sz w:val="20"/>
          <w:szCs w:val="20"/>
        </w:rPr>
        <w:t xml:space="preserve"> </w:t>
      </w:r>
      <w:r w:rsidRPr="006A54D6">
        <w:rPr>
          <w:rFonts w:ascii="Arial" w:hAnsi="Arial" w:cs="Arial"/>
          <w:sz w:val="20"/>
          <w:szCs w:val="20"/>
        </w:rPr>
        <w:t>techniques</w:t>
      </w:r>
      <w:r w:rsidRPr="006A54D6">
        <w:rPr>
          <w:rFonts w:ascii="Arial" w:hAnsi="Arial" w:cs="Arial"/>
          <w:spacing w:val="-3"/>
          <w:sz w:val="20"/>
          <w:szCs w:val="20"/>
        </w:rPr>
        <w:t xml:space="preserve"> </w:t>
      </w:r>
      <w:r w:rsidRPr="006A54D6">
        <w:rPr>
          <w:rFonts w:ascii="Arial" w:hAnsi="Arial" w:cs="Arial"/>
          <w:sz w:val="20"/>
          <w:szCs w:val="20"/>
        </w:rPr>
        <w:t>of</w:t>
      </w:r>
      <w:r w:rsidRPr="006A54D6">
        <w:rPr>
          <w:rFonts w:ascii="Arial" w:hAnsi="Arial" w:cs="Arial"/>
          <w:spacing w:val="-4"/>
          <w:sz w:val="20"/>
          <w:szCs w:val="20"/>
        </w:rPr>
        <w:t xml:space="preserve"> </w:t>
      </w:r>
      <w:r w:rsidRPr="006A54D6">
        <w:rPr>
          <w:rFonts w:ascii="Arial" w:hAnsi="Arial" w:cs="Arial"/>
          <w:sz w:val="20"/>
          <w:szCs w:val="20"/>
        </w:rPr>
        <w:t>paper</w:t>
      </w:r>
      <w:r w:rsidRPr="006A54D6">
        <w:rPr>
          <w:rFonts w:ascii="Arial" w:hAnsi="Arial" w:cs="Arial"/>
          <w:spacing w:val="-2"/>
          <w:sz w:val="20"/>
          <w:szCs w:val="20"/>
        </w:rPr>
        <w:t xml:space="preserve"> </w:t>
      </w:r>
      <w:r w:rsidRPr="006A54D6">
        <w:rPr>
          <w:rFonts w:ascii="Arial" w:hAnsi="Arial" w:cs="Arial"/>
          <w:sz w:val="20"/>
          <w:szCs w:val="20"/>
        </w:rPr>
        <w:t>chromatography.</w:t>
      </w:r>
      <w:r w:rsidRPr="006A54D6">
        <w:rPr>
          <w:rFonts w:ascii="Arial" w:hAnsi="Arial" w:cs="Arial"/>
          <w:spacing w:val="40"/>
          <w:sz w:val="20"/>
          <w:szCs w:val="20"/>
        </w:rPr>
        <w:t xml:space="preserve"> </w:t>
      </w:r>
      <w:r w:rsidRPr="006A54D6">
        <w:rPr>
          <w:rFonts w:ascii="Arial" w:hAnsi="Arial" w:cs="Arial"/>
          <w:sz w:val="20"/>
          <w:szCs w:val="20"/>
        </w:rPr>
        <w:t>The</w:t>
      </w:r>
      <w:r w:rsidRPr="006A54D6">
        <w:rPr>
          <w:rFonts w:ascii="Arial" w:hAnsi="Arial" w:cs="Arial"/>
          <w:spacing w:val="-4"/>
          <w:sz w:val="20"/>
          <w:szCs w:val="20"/>
        </w:rPr>
        <w:t xml:space="preserve"> </w:t>
      </w:r>
      <w:r w:rsidRPr="006A54D6">
        <w:rPr>
          <w:rFonts w:ascii="Arial" w:hAnsi="Arial" w:cs="Arial"/>
          <w:sz w:val="20"/>
          <w:szCs w:val="20"/>
        </w:rPr>
        <w:t>substance</w:t>
      </w:r>
      <w:r w:rsidRPr="006A54D6">
        <w:rPr>
          <w:rFonts w:ascii="Arial" w:hAnsi="Arial" w:cs="Arial"/>
          <w:spacing w:val="-4"/>
          <w:sz w:val="20"/>
          <w:szCs w:val="20"/>
        </w:rPr>
        <w:t xml:space="preserve"> </w:t>
      </w:r>
      <w:r w:rsidRPr="006A54D6">
        <w:rPr>
          <w:rFonts w:ascii="Arial" w:hAnsi="Arial" w:cs="Arial"/>
          <w:sz w:val="20"/>
          <w:szCs w:val="20"/>
        </w:rPr>
        <w:t>is</w:t>
      </w:r>
      <w:r w:rsidRPr="006A54D6">
        <w:rPr>
          <w:rFonts w:ascii="Arial" w:hAnsi="Arial" w:cs="Arial"/>
          <w:spacing w:val="-3"/>
          <w:sz w:val="20"/>
          <w:szCs w:val="20"/>
        </w:rPr>
        <w:t xml:space="preserve"> </w:t>
      </w:r>
      <w:r w:rsidRPr="006A54D6">
        <w:rPr>
          <w:rFonts w:ascii="Arial" w:hAnsi="Arial" w:cs="Arial"/>
          <w:sz w:val="20"/>
          <w:szCs w:val="20"/>
        </w:rPr>
        <w:t>separated</w:t>
      </w:r>
      <w:r w:rsidRPr="006A54D6">
        <w:rPr>
          <w:rFonts w:ascii="Arial" w:hAnsi="Arial" w:cs="Arial"/>
          <w:spacing w:val="-3"/>
          <w:sz w:val="20"/>
          <w:szCs w:val="20"/>
        </w:rPr>
        <w:t xml:space="preserve"> </w:t>
      </w:r>
      <w:r w:rsidRPr="006A54D6">
        <w:rPr>
          <w:rFonts w:ascii="Arial" w:hAnsi="Arial" w:cs="Arial"/>
          <w:sz w:val="20"/>
          <w:szCs w:val="20"/>
        </w:rPr>
        <w:t>in</w:t>
      </w:r>
      <w:r w:rsidRPr="006A54D6">
        <w:rPr>
          <w:rFonts w:ascii="Arial" w:hAnsi="Arial" w:cs="Arial"/>
          <w:spacing w:val="-3"/>
          <w:sz w:val="20"/>
          <w:szCs w:val="20"/>
        </w:rPr>
        <w:t xml:space="preserve"> </w:t>
      </w:r>
      <w:r w:rsidRPr="006A54D6">
        <w:rPr>
          <w:rFonts w:ascii="Arial" w:hAnsi="Arial" w:cs="Arial"/>
          <w:sz w:val="20"/>
          <w:szCs w:val="20"/>
        </w:rPr>
        <w:t>the</w:t>
      </w:r>
      <w:r w:rsidRPr="006A54D6">
        <w:rPr>
          <w:rFonts w:ascii="Arial" w:hAnsi="Arial" w:cs="Arial"/>
          <w:spacing w:val="-4"/>
          <w:sz w:val="20"/>
          <w:szCs w:val="20"/>
        </w:rPr>
        <w:t xml:space="preserve"> </w:t>
      </w:r>
      <w:r w:rsidRPr="006A54D6">
        <w:rPr>
          <w:rFonts w:ascii="Arial" w:hAnsi="Arial" w:cs="Arial"/>
          <w:sz w:val="20"/>
          <w:szCs w:val="20"/>
        </w:rPr>
        <w:t>stationary</w:t>
      </w:r>
      <w:r w:rsidRPr="006A54D6">
        <w:rPr>
          <w:rFonts w:ascii="Arial" w:hAnsi="Arial" w:cs="Arial"/>
          <w:spacing w:val="-3"/>
          <w:sz w:val="20"/>
          <w:szCs w:val="20"/>
        </w:rPr>
        <w:t xml:space="preserve"> </w:t>
      </w:r>
      <w:r w:rsidRPr="006A54D6">
        <w:rPr>
          <w:rFonts w:ascii="Arial" w:hAnsi="Arial" w:cs="Arial"/>
          <w:sz w:val="20"/>
          <w:szCs w:val="20"/>
        </w:rPr>
        <w:t>phase by the mobile phase.</w:t>
      </w:r>
      <w:r w:rsidRPr="006A54D6">
        <w:rPr>
          <w:rFonts w:ascii="Arial" w:hAnsi="Arial" w:cs="Arial"/>
          <w:spacing w:val="71"/>
          <w:sz w:val="20"/>
          <w:szCs w:val="20"/>
        </w:rPr>
        <w:t xml:space="preserve"> </w:t>
      </w:r>
      <w:r w:rsidRPr="006A54D6">
        <w:rPr>
          <w:rFonts w:ascii="Arial" w:hAnsi="Arial" w:cs="Arial"/>
          <w:sz w:val="20"/>
          <w:szCs w:val="20"/>
        </w:rPr>
        <w:t xml:space="preserve">In this lab, the separation of </w:t>
      </w:r>
      <w:r w:rsidR="00666E53" w:rsidRPr="006A54D6">
        <w:rPr>
          <w:rFonts w:ascii="Arial" w:hAnsi="Arial" w:cs="Arial"/>
          <w:sz w:val="20"/>
          <w:szCs w:val="20"/>
        </w:rPr>
        <w:t>food</w:t>
      </w:r>
      <w:r w:rsidRPr="006A54D6">
        <w:rPr>
          <w:rFonts w:ascii="Arial" w:hAnsi="Arial" w:cs="Arial"/>
          <w:sz w:val="20"/>
          <w:szCs w:val="20"/>
        </w:rPr>
        <w:t xml:space="preserve"> dyes used in two or more different kinds of candy is performed (this </w:t>
      </w:r>
      <w:proofErr w:type="gramStart"/>
      <w:r w:rsidRPr="006A54D6">
        <w:rPr>
          <w:rFonts w:ascii="Arial" w:hAnsi="Arial" w:cs="Arial"/>
          <w:sz w:val="20"/>
          <w:szCs w:val="20"/>
        </w:rPr>
        <w:t>particular lab</w:t>
      </w:r>
      <w:proofErr w:type="gramEnd"/>
      <w:r w:rsidRPr="006A54D6">
        <w:rPr>
          <w:rFonts w:ascii="Arial" w:hAnsi="Arial" w:cs="Arial"/>
          <w:sz w:val="20"/>
          <w:szCs w:val="20"/>
        </w:rPr>
        <w:t xml:space="preserve"> compares Skittles with M&amp;M’s, but other candies with a hard, colored shell can also be used).</w:t>
      </w:r>
      <w:r w:rsidRPr="006A54D6">
        <w:rPr>
          <w:rFonts w:ascii="Arial" w:hAnsi="Arial" w:cs="Arial"/>
          <w:spacing w:val="40"/>
          <w:sz w:val="20"/>
          <w:szCs w:val="20"/>
        </w:rPr>
        <w:t xml:space="preserve"> </w:t>
      </w:r>
      <w:r w:rsidRPr="006A54D6">
        <w:rPr>
          <w:rFonts w:ascii="Arial" w:hAnsi="Arial" w:cs="Arial"/>
          <w:sz w:val="20"/>
          <w:szCs w:val="20"/>
        </w:rPr>
        <w:t>By comparing the R</w:t>
      </w:r>
      <w:r w:rsidRPr="006A54D6">
        <w:rPr>
          <w:rFonts w:ascii="Arial" w:hAnsi="Arial" w:cs="Arial"/>
          <w:position w:val="-5"/>
          <w:sz w:val="20"/>
          <w:szCs w:val="20"/>
        </w:rPr>
        <w:t xml:space="preserve">f </w:t>
      </w:r>
      <w:r w:rsidRPr="006A54D6">
        <w:rPr>
          <w:rFonts w:ascii="Arial" w:hAnsi="Arial" w:cs="Arial"/>
          <w:sz w:val="20"/>
          <w:szCs w:val="20"/>
        </w:rPr>
        <w:t>values of the dyes in each of the candies, we can hypothesize that the dyes with the same R</w:t>
      </w:r>
      <w:r w:rsidRPr="006A54D6">
        <w:rPr>
          <w:rFonts w:ascii="Arial" w:hAnsi="Arial" w:cs="Arial"/>
          <w:position w:val="-5"/>
          <w:sz w:val="20"/>
          <w:szCs w:val="20"/>
        </w:rPr>
        <w:t xml:space="preserve">f </w:t>
      </w:r>
      <w:r w:rsidRPr="006A54D6">
        <w:rPr>
          <w:rFonts w:ascii="Arial" w:hAnsi="Arial" w:cs="Arial"/>
          <w:sz w:val="20"/>
          <w:szCs w:val="20"/>
        </w:rPr>
        <w:t>values</w:t>
      </w:r>
      <w:r w:rsidRPr="006A54D6">
        <w:rPr>
          <w:rFonts w:ascii="Arial" w:hAnsi="Arial" w:cs="Arial"/>
          <w:spacing w:val="-2"/>
          <w:sz w:val="20"/>
          <w:szCs w:val="20"/>
        </w:rPr>
        <w:t xml:space="preserve"> </w:t>
      </w:r>
      <w:r w:rsidRPr="006A54D6">
        <w:rPr>
          <w:rFonts w:ascii="Arial" w:hAnsi="Arial" w:cs="Arial"/>
          <w:sz w:val="20"/>
          <w:szCs w:val="20"/>
        </w:rPr>
        <w:t>are</w:t>
      </w:r>
      <w:r w:rsidRPr="006A54D6">
        <w:rPr>
          <w:rFonts w:ascii="Arial" w:hAnsi="Arial" w:cs="Arial"/>
          <w:spacing w:val="-3"/>
          <w:sz w:val="20"/>
          <w:szCs w:val="20"/>
        </w:rPr>
        <w:t xml:space="preserve"> </w:t>
      </w:r>
      <w:r w:rsidRPr="006A54D6">
        <w:rPr>
          <w:rFonts w:ascii="Arial" w:hAnsi="Arial" w:cs="Arial"/>
          <w:sz w:val="20"/>
          <w:szCs w:val="20"/>
        </w:rPr>
        <w:t>the</w:t>
      </w:r>
      <w:r w:rsidRPr="006A54D6">
        <w:rPr>
          <w:rFonts w:ascii="Arial" w:hAnsi="Arial" w:cs="Arial"/>
          <w:spacing w:val="-3"/>
          <w:sz w:val="20"/>
          <w:szCs w:val="20"/>
        </w:rPr>
        <w:t xml:space="preserve"> </w:t>
      </w:r>
      <w:r w:rsidRPr="006A54D6">
        <w:rPr>
          <w:rFonts w:ascii="Arial" w:hAnsi="Arial" w:cs="Arial"/>
          <w:sz w:val="20"/>
          <w:szCs w:val="20"/>
        </w:rPr>
        <w:t>same</w:t>
      </w:r>
      <w:r w:rsidRPr="006A54D6">
        <w:rPr>
          <w:rFonts w:ascii="Arial" w:hAnsi="Arial" w:cs="Arial"/>
          <w:spacing w:val="-1"/>
          <w:sz w:val="20"/>
          <w:szCs w:val="20"/>
        </w:rPr>
        <w:t xml:space="preserve"> </w:t>
      </w:r>
      <w:r w:rsidRPr="006A54D6">
        <w:rPr>
          <w:rFonts w:ascii="Arial" w:hAnsi="Arial" w:cs="Arial"/>
          <w:sz w:val="20"/>
          <w:szCs w:val="20"/>
        </w:rPr>
        <w:t>compound.</w:t>
      </w:r>
      <w:r w:rsidRPr="006A54D6">
        <w:rPr>
          <w:rFonts w:ascii="Arial" w:hAnsi="Arial" w:cs="Arial"/>
          <w:spacing w:val="40"/>
          <w:sz w:val="20"/>
          <w:szCs w:val="20"/>
        </w:rPr>
        <w:t xml:space="preserve"> </w:t>
      </w:r>
    </w:p>
    <w:p w14:paraId="77AB672A" w14:textId="77777777" w:rsidR="007C57E1" w:rsidRPr="006A54D6" w:rsidRDefault="007C57E1" w:rsidP="00666E53">
      <w:pPr>
        <w:pStyle w:val="BodyText"/>
        <w:ind w:left="120" w:right="84"/>
        <w:rPr>
          <w:rFonts w:ascii="Arial" w:hAnsi="Arial" w:cs="Arial"/>
          <w:spacing w:val="40"/>
          <w:sz w:val="20"/>
          <w:szCs w:val="20"/>
        </w:rPr>
      </w:pPr>
    </w:p>
    <w:p w14:paraId="2836E233" w14:textId="2D50A6DB" w:rsidR="007C57E1" w:rsidRPr="000B4919" w:rsidRDefault="007C57E1" w:rsidP="00666E53">
      <w:pPr>
        <w:pStyle w:val="BodyText"/>
        <w:ind w:left="120" w:right="170"/>
        <w:rPr>
          <w:rFonts w:ascii="Arial" w:hAnsi="Arial" w:cs="Arial"/>
          <w:b/>
          <w:bCs/>
          <w:sz w:val="20"/>
          <w:szCs w:val="20"/>
          <w:u w:val="single"/>
        </w:rPr>
      </w:pPr>
      <w:r w:rsidRPr="000B4919">
        <w:rPr>
          <w:rFonts w:ascii="Arial" w:hAnsi="Arial" w:cs="Arial"/>
          <w:b/>
          <w:bCs/>
          <w:sz w:val="20"/>
          <w:szCs w:val="20"/>
          <w:u w:val="single"/>
        </w:rPr>
        <w:t>Purpose</w:t>
      </w:r>
    </w:p>
    <w:p w14:paraId="6C66F4FB" w14:textId="44D1304D" w:rsidR="007C57E1" w:rsidRPr="006A54D6" w:rsidRDefault="007C57E1" w:rsidP="00666E53">
      <w:pPr>
        <w:pStyle w:val="BodyText"/>
        <w:ind w:left="120" w:right="170"/>
        <w:rPr>
          <w:rFonts w:ascii="Arial" w:hAnsi="Arial" w:cs="Arial"/>
          <w:sz w:val="20"/>
          <w:szCs w:val="20"/>
        </w:rPr>
      </w:pPr>
      <w:r w:rsidRPr="006A54D6">
        <w:rPr>
          <w:rFonts w:ascii="Arial" w:hAnsi="Arial" w:cs="Arial"/>
          <w:sz w:val="20"/>
          <w:szCs w:val="20"/>
        </w:rPr>
        <w:t>The</w:t>
      </w:r>
      <w:r w:rsidRPr="006A54D6">
        <w:rPr>
          <w:rFonts w:ascii="Arial" w:hAnsi="Arial" w:cs="Arial"/>
          <w:spacing w:val="-4"/>
          <w:sz w:val="20"/>
          <w:szCs w:val="20"/>
        </w:rPr>
        <w:t xml:space="preserve"> </w:t>
      </w:r>
      <w:r w:rsidRPr="006A54D6">
        <w:rPr>
          <w:rFonts w:ascii="Arial" w:hAnsi="Arial" w:cs="Arial"/>
          <w:sz w:val="20"/>
          <w:szCs w:val="20"/>
        </w:rPr>
        <w:t>purpose</w:t>
      </w:r>
      <w:r w:rsidRPr="006A54D6">
        <w:rPr>
          <w:rFonts w:ascii="Arial" w:hAnsi="Arial" w:cs="Arial"/>
          <w:spacing w:val="-4"/>
          <w:sz w:val="20"/>
          <w:szCs w:val="20"/>
        </w:rPr>
        <w:t xml:space="preserve"> </w:t>
      </w:r>
      <w:r w:rsidRPr="006A54D6">
        <w:rPr>
          <w:rFonts w:ascii="Arial" w:hAnsi="Arial" w:cs="Arial"/>
          <w:sz w:val="20"/>
          <w:szCs w:val="20"/>
        </w:rPr>
        <w:t>of</w:t>
      </w:r>
      <w:r w:rsidRPr="006A54D6">
        <w:rPr>
          <w:rFonts w:ascii="Arial" w:hAnsi="Arial" w:cs="Arial"/>
          <w:spacing w:val="-4"/>
          <w:sz w:val="20"/>
          <w:szCs w:val="20"/>
        </w:rPr>
        <w:t xml:space="preserve"> </w:t>
      </w:r>
      <w:r w:rsidRPr="006A54D6">
        <w:rPr>
          <w:rFonts w:ascii="Arial" w:hAnsi="Arial" w:cs="Arial"/>
          <w:sz w:val="20"/>
          <w:szCs w:val="20"/>
        </w:rPr>
        <w:t>this</w:t>
      </w:r>
      <w:r w:rsidRPr="006A54D6">
        <w:rPr>
          <w:rFonts w:ascii="Arial" w:hAnsi="Arial" w:cs="Arial"/>
          <w:spacing w:val="-3"/>
          <w:sz w:val="20"/>
          <w:szCs w:val="20"/>
        </w:rPr>
        <w:t xml:space="preserve"> </w:t>
      </w:r>
      <w:r w:rsidRPr="006A54D6">
        <w:rPr>
          <w:rFonts w:ascii="Arial" w:hAnsi="Arial" w:cs="Arial"/>
          <w:sz w:val="20"/>
          <w:szCs w:val="20"/>
        </w:rPr>
        <w:t>experiment</w:t>
      </w:r>
      <w:r w:rsidRPr="006A54D6">
        <w:rPr>
          <w:rFonts w:ascii="Arial" w:hAnsi="Arial" w:cs="Arial"/>
          <w:spacing w:val="-3"/>
          <w:sz w:val="20"/>
          <w:szCs w:val="20"/>
        </w:rPr>
        <w:t xml:space="preserve"> </w:t>
      </w:r>
      <w:r w:rsidRPr="006A54D6">
        <w:rPr>
          <w:rFonts w:ascii="Arial" w:hAnsi="Arial" w:cs="Arial"/>
          <w:sz w:val="20"/>
          <w:szCs w:val="20"/>
        </w:rPr>
        <w:t>is</w:t>
      </w:r>
      <w:r w:rsidRPr="006A54D6">
        <w:rPr>
          <w:rFonts w:ascii="Arial" w:hAnsi="Arial" w:cs="Arial"/>
          <w:spacing w:val="-3"/>
          <w:sz w:val="20"/>
          <w:szCs w:val="20"/>
        </w:rPr>
        <w:t xml:space="preserve"> </w:t>
      </w:r>
      <w:r w:rsidRPr="006A54D6">
        <w:rPr>
          <w:rFonts w:ascii="Arial" w:hAnsi="Arial" w:cs="Arial"/>
          <w:sz w:val="20"/>
          <w:szCs w:val="20"/>
        </w:rPr>
        <w:t>to</w:t>
      </w:r>
      <w:r w:rsidRPr="006A54D6">
        <w:rPr>
          <w:rFonts w:ascii="Arial" w:hAnsi="Arial" w:cs="Arial"/>
          <w:spacing w:val="-3"/>
          <w:sz w:val="20"/>
          <w:szCs w:val="20"/>
        </w:rPr>
        <w:t xml:space="preserve"> </w:t>
      </w:r>
      <w:r w:rsidRPr="006A54D6">
        <w:rPr>
          <w:rFonts w:ascii="Arial" w:hAnsi="Arial" w:cs="Arial"/>
          <w:sz w:val="20"/>
          <w:szCs w:val="20"/>
        </w:rPr>
        <w:t>separate</w:t>
      </w:r>
      <w:r w:rsidRPr="006A54D6">
        <w:rPr>
          <w:rFonts w:ascii="Arial" w:hAnsi="Arial" w:cs="Arial"/>
          <w:spacing w:val="-4"/>
          <w:sz w:val="20"/>
          <w:szCs w:val="20"/>
        </w:rPr>
        <w:t xml:space="preserve"> </w:t>
      </w:r>
      <w:r w:rsidRPr="006A54D6">
        <w:rPr>
          <w:rFonts w:ascii="Arial" w:hAnsi="Arial" w:cs="Arial"/>
          <w:sz w:val="20"/>
          <w:szCs w:val="20"/>
        </w:rPr>
        <w:t>and</w:t>
      </w:r>
      <w:r w:rsidRPr="006A54D6">
        <w:rPr>
          <w:rFonts w:ascii="Arial" w:hAnsi="Arial" w:cs="Arial"/>
          <w:spacing w:val="-1"/>
          <w:sz w:val="20"/>
          <w:szCs w:val="20"/>
        </w:rPr>
        <w:t xml:space="preserve"> </w:t>
      </w:r>
      <w:r w:rsidRPr="006A54D6">
        <w:rPr>
          <w:rFonts w:ascii="Arial" w:hAnsi="Arial" w:cs="Arial"/>
          <w:sz w:val="20"/>
          <w:szCs w:val="20"/>
        </w:rPr>
        <w:t>compare</w:t>
      </w:r>
      <w:r w:rsidRPr="006A54D6">
        <w:rPr>
          <w:rFonts w:ascii="Arial" w:hAnsi="Arial" w:cs="Arial"/>
          <w:spacing w:val="-4"/>
          <w:sz w:val="20"/>
          <w:szCs w:val="20"/>
        </w:rPr>
        <w:t xml:space="preserve"> </w:t>
      </w:r>
      <w:r w:rsidRPr="006A54D6">
        <w:rPr>
          <w:rFonts w:ascii="Arial" w:hAnsi="Arial" w:cs="Arial"/>
          <w:sz w:val="20"/>
          <w:szCs w:val="20"/>
        </w:rPr>
        <w:t>dyes</w:t>
      </w:r>
      <w:r w:rsidRPr="006A54D6">
        <w:rPr>
          <w:rFonts w:ascii="Arial" w:hAnsi="Arial" w:cs="Arial"/>
          <w:spacing w:val="-3"/>
          <w:sz w:val="20"/>
          <w:szCs w:val="20"/>
        </w:rPr>
        <w:t xml:space="preserve"> </w:t>
      </w:r>
      <w:r w:rsidRPr="006A54D6">
        <w:rPr>
          <w:rFonts w:ascii="Arial" w:hAnsi="Arial" w:cs="Arial"/>
          <w:sz w:val="20"/>
          <w:szCs w:val="20"/>
        </w:rPr>
        <w:t>found</w:t>
      </w:r>
      <w:r w:rsidRPr="006A54D6">
        <w:rPr>
          <w:rFonts w:ascii="Arial" w:hAnsi="Arial" w:cs="Arial"/>
          <w:spacing w:val="-3"/>
          <w:sz w:val="20"/>
          <w:szCs w:val="20"/>
        </w:rPr>
        <w:t xml:space="preserve"> </w:t>
      </w:r>
      <w:r w:rsidRPr="006A54D6">
        <w:rPr>
          <w:rFonts w:ascii="Arial" w:hAnsi="Arial" w:cs="Arial"/>
          <w:sz w:val="20"/>
          <w:szCs w:val="20"/>
        </w:rPr>
        <w:t>in</w:t>
      </w:r>
      <w:r w:rsidRPr="006A54D6">
        <w:rPr>
          <w:rFonts w:ascii="Arial" w:hAnsi="Arial" w:cs="Arial"/>
          <w:spacing w:val="-3"/>
          <w:sz w:val="20"/>
          <w:szCs w:val="20"/>
        </w:rPr>
        <w:t xml:space="preserve"> </w:t>
      </w:r>
      <w:r w:rsidRPr="006A54D6">
        <w:rPr>
          <w:rFonts w:ascii="Arial" w:hAnsi="Arial" w:cs="Arial"/>
          <w:sz w:val="20"/>
          <w:szCs w:val="20"/>
        </w:rPr>
        <w:t>two</w:t>
      </w:r>
      <w:r w:rsidRPr="006A54D6">
        <w:rPr>
          <w:rFonts w:ascii="Arial" w:hAnsi="Arial" w:cs="Arial"/>
          <w:spacing w:val="-3"/>
          <w:sz w:val="20"/>
          <w:szCs w:val="20"/>
        </w:rPr>
        <w:t xml:space="preserve"> </w:t>
      </w:r>
      <w:r w:rsidRPr="006A54D6">
        <w:rPr>
          <w:rFonts w:ascii="Arial" w:hAnsi="Arial" w:cs="Arial"/>
          <w:sz w:val="20"/>
          <w:szCs w:val="20"/>
        </w:rPr>
        <w:t>different</w:t>
      </w:r>
      <w:r w:rsidRPr="006A54D6">
        <w:rPr>
          <w:rFonts w:ascii="Arial" w:hAnsi="Arial" w:cs="Arial"/>
          <w:spacing w:val="-3"/>
          <w:sz w:val="20"/>
          <w:szCs w:val="20"/>
        </w:rPr>
        <w:t xml:space="preserve"> </w:t>
      </w:r>
      <w:r w:rsidRPr="006A54D6">
        <w:rPr>
          <w:rFonts w:ascii="Arial" w:hAnsi="Arial" w:cs="Arial"/>
          <w:sz w:val="20"/>
          <w:szCs w:val="20"/>
        </w:rPr>
        <w:t>kinds of candy.</w:t>
      </w:r>
    </w:p>
    <w:p w14:paraId="400768BC" w14:textId="77777777" w:rsidR="007C57E1" w:rsidRPr="006A54D6" w:rsidRDefault="007C57E1" w:rsidP="00666E53">
      <w:pPr>
        <w:pStyle w:val="BodyText"/>
        <w:ind w:left="120" w:right="170"/>
        <w:rPr>
          <w:rFonts w:ascii="Arial" w:hAnsi="Arial" w:cs="Arial"/>
          <w:sz w:val="20"/>
          <w:szCs w:val="20"/>
        </w:rPr>
      </w:pPr>
    </w:p>
    <w:p w14:paraId="63621E4F" w14:textId="0A1DEB3E" w:rsidR="007C57E1" w:rsidRPr="000B4919" w:rsidRDefault="007C57E1" w:rsidP="00666E53">
      <w:pPr>
        <w:pStyle w:val="BodyText"/>
        <w:ind w:left="120" w:right="170"/>
        <w:rPr>
          <w:rFonts w:ascii="Arial" w:hAnsi="Arial" w:cs="Arial"/>
          <w:b/>
          <w:bCs/>
          <w:sz w:val="20"/>
          <w:szCs w:val="20"/>
          <w:u w:val="single"/>
        </w:rPr>
      </w:pPr>
      <w:r w:rsidRPr="000B4919">
        <w:rPr>
          <w:rFonts w:ascii="Arial" w:hAnsi="Arial" w:cs="Arial"/>
          <w:b/>
          <w:bCs/>
          <w:sz w:val="20"/>
          <w:szCs w:val="20"/>
          <w:u w:val="single"/>
        </w:rPr>
        <w:t>Materials</w:t>
      </w:r>
    </w:p>
    <w:p w14:paraId="7814E270" w14:textId="77777777" w:rsidR="00666E53" w:rsidRPr="006A54D6" w:rsidRDefault="00666E53" w:rsidP="000B4919">
      <w:pPr>
        <w:pStyle w:val="BodyText"/>
        <w:ind w:left="840" w:right="170"/>
        <w:rPr>
          <w:rFonts w:ascii="Arial" w:hAnsi="Arial" w:cs="Arial"/>
          <w:sz w:val="20"/>
          <w:szCs w:val="20"/>
        </w:rPr>
        <w:sectPr w:rsidR="00666E53" w:rsidRPr="006A54D6" w:rsidSect="000B4919">
          <w:pgSz w:w="12240" w:h="15840"/>
          <w:pgMar w:top="720" w:right="720" w:bottom="720" w:left="720" w:header="288" w:footer="288" w:gutter="0"/>
          <w:cols w:space="720"/>
          <w:docGrid w:linePitch="360"/>
        </w:sectPr>
      </w:pPr>
    </w:p>
    <w:p w14:paraId="099D1625" w14:textId="4946B316"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600mL beaker</w:t>
      </w:r>
    </w:p>
    <w:p w14:paraId="33E118F7" w14:textId="3E75492C"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100mL beaker</w:t>
      </w:r>
    </w:p>
    <w:p w14:paraId="6DEF17F3" w14:textId="0EBE32F9"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 xml:space="preserve">Disposable </w:t>
      </w:r>
      <w:proofErr w:type="gramStart"/>
      <w:r w:rsidRPr="006A54D6">
        <w:rPr>
          <w:rFonts w:ascii="Arial" w:hAnsi="Arial" w:cs="Arial"/>
          <w:sz w:val="20"/>
          <w:szCs w:val="20"/>
        </w:rPr>
        <w:t>pipette</w:t>
      </w:r>
      <w:proofErr w:type="gramEnd"/>
    </w:p>
    <w:p w14:paraId="3412E6C0" w14:textId="731F9ECB"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Wooden stir stick</w:t>
      </w:r>
    </w:p>
    <w:p w14:paraId="058694BD" w14:textId="328D5576"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Small binder clips</w:t>
      </w:r>
    </w:p>
    <w:p w14:paraId="70EBB924" w14:textId="77C022E6"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Sodium chloride, NaCl</w:t>
      </w:r>
    </w:p>
    <w:p w14:paraId="40BC9731" w14:textId="127072BD"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Rubbing alcohol</w:t>
      </w:r>
    </w:p>
    <w:p w14:paraId="1ED8460B" w14:textId="3550A2AA"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Vinegar</w:t>
      </w:r>
    </w:p>
    <w:p w14:paraId="6770F91A" w14:textId="6F0A184C"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Capillary tubes</w:t>
      </w:r>
    </w:p>
    <w:p w14:paraId="1C0B7023" w14:textId="0D67634A"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Pencil</w:t>
      </w:r>
      <w:r w:rsidR="00666E53" w:rsidRPr="006A54D6">
        <w:rPr>
          <w:rFonts w:ascii="Arial" w:hAnsi="Arial" w:cs="Arial"/>
          <w:sz w:val="20"/>
          <w:szCs w:val="20"/>
        </w:rPr>
        <w:t xml:space="preserve"> – NOT pen</w:t>
      </w:r>
    </w:p>
    <w:p w14:paraId="36D63DC9" w14:textId="6FBF1EAF"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Ruler</w:t>
      </w:r>
      <w:r w:rsidR="006A54D6" w:rsidRPr="006A54D6">
        <w:rPr>
          <w:rFonts w:ascii="Arial" w:hAnsi="Arial" w:cs="Arial"/>
          <w:sz w:val="20"/>
          <w:szCs w:val="20"/>
        </w:rPr>
        <w:br/>
      </w:r>
    </w:p>
    <w:p w14:paraId="655025DC" w14:textId="16315DD3"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Chromatography paper</w:t>
      </w:r>
    </w:p>
    <w:p w14:paraId="4FAB93B2" w14:textId="5544FCFB"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Petri dish x 2</w:t>
      </w:r>
    </w:p>
    <w:p w14:paraId="632841F9" w14:textId="75A9DA17"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M&amp;Ms</w:t>
      </w:r>
    </w:p>
    <w:p w14:paraId="50138B29" w14:textId="1B3033AD" w:rsidR="007C57E1" w:rsidRPr="006A54D6" w:rsidRDefault="007C57E1" w:rsidP="00666E53">
      <w:pPr>
        <w:pStyle w:val="BodyText"/>
        <w:numPr>
          <w:ilvl w:val="0"/>
          <w:numId w:val="1"/>
        </w:numPr>
        <w:ind w:right="170"/>
        <w:rPr>
          <w:rFonts w:ascii="Arial" w:hAnsi="Arial" w:cs="Arial"/>
          <w:sz w:val="20"/>
          <w:szCs w:val="20"/>
        </w:rPr>
      </w:pPr>
      <w:r w:rsidRPr="006A54D6">
        <w:rPr>
          <w:rFonts w:ascii="Arial" w:hAnsi="Arial" w:cs="Arial"/>
          <w:sz w:val="20"/>
          <w:szCs w:val="20"/>
        </w:rPr>
        <w:t>Skittles</w:t>
      </w:r>
    </w:p>
    <w:p w14:paraId="543FD9BF" w14:textId="77777777" w:rsidR="00666E53" w:rsidRPr="006A54D6" w:rsidRDefault="00666E53" w:rsidP="00666E53">
      <w:pPr>
        <w:pStyle w:val="BodyText"/>
        <w:ind w:left="120" w:right="84"/>
        <w:rPr>
          <w:rFonts w:ascii="Arial" w:hAnsi="Arial" w:cs="Arial"/>
          <w:b/>
          <w:bCs/>
          <w:sz w:val="20"/>
          <w:szCs w:val="20"/>
        </w:rPr>
        <w:sectPr w:rsidR="00666E53" w:rsidRPr="006A54D6" w:rsidSect="00666E53">
          <w:type w:val="continuous"/>
          <w:pgSz w:w="12240" w:h="15840"/>
          <w:pgMar w:top="720" w:right="720" w:bottom="720" w:left="720" w:header="720" w:footer="720" w:gutter="0"/>
          <w:cols w:num="3" w:space="288"/>
          <w:docGrid w:linePitch="360"/>
        </w:sectPr>
      </w:pPr>
    </w:p>
    <w:p w14:paraId="26B0EC53" w14:textId="22FB42FF" w:rsidR="007C57E1" w:rsidRPr="006A54D6" w:rsidRDefault="007C57E1" w:rsidP="00666E53">
      <w:pPr>
        <w:pStyle w:val="BodyText"/>
        <w:ind w:left="120" w:right="84"/>
        <w:rPr>
          <w:rFonts w:ascii="Arial" w:hAnsi="Arial" w:cs="Arial"/>
          <w:b/>
          <w:bCs/>
          <w:sz w:val="20"/>
          <w:szCs w:val="20"/>
        </w:rPr>
      </w:pPr>
    </w:p>
    <w:p w14:paraId="50124C2B" w14:textId="0E441266" w:rsidR="00ED422B" w:rsidRPr="000B4919" w:rsidRDefault="00ED422B" w:rsidP="00666E53">
      <w:pPr>
        <w:pStyle w:val="BodyText"/>
        <w:ind w:left="120" w:right="170"/>
        <w:rPr>
          <w:rFonts w:ascii="Arial" w:hAnsi="Arial" w:cs="Arial"/>
          <w:b/>
          <w:bCs/>
          <w:sz w:val="20"/>
          <w:szCs w:val="20"/>
          <w:u w:val="single"/>
        </w:rPr>
      </w:pPr>
      <w:r w:rsidRPr="000B4919">
        <w:rPr>
          <w:rFonts w:ascii="Arial" w:hAnsi="Arial" w:cs="Arial"/>
          <w:b/>
          <w:bCs/>
          <w:sz w:val="20"/>
          <w:szCs w:val="20"/>
          <w:u w:val="single"/>
        </w:rPr>
        <w:t>Procedure</w:t>
      </w:r>
    </w:p>
    <w:p w14:paraId="2FF0AFC3" w14:textId="64827E36" w:rsidR="00666E53" w:rsidRPr="006A54D6" w:rsidRDefault="000B4919" w:rsidP="00666E53">
      <w:pPr>
        <w:pStyle w:val="ListParagraph"/>
        <w:numPr>
          <w:ilvl w:val="0"/>
          <w:numId w:val="2"/>
        </w:numPr>
        <w:spacing w:line="240" w:lineRule="auto"/>
        <w:rPr>
          <w:rFonts w:ascii="Arial" w:hAnsi="Arial" w:cs="Arial"/>
          <w:sz w:val="20"/>
          <w:szCs w:val="20"/>
        </w:rPr>
      </w:pPr>
      <w:r w:rsidRPr="000B4919">
        <w:rPr>
          <w:rFonts w:ascii="Arial" w:hAnsi="Arial" w:cs="Arial"/>
          <w:sz w:val="20"/>
          <w:szCs w:val="20"/>
          <w:u w:val="single"/>
        </w:rPr>
        <w:drawing>
          <wp:anchor distT="0" distB="0" distL="114300" distR="114300" simplePos="0" relativeHeight="251661312" behindDoc="1" locked="0" layoutInCell="1" allowOverlap="1" wp14:anchorId="73D0182F" wp14:editId="6B062FF2">
            <wp:simplePos x="0" y="0"/>
            <wp:positionH relativeFrom="column">
              <wp:posOffset>5772150</wp:posOffset>
            </wp:positionH>
            <wp:positionV relativeFrom="paragraph">
              <wp:posOffset>30480</wp:posOffset>
            </wp:positionV>
            <wp:extent cx="1045210" cy="1074420"/>
            <wp:effectExtent l="0" t="0" r="2540" b="0"/>
            <wp:wrapTight wrapText="bothSides">
              <wp:wrapPolygon edited="0">
                <wp:start x="0" y="0"/>
                <wp:lineTo x="0" y="21064"/>
                <wp:lineTo x="21259" y="21064"/>
                <wp:lineTo x="21259" y="0"/>
                <wp:lineTo x="0" y="0"/>
              </wp:wrapPolygon>
            </wp:wrapTight>
            <wp:docPr id="222092974" name="Picture 1" descr="A diagram of a sam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92974" name="Picture 1" descr="A diagram of a sam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210" cy="1074420"/>
                    </a:xfrm>
                    <a:prstGeom prst="rect">
                      <a:avLst/>
                    </a:prstGeom>
                  </pic:spPr>
                </pic:pic>
              </a:graphicData>
            </a:graphic>
            <wp14:sizeRelH relativeFrom="margin">
              <wp14:pctWidth>0</wp14:pctWidth>
            </wp14:sizeRelH>
            <wp14:sizeRelV relativeFrom="margin">
              <wp14:pctHeight>0</wp14:pctHeight>
            </wp14:sizeRelV>
          </wp:anchor>
        </w:drawing>
      </w:r>
      <w:r w:rsidR="00666E53" w:rsidRPr="006A54D6">
        <w:rPr>
          <w:rFonts w:ascii="Arial" w:hAnsi="Arial" w:cs="Arial"/>
          <w:sz w:val="20"/>
          <w:szCs w:val="20"/>
        </w:rPr>
        <w:t>Choose two colors of candy that you want to test – make sure the color you pick comes in both types of candy (red skittle and red M&amp;M, orange skillet and orange M&amp;M for example).</w:t>
      </w:r>
    </w:p>
    <w:p w14:paraId="1045E53C" w14:textId="3EFE3E91" w:rsidR="00666E53" w:rsidRPr="006A54D6" w:rsidRDefault="00666E53" w:rsidP="00666E53">
      <w:pPr>
        <w:pStyle w:val="ListParagraph"/>
        <w:spacing w:line="240" w:lineRule="auto"/>
        <w:rPr>
          <w:rFonts w:ascii="Arial" w:hAnsi="Arial" w:cs="Arial"/>
          <w:sz w:val="20"/>
          <w:szCs w:val="20"/>
        </w:rPr>
      </w:pPr>
    </w:p>
    <w:p w14:paraId="677DDA19" w14:textId="2DBAE315" w:rsidR="00666E53" w:rsidRPr="006A54D6" w:rsidRDefault="00ED422B"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Obtain a beaker, add enough vinegar to cover the bottom, and cover the beaker with plastic wrap. </w:t>
      </w:r>
      <w:r w:rsidR="00666E53" w:rsidRPr="006A54D6">
        <w:rPr>
          <w:rFonts w:ascii="Arial" w:hAnsi="Arial" w:cs="Arial"/>
          <w:sz w:val="20"/>
          <w:szCs w:val="20"/>
        </w:rPr>
        <w:br/>
      </w:r>
    </w:p>
    <w:p w14:paraId="219A389B" w14:textId="3A01A4E6" w:rsidR="00ED422B" w:rsidRPr="006A54D6" w:rsidRDefault="00ED422B"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Draw a </w:t>
      </w:r>
      <w:r w:rsidRPr="006A54D6">
        <w:rPr>
          <w:rFonts w:ascii="Arial" w:hAnsi="Arial" w:cs="Arial"/>
          <w:i/>
          <w:iCs/>
          <w:sz w:val="20"/>
          <w:szCs w:val="20"/>
          <w:u w:val="single"/>
        </w:rPr>
        <w:t>pencil</w:t>
      </w:r>
      <w:r w:rsidRPr="006A54D6">
        <w:rPr>
          <w:rFonts w:ascii="Arial" w:hAnsi="Arial" w:cs="Arial"/>
          <w:sz w:val="20"/>
          <w:szCs w:val="20"/>
        </w:rPr>
        <w:t xml:space="preserve"> line </w:t>
      </w:r>
      <w:r w:rsidR="00666E53" w:rsidRPr="006A54D6">
        <w:rPr>
          <w:rFonts w:ascii="Arial" w:hAnsi="Arial" w:cs="Arial"/>
          <w:sz w:val="20"/>
          <w:szCs w:val="20"/>
        </w:rPr>
        <w:t>1</w:t>
      </w:r>
      <w:r w:rsidRPr="006A54D6">
        <w:rPr>
          <w:rFonts w:ascii="Arial" w:hAnsi="Arial" w:cs="Arial"/>
          <w:sz w:val="20"/>
          <w:szCs w:val="20"/>
        </w:rPr>
        <w:t xml:space="preserve">cm from the bottom of the chromatography paper. Use the same distance for each new paper used and for each new sample. </w:t>
      </w:r>
      <w:r w:rsidR="00666E53" w:rsidRPr="006A54D6">
        <w:rPr>
          <w:rFonts w:ascii="Arial" w:hAnsi="Arial" w:cs="Arial"/>
          <w:sz w:val="20"/>
          <w:szCs w:val="20"/>
        </w:rPr>
        <w:t xml:space="preserve">This line will be the </w:t>
      </w:r>
      <w:proofErr w:type="gramStart"/>
      <w:r w:rsidR="00666E53" w:rsidRPr="006A54D6">
        <w:rPr>
          <w:rFonts w:ascii="Arial" w:hAnsi="Arial" w:cs="Arial"/>
          <w:sz w:val="20"/>
          <w:szCs w:val="20"/>
        </w:rPr>
        <w:t>origin</w:t>
      </w:r>
      <w:proofErr w:type="gramEnd"/>
      <w:r w:rsidR="00666E53" w:rsidRPr="006A54D6">
        <w:rPr>
          <w:rFonts w:ascii="Arial" w:hAnsi="Arial" w:cs="Arial"/>
          <w:sz w:val="20"/>
          <w:szCs w:val="20"/>
        </w:rPr>
        <w:t xml:space="preserve"> line. You will spot the candy color for each strip on this line as shown. </w:t>
      </w:r>
    </w:p>
    <w:p w14:paraId="4B74D983" w14:textId="7FF7DDBE" w:rsidR="00666E53" w:rsidRPr="006A54D6" w:rsidRDefault="00666E53" w:rsidP="00666E53">
      <w:pPr>
        <w:pStyle w:val="ListParagraph"/>
        <w:spacing w:line="240" w:lineRule="auto"/>
        <w:rPr>
          <w:rFonts w:ascii="Arial" w:hAnsi="Arial" w:cs="Arial"/>
          <w:sz w:val="20"/>
          <w:szCs w:val="20"/>
        </w:rPr>
      </w:pPr>
    </w:p>
    <w:p w14:paraId="62A0CC03" w14:textId="379B052E" w:rsidR="00666E53" w:rsidRPr="006A54D6" w:rsidRDefault="00666E53"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Next you need to extract some dye from each candy you wish to test. </w:t>
      </w:r>
    </w:p>
    <w:p w14:paraId="1B57A19E" w14:textId="44BCFB87" w:rsidR="00666E53" w:rsidRPr="006A54D6" w:rsidRDefault="00666E53" w:rsidP="00666E53">
      <w:pPr>
        <w:pStyle w:val="ListParagraph"/>
        <w:numPr>
          <w:ilvl w:val="1"/>
          <w:numId w:val="2"/>
        </w:numPr>
        <w:spacing w:line="240" w:lineRule="auto"/>
        <w:rPr>
          <w:rFonts w:ascii="Arial" w:hAnsi="Arial" w:cs="Arial"/>
          <w:sz w:val="20"/>
          <w:szCs w:val="20"/>
        </w:rPr>
      </w:pPr>
      <w:r w:rsidRPr="006A54D6">
        <w:rPr>
          <w:rFonts w:ascii="Arial" w:hAnsi="Arial" w:cs="Arial"/>
          <w:sz w:val="20"/>
          <w:szCs w:val="20"/>
        </w:rPr>
        <w:t xml:space="preserve">Fill the 100 mL beaker with some water. </w:t>
      </w:r>
    </w:p>
    <w:p w14:paraId="352376F0" w14:textId="74354D7B" w:rsidR="00666E53" w:rsidRPr="006A54D6" w:rsidRDefault="006A54D6" w:rsidP="00666E53">
      <w:pPr>
        <w:pStyle w:val="ListParagraph"/>
        <w:numPr>
          <w:ilvl w:val="1"/>
          <w:numId w:val="2"/>
        </w:numPr>
        <w:spacing w:line="240" w:lineRule="auto"/>
        <w:rPr>
          <w:rFonts w:ascii="Arial" w:hAnsi="Arial" w:cs="Arial"/>
          <w:sz w:val="20"/>
          <w:szCs w:val="20"/>
        </w:rPr>
      </w:pPr>
      <w:r w:rsidRPr="006A54D6">
        <w:rPr>
          <w:noProof/>
          <w:sz w:val="20"/>
          <w:szCs w:val="20"/>
        </w:rPr>
        <w:drawing>
          <wp:anchor distT="0" distB="0" distL="0" distR="0" simplePos="0" relativeHeight="251663360" behindDoc="1" locked="0" layoutInCell="1" allowOverlap="1" wp14:anchorId="6BA4E25A" wp14:editId="1CD331A9">
            <wp:simplePos x="0" y="0"/>
            <wp:positionH relativeFrom="page">
              <wp:posOffset>4654550</wp:posOffset>
            </wp:positionH>
            <wp:positionV relativeFrom="paragraph">
              <wp:posOffset>246380</wp:posOffset>
            </wp:positionV>
            <wp:extent cx="2711450" cy="889000"/>
            <wp:effectExtent l="0" t="0" r="0" b="6350"/>
            <wp:wrapTight wrapText="bothSides">
              <wp:wrapPolygon edited="0">
                <wp:start x="0" y="0"/>
                <wp:lineTo x="0" y="21291"/>
                <wp:lineTo x="21398" y="21291"/>
                <wp:lineTo x="21398" y="0"/>
                <wp:lineTo x="0" y="0"/>
              </wp:wrapPolygon>
            </wp:wrapTight>
            <wp:docPr id="3" name="Image 3" descr="A blue ball in a circ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ball in a circle&#10;&#10;AI-generated content may be incorrect."/>
                    <pic:cNvPicPr/>
                  </pic:nvPicPr>
                  <pic:blipFill>
                    <a:blip r:embed="rId8" cstate="print"/>
                    <a:stretch>
                      <a:fillRect/>
                    </a:stretch>
                  </pic:blipFill>
                  <pic:spPr>
                    <a:xfrm>
                      <a:off x="0" y="0"/>
                      <a:ext cx="2711450" cy="889000"/>
                    </a:xfrm>
                    <a:prstGeom prst="rect">
                      <a:avLst/>
                    </a:prstGeom>
                  </pic:spPr>
                </pic:pic>
              </a:graphicData>
            </a:graphic>
            <wp14:sizeRelH relativeFrom="margin">
              <wp14:pctWidth>0</wp14:pctWidth>
            </wp14:sizeRelH>
            <wp14:sizeRelV relativeFrom="margin">
              <wp14:pctHeight>0</wp14:pctHeight>
            </wp14:sizeRelV>
          </wp:anchor>
        </w:drawing>
      </w:r>
      <w:r w:rsidR="00666E53" w:rsidRPr="006A54D6">
        <w:rPr>
          <w:rFonts w:ascii="Arial" w:hAnsi="Arial" w:cs="Arial"/>
          <w:sz w:val="20"/>
          <w:szCs w:val="20"/>
        </w:rPr>
        <w:t xml:space="preserve">Use the pipette to put a SINGLE drop of water in the clean plastic plate/lid as shown in the figure below. Set one candy in the drop of water. </w:t>
      </w:r>
    </w:p>
    <w:p w14:paraId="10275B57" w14:textId="23A99370" w:rsidR="00666E53" w:rsidRPr="006A54D6" w:rsidRDefault="00666E53" w:rsidP="00666E53">
      <w:pPr>
        <w:pStyle w:val="ListParagraph"/>
        <w:numPr>
          <w:ilvl w:val="2"/>
          <w:numId w:val="2"/>
        </w:numPr>
        <w:spacing w:line="240" w:lineRule="auto"/>
        <w:rPr>
          <w:rFonts w:ascii="Arial" w:hAnsi="Arial" w:cs="Arial"/>
          <w:sz w:val="20"/>
          <w:szCs w:val="20"/>
        </w:rPr>
      </w:pPr>
      <w:r w:rsidRPr="006A54D6">
        <w:rPr>
          <w:rFonts w:ascii="Arial" w:hAnsi="Arial" w:cs="Arial"/>
          <w:sz w:val="20"/>
          <w:szCs w:val="20"/>
        </w:rPr>
        <w:t xml:space="preserve">TIP – if you use too much water, the dye will not be concentrated enough to see on the chromatography strip. </w:t>
      </w:r>
    </w:p>
    <w:p w14:paraId="6FE51F35" w14:textId="40800E0E" w:rsidR="00666E53" w:rsidRPr="006A54D6" w:rsidRDefault="00666E53" w:rsidP="00666E53">
      <w:pPr>
        <w:pStyle w:val="ListParagraph"/>
        <w:numPr>
          <w:ilvl w:val="1"/>
          <w:numId w:val="2"/>
        </w:numPr>
        <w:spacing w:line="240" w:lineRule="auto"/>
        <w:rPr>
          <w:rFonts w:ascii="Arial" w:hAnsi="Arial" w:cs="Arial"/>
          <w:sz w:val="20"/>
          <w:szCs w:val="20"/>
        </w:rPr>
      </w:pPr>
      <w:r w:rsidRPr="006A54D6">
        <w:rPr>
          <w:rFonts w:ascii="Arial" w:hAnsi="Arial" w:cs="Arial"/>
          <w:sz w:val="20"/>
          <w:szCs w:val="20"/>
        </w:rPr>
        <w:t xml:space="preserve">Leave the candy in the drop of water for three minutes to allow the dye to dissolve. </w:t>
      </w:r>
    </w:p>
    <w:p w14:paraId="58AE4606" w14:textId="0427B207" w:rsidR="00666E53" w:rsidRPr="006A54D6" w:rsidRDefault="00666E53" w:rsidP="00666E53">
      <w:pPr>
        <w:pStyle w:val="ListParagraph"/>
        <w:spacing w:line="240" w:lineRule="auto"/>
        <w:ind w:left="1440"/>
        <w:rPr>
          <w:rFonts w:ascii="Arial" w:hAnsi="Arial" w:cs="Arial"/>
          <w:sz w:val="20"/>
          <w:szCs w:val="20"/>
        </w:rPr>
      </w:pPr>
    </w:p>
    <w:p w14:paraId="1CED75A7" w14:textId="4B5AE070" w:rsidR="00666E53" w:rsidRPr="006A54D6" w:rsidRDefault="00666E53"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Remove the candy.</w:t>
      </w:r>
      <w:r w:rsidR="006A54D6">
        <w:rPr>
          <w:rFonts w:ascii="Arial" w:hAnsi="Arial" w:cs="Arial"/>
          <w:sz w:val="20"/>
          <w:szCs w:val="20"/>
        </w:rPr>
        <w:t xml:space="preserve"> (DO NOT EAT IT...)</w:t>
      </w:r>
      <w:r w:rsidR="006A54D6">
        <w:rPr>
          <w:rFonts w:ascii="Arial" w:hAnsi="Arial" w:cs="Arial"/>
          <w:sz w:val="20"/>
          <w:szCs w:val="20"/>
        </w:rPr>
        <w:br/>
      </w:r>
    </w:p>
    <w:p w14:paraId="67B1521C" w14:textId="18A7DDBB" w:rsidR="000B4919" w:rsidRDefault="006A54D6"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drawing>
          <wp:anchor distT="0" distB="0" distL="114300" distR="114300" simplePos="0" relativeHeight="251664384" behindDoc="1" locked="0" layoutInCell="1" allowOverlap="1" wp14:anchorId="691AF400" wp14:editId="70F1D863">
            <wp:simplePos x="0" y="0"/>
            <wp:positionH relativeFrom="column">
              <wp:posOffset>6153150</wp:posOffset>
            </wp:positionH>
            <wp:positionV relativeFrom="paragraph">
              <wp:posOffset>30480</wp:posOffset>
            </wp:positionV>
            <wp:extent cx="495935" cy="1785620"/>
            <wp:effectExtent l="0" t="0" r="0" b="5080"/>
            <wp:wrapTight wrapText="bothSides">
              <wp:wrapPolygon edited="0">
                <wp:start x="0" y="0"/>
                <wp:lineTo x="0" y="21431"/>
                <wp:lineTo x="20743" y="21431"/>
                <wp:lineTo x="20743" y="0"/>
                <wp:lineTo x="0" y="0"/>
              </wp:wrapPolygon>
            </wp:wrapTight>
            <wp:docPr id="1088544291" name="Picture 1" descr="A black rectangular fram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291" name="Picture 1" descr="A black rectangular frame with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95935" cy="1785620"/>
                    </a:xfrm>
                    <a:prstGeom prst="rect">
                      <a:avLst/>
                    </a:prstGeom>
                  </pic:spPr>
                </pic:pic>
              </a:graphicData>
            </a:graphic>
            <wp14:sizeRelH relativeFrom="margin">
              <wp14:pctWidth>0</wp14:pctWidth>
            </wp14:sizeRelH>
            <wp14:sizeRelV relativeFrom="margin">
              <wp14:pctHeight>0</wp14:pctHeight>
            </wp14:sizeRelV>
          </wp:anchor>
        </w:drawing>
      </w:r>
      <w:r w:rsidR="000B4919">
        <w:rPr>
          <w:rFonts w:ascii="Arial" w:hAnsi="Arial" w:cs="Arial"/>
          <w:sz w:val="20"/>
          <w:szCs w:val="20"/>
        </w:rPr>
        <w:t>Spot your strips:</w:t>
      </w:r>
    </w:p>
    <w:p w14:paraId="15ABE5BD" w14:textId="079B30F1" w:rsidR="00ED422B" w:rsidRPr="006A54D6" w:rsidRDefault="00ED422B" w:rsidP="000B4919">
      <w:pPr>
        <w:pStyle w:val="ListParagraph"/>
        <w:numPr>
          <w:ilvl w:val="1"/>
          <w:numId w:val="2"/>
        </w:numPr>
        <w:spacing w:line="240" w:lineRule="auto"/>
        <w:rPr>
          <w:rFonts w:ascii="Arial" w:hAnsi="Arial" w:cs="Arial"/>
          <w:sz w:val="20"/>
          <w:szCs w:val="20"/>
        </w:rPr>
      </w:pPr>
      <w:r w:rsidRPr="006A54D6">
        <w:rPr>
          <w:rFonts w:ascii="Arial" w:hAnsi="Arial" w:cs="Arial"/>
          <w:sz w:val="20"/>
          <w:szCs w:val="20"/>
        </w:rPr>
        <w:t xml:space="preserve">Place the point of the capillary tube into the dye sample. Some </w:t>
      </w:r>
      <w:proofErr w:type="gramStart"/>
      <w:r w:rsidRPr="006A54D6">
        <w:rPr>
          <w:rFonts w:ascii="Arial" w:hAnsi="Arial" w:cs="Arial"/>
          <w:sz w:val="20"/>
          <w:szCs w:val="20"/>
        </w:rPr>
        <w:t>solution</w:t>
      </w:r>
      <w:proofErr w:type="gramEnd"/>
      <w:r w:rsidRPr="006A54D6">
        <w:rPr>
          <w:rFonts w:ascii="Arial" w:hAnsi="Arial" w:cs="Arial"/>
          <w:sz w:val="20"/>
          <w:szCs w:val="20"/>
        </w:rPr>
        <w:t xml:space="preserve"> will be drawn up. Gently and quickly touch the top of the capillary tube to the line drawn to make a spot. Allow the spot to dry. </w:t>
      </w:r>
      <w:r w:rsidR="006A54D6">
        <w:rPr>
          <w:rFonts w:ascii="Arial" w:hAnsi="Arial" w:cs="Arial"/>
          <w:sz w:val="20"/>
          <w:szCs w:val="20"/>
        </w:rPr>
        <w:br/>
      </w:r>
    </w:p>
    <w:p w14:paraId="5A359C29" w14:textId="2A05EF04" w:rsidR="00ED422B" w:rsidRPr="006A54D6" w:rsidRDefault="00ED422B" w:rsidP="000B4919">
      <w:pPr>
        <w:pStyle w:val="ListParagraph"/>
        <w:numPr>
          <w:ilvl w:val="1"/>
          <w:numId w:val="2"/>
        </w:numPr>
        <w:spacing w:line="240" w:lineRule="auto"/>
        <w:rPr>
          <w:rFonts w:ascii="Arial" w:hAnsi="Arial" w:cs="Arial"/>
          <w:sz w:val="20"/>
          <w:szCs w:val="20"/>
        </w:rPr>
      </w:pPr>
      <w:r w:rsidRPr="006A54D6">
        <w:rPr>
          <w:rFonts w:ascii="Arial" w:hAnsi="Arial" w:cs="Arial"/>
          <w:sz w:val="20"/>
          <w:szCs w:val="20"/>
        </w:rPr>
        <w:t xml:space="preserve">Spot four more times directly on top of the first spot you made (the more times spotted, the more dye that will be available on the paper), allowing the sample to dry in between applications. Label with a pencil at the bottom of the location of each sample. See </w:t>
      </w:r>
      <w:proofErr w:type="gramStart"/>
      <w:r w:rsidRPr="006A54D6">
        <w:rPr>
          <w:rFonts w:ascii="Arial" w:hAnsi="Arial" w:cs="Arial"/>
          <w:sz w:val="20"/>
          <w:szCs w:val="20"/>
        </w:rPr>
        <w:t>diagram</w:t>
      </w:r>
      <w:proofErr w:type="gramEnd"/>
      <w:r w:rsidRPr="006A54D6">
        <w:rPr>
          <w:rFonts w:ascii="Arial" w:hAnsi="Arial" w:cs="Arial"/>
          <w:sz w:val="20"/>
          <w:szCs w:val="20"/>
        </w:rPr>
        <w:t xml:space="preserve">. </w:t>
      </w:r>
      <w:r w:rsidR="006A54D6">
        <w:rPr>
          <w:rFonts w:ascii="Arial" w:hAnsi="Arial" w:cs="Arial"/>
          <w:sz w:val="20"/>
          <w:szCs w:val="20"/>
        </w:rPr>
        <w:br/>
      </w:r>
    </w:p>
    <w:p w14:paraId="478D5C9C" w14:textId="7336F99A" w:rsidR="00ED422B" w:rsidRPr="006A54D6" w:rsidRDefault="00ED422B" w:rsidP="000B4919">
      <w:pPr>
        <w:pStyle w:val="ListParagraph"/>
        <w:numPr>
          <w:ilvl w:val="1"/>
          <w:numId w:val="2"/>
        </w:numPr>
        <w:spacing w:line="240" w:lineRule="auto"/>
        <w:rPr>
          <w:rFonts w:ascii="Arial" w:hAnsi="Arial" w:cs="Arial"/>
          <w:sz w:val="20"/>
          <w:szCs w:val="20"/>
        </w:rPr>
      </w:pPr>
      <w:r w:rsidRPr="006A54D6">
        <w:rPr>
          <w:rFonts w:ascii="Arial" w:hAnsi="Arial" w:cs="Arial"/>
          <w:sz w:val="20"/>
          <w:szCs w:val="20"/>
        </w:rPr>
        <w:t xml:space="preserve">Repeat steps </w:t>
      </w:r>
      <w:r w:rsidR="006A54D6">
        <w:rPr>
          <w:rFonts w:ascii="Arial" w:hAnsi="Arial" w:cs="Arial"/>
          <w:sz w:val="20"/>
          <w:szCs w:val="20"/>
        </w:rPr>
        <w:t>6</w:t>
      </w:r>
      <w:r w:rsidRPr="006A54D6">
        <w:rPr>
          <w:rFonts w:ascii="Arial" w:hAnsi="Arial" w:cs="Arial"/>
          <w:sz w:val="20"/>
          <w:szCs w:val="20"/>
        </w:rPr>
        <w:t xml:space="preserve"> &amp; </w:t>
      </w:r>
      <w:r w:rsidR="006A54D6">
        <w:rPr>
          <w:rFonts w:ascii="Arial" w:hAnsi="Arial" w:cs="Arial"/>
          <w:sz w:val="20"/>
          <w:szCs w:val="20"/>
        </w:rPr>
        <w:t>7</w:t>
      </w:r>
      <w:r w:rsidRPr="006A54D6">
        <w:rPr>
          <w:rFonts w:ascii="Arial" w:hAnsi="Arial" w:cs="Arial"/>
          <w:sz w:val="20"/>
          <w:szCs w:val="20"/>
        </w:rPr>
        <w:t xml:space="preserve"> with the dye from the other candy. </w:t>
      </w:r>
      <w:r w:rsidR="006A54D6">
        <w:rPr>
          <w:rFonts w:ascii="Arial" w:hAnsi="Arial" w:cs="Arial"/>
          <w:sz w:val="20"/>
          <w:szCs w:val="20"/>
        </w:rPr>
        <w:br/>
      </w:r>
    </w:p>
    <w:p w14:paraId="111FF19C" w14:textId="77777777" w:rsidR="006A54D6" w:rsidRDefault="006A54D6" w:rsidP="00666E53">
      <w:pPr>
        <w:pStyle w:val="ListParagraph"/>
        <w:numPr>
          <w:ilvl w:val="0"/>
          <w:numId w:val="2"/>
        </w:numPr>
        <w:spacing w:line="240" w:lineRule="auto"/>
        <w:rPr>
          <w:rFonts w:ascii="Arial" w:hAnsi="Arial" w:cs="Arial"/>
          <w:sz w:val="20"/>
          <w:szCs w:val="20"/>
        </w:rPr>
      </w:pPr>
      <w:r>
        <w:rPr>
          <w:rFonts w:ascii="Arial" w:hAnsi="Arial" w:cs="Arial"/>
          <w:sz w:val="20"/>
          <w:szCs w:val="20"/>
        </w:rPr>
        <w:t xml:space="preserve">Clip 2 strips of prepared chromatography strips to a wooden splint. Make sure the two strips do not touch </w:t>
      </w:r>
      <w:proofErr w:type="gramStart"/>
      <w:r>
        <w:rPr>
          <w:rFonts w:ascii="Arial" w:hAnsi="Arial" w:cs="Arial"/>
          <w:sz w:val="20"/>
          <w:szCs w:val="20"/>
        </w:rPr>
        <w:t>each other, or</w:t>
      </w:r>
      <w:proofErr w:type="gramEnd"/>
      <w:r>
        <w:rPr>
          <w:rFonts w:ascii="Arial" w:hAnsi="Arial" w:cs="Arial"/>
          <w:sz w:val="20"/>
          <w:szCs w:val="20"/>
        </w:rPr>
        <w:t xml:space="preserve"> touch the beaker. Make sure their bottoms are aligned. </w:t>
      </w:r>
    </w:p>
    <w:p w14:paraId="61A0C916" w14:textId="77777777" w:rsidR="006A54D6" w:rsidRDefault="006A54D6" w:rsidP="006A54D6">
      <w:pPr>
        <w:pStyle w:val="ListParagraph"/>
        <w:spacing w:line="240" w:lineRule="auto"/>
        <w:rPr>
          <w:rFonts w:ascii="Arial" w:hAnsi="Arial" w:cs="Arial"/>
          <w:sz w:val="20"/>
          <w:szCs w:val="20"/>
        </w:rPr>
      </w:pPr>
    </w:p>
    <w:p w14:paraId="4AB6C527" w14:textId="0A0633D2" w:rsidR="006A54D6" w:rsidRDefault="006A54D6" w:rsidP="00666E53">
      <w:pPr>
        <w:pStyle w:val="ListParagraph"/>
        <w:numPr>
          <w:ilvl w:val="0"/>
          <w:numId w:val="2"/>
        </w:numPr>
        <w:spacing w:line="240" w:lineRule="auto"/>
        <w:rPr>
          <w:rFonts w:ascii="Arial" w:hAnsi="Arial" w:cs="Arial"/>
          <w:sz w:val="20"/>
          <w:szCs w:val="20"/>
        </w:rPr>
      </w:pPr>
      <w:r>
        <w:rPr>
          <w:noProof/>
        </w:rPr>
        <w:lastRenderedPageBreak/>
        <w:drawing>
          <wp:anchor distT="0" distB="0" distL="0" distR="0" simplePos="0" relativeHeight="251666432" behindDoc="1" locked="0" layoutInCell="1" allowOverlap="1" wp14:anchorId="31954D6B" wp14:editId="1145ADB4">
            <wp:simplePos x="0" y="0"/>
            <wp:positionH relativeFrom="page">
              <wp:posOffset>5556250</wp:posOffset>
            </wp:positionH>
            <wp:positionV relativeFrom="paragraph">
              <wp:posOffset>0</wp:posOffset>
            </wp:positionV>
            <wp:extent cx="1663700" cy="1898650"/>
            <wp:effectExtent l="0" t="0" r="0" b="6350"/>
            <wp:wrapTight wrapText="bothSides">
              <wp:wrapPolygon edited="0">
                <wp:start x="0" y="0"/>
                <wp:lineTo x="0" y="21456"/>
                <wp:lineTo x="21270" y="21456"/>
                <wp:lineTo x="21270" y="0"/>
                <wp:lineTo x="0" y="0"/>
              </wp:wrapPolygon>
            </wp:wrapTight>
            <wp:docPr id="5" name="Image 5" descr="A glass with paper and paper clip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glass with paper and paper clips&#10;&#10;AI-generated content may be incorrect."/>
                    <pic:cNvPicPr/>
                  </pic:nvPicPr>
                  <pic:blipFill>
                    <a:blip r:embed="rId10" cstate="print"/>
                    <a:stretch>
                      <a:fillRect/>
                    </a:stretch>
                  </pic:blipFill>
                  <pic:spPr>
                    <a:xfrm>
                      <a:off x="0" y="0"/>
                      <a:ext cx="1663700" cy="18986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Rest the splint on top of the beaker so that the strips hang straight into the beaker. The spots should NOT be in the vinegar. Cover the beaker with plastic wrap. The goal is to have the end of the chromatography strips just touching the surface of the solvent solution as shown in the diagram. </w:t>
      </w:r>
    </w:p>
    <w:p w14:paraId="43239BD3" w14:textId="77777777" w:rsidR="006A54D6" w:rsidRPr="006A54D6" w:rsidRDefault="006A54D6" w:rsidP="006A54D6">
      <w:pPr>
        <w:pStyle w:val="ListParagraph"/>
        <w:rPr>
          <w:rFonts w:ascii="Arial" w:hAnsi="Arial" w:cs="Arial"/>
          <w:sz w:val="20"/>
          <w:szCs w:val="20"/>
        </w:rPr>
      </w:pPr>
    </w:p>
    <w:p w14:paraId="4A7D57A7" w14:textId="77777777" w:rsidR="006A54D6" w:rsidRDefault="00281C7E"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Allow the chromatogram to develop until the solvent (vinegar) </w:t>
      </w:r>
      <w:r w:rsidR="006A54D6">
        <w:rPr>
          <w:rFonts w:ascii="Arial" w:hAnsi="Arial" w:cs="Arial"/>
          <w:sz w:val="20"/>
          <w:szCs w:val="20"/>
        </w:rPr>
        <w:t>is about 0.5 cm from the top</w:t>
      </w:r>
      <w:r w:rsidRPr="006A54D6">
        <w:rPr>
          <w:rFonts w:ascii="Arial" w:hAnsi="Arial" w:cs="Arial"/>
          <w:sz w:val="20"/>
          <w:szCs w:val="20"/>
        </w:rPr>
        <w:t>.</w:t>
      </w:r>
      <w:r w:rsidR="006A54D6">
        <w:rPr>
          <w:rFonts w:ascii="Arial" w:hAnsi="Arial" w:cs="Arial"/>
          <w:sz w:val="20"/>
          <w:szCs w:val="20"/>
        </w:rPr>
        <w:t xml:space="preserve"> Keep a close eye on your chromatography strip and the solvent front- if you let it run too long the dye may run off the paper and become distorted. </w:t>
      </w:r>
    </w:p>
    <w:p w14:paraId="45988EFD" w14:textId="77777777" w:rsidR="006A54D6" w:rsidRPr="006A54D6" w:rsidRDefault="006A54D6" w:rsidP="006A54D6">
      <w:pPr>
        <w:pStyle w:val="ListParagraph"/>
        <w:rPr>
          <w:rFonts w:ascii="Arial" w:hAnsi="Arial" w:cs="Arial"/>
          <w:sz w:val="20"/>
          <w:szCs w:val="20"/>
        </w:rPr>
      </w:pPr>
    </w:p>
    <w:p w14:paraId="6A7C7B5A" w14:textId="7F6F55E6" w:rsidR="000B4919" w:rsidRDefault="00281C7E" w:rsidP="000B4919">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Remove the sample from the beaker and allow it to stand upright. In our tests, we found that the vinegar continued to advance up the paper for about another two minutes, after being removed from the solvent. Draw a line across the paper at the furthest point of the solvent’s progression. </w:t>
      </w:r>
    </w:p>
    <w:p w14:paraId="13708A63" w14:textId="77777777" w:rsidR="000B4919" w:rsidRPr="000B4919" w:rsidRDefault="000B4919" w:rsidP="000B4919">
      <w:pPr>
        <w:pStyle w:val="ListParagraph"/>
        <w:rPr>
          <w:rFonts w:ascii="Arial" w:hAnsi="Arial" w:cs="Arial"/>
          <w:sz w:val="20"/>
          <w:szCs w:val="20"/>
        </w:rPr>
      </w:pPr>
    </w:p>
    <w:p w14:paraId="3DC89C9F" w14:textId="702F6EAB" w:rsidR="00281C7E" w:rsidRPr="006A54D6" w:rsidRDefault="00281C7E" w:rsidP="00666E53">
      <w:pPr>
        <w:pStyle w:val="ListParagraph"/>
        <w:numPr>
          <w:ilvl w:val="0"/>
          <w:numId w:val="2"/>
        </w:numPr>
        <w:spacing w:line="240" w:lineRule="auto"/>
        <w:rPr>
          <w:rFonts w:ascii="Arial" w:hAnsi="Arial" w:cs="Arial"/>
          <w:sz w:val="20"/>
          <w:szCs w:val="20"/>
        </w:rPr>
      </w:pPr>
      <w:r w:rsidRPr="006A54D6">
        <w:rPr>
          <w:rFonts w:ascii="Arial" w:hAnsi="Arial" w:cs="Arial"/>
          <w:sz w:val="20"/>
          <w:szCs w:val="20"/>
        </w:rPr>
        <w:t xml:space="preserve">Draw the chromatogram in the data section, measure the distance travelled by the solvent in Step 7 and the approximate center point of each dye used. To find the approximate center point, draw a circle that surrounds the specific color dye (red, yellow, orange, </w:t>
      </w:r>
      <w:proofErr w:type="spellStart"/>
      <w:r w:rsidRPr="006A54D6">
        <w:rPr>
          <w:rFonts w:ascii="Arial" w:hAnsi="Arial" w:cs="Arial"/>
          <w:sz w:val="20"/>
          <w:szCs w:val="20"/>
        </w:rPr>
        <w:t>etc</w:t>
      </w:r>
      <w:proofErr w:type="spellEnd"/>
      <w:r w:rsidRPr="006A54D6">
        <w:rPr>
          <w:rFonts w:ascii="Arial" w:hAnsi="Arial" w:cs="Arial"/>
          <w:sz w:val="20"/>
          <w:szCs w:val="20"/>
        </w:rPr>
        <w:t xml:space="preserve">). The center of the circle is the approximate center point. Calculate an Rf value for each observed color dye contained in the sample. </w:t>
      </w:r>
    </w:p>
    <w:p w14:paraId="603AB58D" w14:textId="6AED3E6C" w:rsidR="00281C7E" w:rsidRPr="006A54D6" w:rsidRDefault="00281C7E" w:rsidP="00666E53">
      <w:pPr>
        <w:spacing w:after="0" w:line="240" w:lineRule="auto"/>
        <w:ind w:left="720" w:firstLine="720"/>
        <w:rPr>
          <w:rFonts w:ascii="Arial" w:hAnsi="Arial" w:cs="Arial"/>
          <w:sz w:val="20"/>
          <w:szCs w:val="20"/>
          <w:u w:val="single"/>
        </w:rPr>
      </w:pPr>
      <w:r w:rsidRPr="006A54D6">
        <w:rPr>
          <w:rFonts w:ascii="Arial" w:hAnsi="Arial" w:cs="Arial"/>
          <w:sz w:val="20"/>
          <w:szCs w:val="20"/>
        </w:rPr>
        <w:t xml:space="preserve">Rf = </w:t>
      </w:r>
      <w:r w:rsidRPr="006A54D6">
        <w:rPr>
          <w:rFonts w:ascii="Arial" w:hAnsi="Arial" w:cs="Arial"/>
          <w:sz w:val="20"/>
          <w:szCs w:val="20"/>
          <w:u w:val="single"/>
        </w:rPr>
        <w:t>distance from the origin (starting line) to center of spot</w:t>
      </w:r>
    </w:p>
    <w:p w14:paraId="23A11F56" w14:textId="1D8590D8" w:rsidR="00281C7E" w:rsidRDefault="00281C7E" w:rsidP="00666E53">
      <w:pPr>
        <w:spacing w:after="0" w:line="240" w:lineRule="auto"/>
        <w:ind w:left="720" w:firstLine="720"/>
        <w:rPr>
          <w:rFonts w:ascii="Arial" w:hAnsi="Arial" w:cs="Arial"/>
          <w:sz w:val="20"/>
          <w:szCs w:val="20"/>
        </w:rPr>
      </w:pPr>
      <w:r w:rsidRPr="006A54D6">
        <w:rPr>
          <w:rFonts w:ascii="Arial" w:hAnsi="Arial" w:cs="Arial"/>
          <w:sz w:val="20"/>
          <w:szCs w:val="20"/>
        </w:rPr>
        <w:t xml:space="preserve">        distance from the origin to solvent front (line from step </w:t>
      </w:r>
    </w:p>
    <w:p w14:paraId="342D66F8" w14:textId="77777777" w:rsidR="000B4919" w:rsidRDefault="000B4919" w:rsidP="00666E53">
      <w:pPr>
        <w:spacing w:after="0" w:line="240" w:lineRule="auto"/>
        <w:ind w:left="720" w:firstLine="720"/>
        <w:rPr>
          <w:rFonts w:ascii="Arial" w:hAnsi="Arial" w:cs="Arial"/>
          <w:sz w:val="20"/>
          <w:szCs w:val="20"/>
        </w:rPr>
      </w:pPr>
    </w:p>
    <w:p w14:paraId="64D9CBDC" w14:textId="6B109957" w:rsidR="000B4919" w:rsidRDefault="000B4919" w:rsidP="000B4919">
      <w:pPr>
        <w:pStyle w:val="ListParagraph"/>
        <w:numPr>
          <w:ilvl w:val="0"/>
          <w:numId w:val="2"/>
        </w:numPr>
        <w:spacing w:after="0" w:line="240" w:lineRule="auto"/>
        <w:rPr>
          <w:rFonts w:ascii="Arial" w:hAnsi="Arial" w:cs="Arial"/>
          <w:sz w:val="20"/>
          <w:szCs w:val="20"/>
        </w:rPr>
      </w:pPr>
      <w:r>
        <w:rPr>
          <w:rFonts w:ascii="Arial" w:hAnsi="Arial" w:cs="Arial"/>
          <w:sz w:val="20"/>
          <w:szCs w:val="20"/>
        </w:rPr>
        <w:t>Depending on time, and supplies available, you may retry the experiment with:</w:t>
      </w:r>
    </w:p>
    <w:p w14:paraId="44345393" w14:textId="1869277A" w:rsidR="000B4919" w:rsidRDefault="000B4919" w:rsidP="000B4919">
      <w:pPr>
        <w:pStyle w:val="ListParagraph"/>
        <w:numPr>
          <w:ilvl w:val="1"/>
          <w:numId w:val="2"/>
        </w:numPr>
        <w:spacing w:after="0" w:line="240" w:lineRule="auto"/>
        <w:rPr>
          <w:rFonts w:ascii="Arial" w:hAnsi="Arial" w:cs="Arial"/>
          <w:sz w:val="20"/>
          <w:szCs w:val="20"/>
        </w:rPr>
      </w:pPr>
      <w:r>
        <w:rPr>
          <w:rFonts w:ascii="Arial" w:hAnsi="Arial" w:cs="Arial"/>
          <w:sz w:val="20"/>
          <w:szCs w:val="20"/>
        </w:rPr>
        <w:t>Different color candies</w:t>
      </w:r>
    </w:p>
    <w:p w14:paraId="76E910AC" w14:textId="1567EA8C" w:rsidR="000B4919" w:rsidRDefault="000B4919" w:rsidP="000B4919">
      <w:pPr>
        <w:pStyle w:val="ListParagraph"/>
        <w:numPr>
          <w:ilvl w:val="1"/>
          <w:numId w:val="2"/>
        </w:numPr>
        <w:spacing w:after="0" w:line="240" w:lineRule="auto"/>
        <w:rPr>
          <w:rFonts w:ascii="Arial" w:hAnsi="Arial" w:cs="Arial"/>
          <w:sz w:val="20"/>
          <w:szCs w:val="20"/>
        </w:rPr>
      </w:pPr>
      <w:r>
        <w:rPr>
          <w:rFonts w:ascii="Arial" w:hAnsi="Arial" w:cs="Arial"/>
          <w:sz w:val="20"/>
          <w:szCs w:val="20"/>
        </w:rPr>
        <w:t>Plain water instead of vinegar as the solvent</w:t>
      </w:r>
    </w:p>
    <w:p w14:paraId="13D2F5C9" w14:textId="56CB3F40" w:rsidR="000B4919" w:rsidRPr="000B4919" w:rsidRDefault="000B4919" w:rsidP="000B4919">
      <w:pPr>
        <w:pStyle w:val="ListParagraph"/>
        <w:numPr>
          <w:ilvl w:val="1"/>
          <w:numId w:val="2"/>
        </w:numPr>
        <w:spacing w:after="0" w:line="240" w:lineRule="auto"/>
        <w:rPr>
          <w:rFonts w:ascii="Arial" w:hAnsi="Arial" w:cs="Arial"/>
          <w:sz w:val="20"/>
          <w:szCs w:val="20"/>
        </w:rPr>
      </w:pPr>
      <w:r>
        <w:rPr>
          <w:rFonts w:ascii="Arial" w:hAnsi="Arial" w:cs="Arial"/>
          <w:sz w:val="20"/>
          <w:szCs w:val="20"/>
        </w:rPr>
        <w:t>Salt water instead of vinegar as the solvent (</w:t>
      </w:r>
      <w:proofErr w:type="gramStart"/>
      <w:r>
        <w:rPr>
          <w:rFonts w:ascii="Arial" w:hAnsi="Arial" w:cs="Arial"/>
          <w:sz w:val="20"/>
          <w:szCs w:val="20"/>
        </w:rPr>
        <w:t>1 gram</w:t>
      </w:r>
      <w:proofErr w:type="gramEnd"/>
      <w:r>
        <w:rPr>
          <w:rFonts w:ascii="Arial" w:hAnsi="Arial" w:cs="Arial"/>
          <w:sz w:val="20"/>
          <w:szCs w:val="20"/>
        </w:rPr>
        <w:t xml:space="preserve"> NaCl, to 1 L of water – you don’t need to make an entire liter, but that is the ratio you should use). </w:t>
      </w:r>
    </w:p>
    <w:p w14:paraId="7E8D0010" w14:textId="77777777" w:rsidR="000B4919" w:rsidRDefault="000B4919" w:rsidP="00666E53">
      <w:pPr>
        <w:spacing w:after="0" w:line="240" w:lineRule="auto"/>
        <w:rPr>
          <w:rFonts w:ascii="Arial" w:hAnsi="Arial" w:cs="Arial"/>
          <w:b/>
          <w:bCs/>
          <w:sz w:val="20"/>
          <w:szCs w:val="20"/>
        </w:rPr>
      </w:pPr>
    </w:p>
    <w:p w14:paraId="23EA72AD" w14:textId="65CE92C7" w:rsidR="00666E53" w:rsidRPr="000B4919" w:rsidRDefault="00666E53" w:rsidP="00666E53">
      <w:pPr>
        <w:spacing w:after="0" w:line="240" w:lineRule="auto"/>
        <w:rPr>
          <w:rFonts w:ascii="Arial" w:hAnsi="Arial" w:cs="Arial"/>
          <w:b/>
          <w:bCs/>
          <w:sz w:val="20"/>
          <w:szCs w:val="20"/>
          <w:u w:val="single"/>
        </w:rPr>
      </w:pPr>
      <w:r w:rsidRPr="000B4919">
        <w:rPr>
          <w:rFonts w:ascii="Arial" w:hAnsi="Arial" w:cs="Arial"/>
          <w:b/>
          <w:bCs/>
          <w:sz w:val="20"/>
          <w:szCs w:val="20"/>
          <w:u w:val="single"/>
        </w:rPr>
        <w:t>Data Table</w:t>
      </w:r>
      <w:r w:rsidR="000B4919" w:rsidRPr="000B4919">
        <w:rPr>
          <w:rFonts w:ascii="Arial" w:hAnsi="Arial" w:cs="Arial"/>
          <w:b/>
          <w:bCs/>
          <w:sz w:val="20"/>
          <w:szCs w:val="20"/>
          <w:u w:val="single"/>
        </w:rPr>
        <w:t xml:space="preserve"> and Calculations</w:t>
      </w:r>
    </w:p>
    <w:p w14:paraId="6237C11A" w14:textId="523EFE6A" w:rsidR="000B4919" w:rsidRPr="000B4919" w:rsidRDefault="000B4919" w:rsidP="00666E53">
      <w:pPr>
        <w:spacing w:after="0" w:line="240" w:lineRule="auto"/>
        <w:rPr>
          <w:rFonts w:ascii="Arial" w:hAnsi="Arial" w:cs="Arial"/>
          <w:sz w:val="20"/>
          <w:szCs w:val="20"/>
        </w:rPr>
      </w:pPr>
      <w:r>
        <w:rPr>
          <w:rFonts w:ascii="Arial" w:hAnsi="Arial" w:cs="Arial"/>
          <w:sz w:val="20"/>
          <w:szCs w:val="20"/>
        </w:rPr>
        <w:t xml:space="preserve">For each completed chromatography strip - sketch and color the chromatography strips for each completed dye. Make sure to label what type of candy, what component colors were present in the dye, and what the Rf value was for each component color in the dye. Make sure to show the calculation for each Rf value found. </w:t>
      </w:r>
    </w:p>
    <w:p w14:paraId="6D6DD560" w14:textId="26AAAEA7" w:rsidR="00666E53" w:rsidRPr="006A54D6" w:rsidRDefault="00666E53" w:rsidP="00666E53">
      <w:pPr>
        <w:spacing w:after="0" w:line="240" w:lineRule="auto"/>
        <w:rPr>
          <w:rFonts w:ascii="Arial" w:hAnsi="Arial" w:cs="Arial"/>
          <w:b/>
          <w:bCs/>
          <w:sz w:val="20"/>
          <w:szCs w:val="20"/>
        </w:rPr>
      </w:pPr>
      <w:r w:rsidRPr="006A54D6">
        <w:rPr>
          <w:rFonts w:ascii="Arial" w:hAnsi="Arial" w:cs="Arial"/>
          <w:b/>
          <w:bCs/>
          <w:sz w:val="20"/>
          <w:szCs w:val="20"/>
        </w:rPr>
        <w:drawing>
          <wp:inline distT="0" distB="0" distL="0" distR="0" wp14:anchorId="7CFAFFCD" wp14:editId="4C7AEFC5">
            <wp:extent cx="1483425" cy="2482850"/>
            <wp:effectExtent l="0" t="0" r="2540" b="0"/>
            <wp:docPr id="1600238924" name="Picture 1" descr="A rectangular black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8924" name="Picture 1" descr="A rectangular black rectangle with a white background&#10;&#10;AI-generated content may be incorrect."/>
                    <pic:cNvPicPr/>
                  </pic:nvPicPr>
                  <pic:blipFill>
                    <a:blip r:embed="rId11"/>
                    <a:stretch>
                      <a:fillRect/>
                    </a:stretch>
                  </pic:blipFill>
                  <pic:spPr>
                    <a:xfrm>
                      <a:off x="0" y="0"/>
                      <a:ext cx="1490442" cy="2494595"/>
                    </a:xfrm>
                    <a:prstGeom prst="rect">
                      <a:avLst/>
                    </a:prstGeom>
                  </pic:spPr>
                </pic:pic>
              </a:graphicData>
            </a:graphic>
          </wp:inline>
        </w:drawing>
      </w:r>
    </w:p>
    <w:p w14:paraId="0C3B6B4B" w14:textId="660EEE08" w:rsidR="000B4919" w:rsidRPr="000B4919" w:rsidRDefault="000B4919" w:rsidP="000B4919">
      <w:pPr>
        <w:spacing w:after="0" w:line="240" w:lineRule="auto"/>
        <w:rPr>
          <w:rFonts w:ascii="Arial" w:hAnsi="Arial" w:cs="Arial"/>
          <w:b/>
          <w:bCs/>
          <w:sz w:val="20"/>
          <w:szCs w:val="20"/>
          <w:u w:val="single"/>
        </w:rPr>
      </w:pPr>
      <w:r w:rsidRPr="000B4919">
        <w:rPr>
          <w:rFonts w:ascii="Arial" w:hAnsi="Arial" w:cs="Arial"/>
          <w:b/>
          <w:bCs/>
          <w:sz w:val="20"/>
          <w:szCs w:val="20"/>
          <w:u w:val="single"/>
        </w:rPr>
        <w:t xml:space="preserve">Data </w:t>
      </w:r>
      <w:r w:rsidRPr="000B4919">
        <w:rPr>
          <w:rFonts w:ascii="Arial" w:hAnsi="Arial" w:cs="Arial"/>
          <w:b/>
          <w:bCs/>
          <w:sz w:val="20"/>
          <w:szCs w:val="20"/>
          <w:u w:val="single"/>
        </w:rPr>
        <w:t>Analysis</w:t>
      </w:r>
    </w:p>
    <w:p w14:paraId="7D5B4A6F" w14:textId="6E94FCEC" w:rsidR="00ED422B" w:rsidRDefault="000B4919" w:rsidP="000B4919">
      <w:pPr>
        <w:pStyle w:val="ListParagraph"/>
        <w:numPr>
          <w:ilvl w:val="0"/>
          <w:numId w:val="3"/>
        </w:numPr>
        <w:spacing w:line="240" w:lineRule="auto"/>
        <w:rPr>
          <w:rFonts w:ascii="Arial" w:hAnsi="Arial" w:cs="Arial"/>
          <w:sz w:val="20"/>
          <w:szCs w:val="20"/>
        </w:rPr>
      </w:pPr>
      <w:r w:rsidRPr="000B4919">
        <w:rPr>
          <w:rFonts w:ascii="Arial" w:hAnsi="Arial" w:cs="Arial"/>
          <w:sz w:val="20"/>
          <w:szCs w:val="20"/>
        </w:rPr>
        <w:t xml:space="preserve">Make a pie chart for each candy type and color. The pie chart should show the number of component colors (one wedge per color), the color of each component (label and color each wedge appropriately), and the Rf value for each component (part of the wedge’s label). </w:t>
      </w:r>
    </w:p>
    <w:p w14:paraId="56B7285C" w14:textId="41429394" w:rsidR="000B4919" w:rsidRDefault="000B4919" w:rsidP="000B491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Compare the Rf values for the candy colors. Are there any </w:t>
      </w:r>
      <w:r w:rsidR="00BF1F86">
        <w:rPr>
          <w:rFonts w:ascii="Arial" w:hAnsi="Arial" w:cs="Arial"/>
          <w:sz w:val="20"/>
          <w:szCs w:val="20"/>
        </w:rPr>
        <w:t>food dye colors that are common between types of candy and/or colors of candy? What do you notice about the number and combinations of colors in each type and color candy (think back to art class – primary colors mix to make secondary colors!).</w:t>
      </w:r>
    </w:p>
    <w:p w14:paraId="3C21118E" w14:textId="63CE8FB1" w:rsidR="00BF1F86" w:rsidRPr="00BF1F86" w:rsidRDefault="00BF1F86" w:rsidP="000B491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Look at the ingredients on the packaging to see which food dyes may have been used. Do you see </w:t>
      </w:r>
      <w:proofErr w:type="gramStart"/>
      <w:r>
        <w:rPr>
          <w:rFonts w:ascii="Arial" w:hAnsi="Arial" w:cs="Arial"/>
          <w:sz w:val="20"/>
          <w:szCs w:val="20"/>
        </w:rPr>
        <w:t>any that</w:t>
      </w:r>
      <w:proofErr w:type="gramEnd"/>
      <w:r>
        <w:rPr>
          <w:rFonts w:ascii="Arial" w:hAnsi="Arial" w:cs="Arial"/>
          <w:sz w:val="20"/>
          <w:szCs w:val="20"/>
        </w:rPr>
        <w:t xml:space="preserve"> match between the two types of candies? (Note – it is possible that other components in the candies may affect how well the food coloring dyes travel through the paper. Why do you think this might be?)</w:t>
      </w:r>
    </w:p>
    <w:sectPr w:rsidR="00BF1F86" w:rsidRPr="00BF1F86" w:rsidSect="00666E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7288" w14:textId="77777777" w:rsidR="00747184" w:rsidRDefault="00747184" w:rsidP="000B4919">
      <w:pPr>
        <w:spacing w:after="0" w:line="240" w:lineRule="auto"/>
      </w:pPr>
      <w:r>
        <w:separator/>
      </w:r>
    </w:p>
  </w:endnote>
  <w:endnote w:type="continuationSeparator" w:id="0">
    <w:p w14:paraId="7A8BEF29" w14:textId="77777777" w:rsidR="00747184" w:rsidRDefault="00747184" w:rsidP="000B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1113" w14:textId="77777777" w:rsidR="00747184" w:rsidRDefault="00747184" w:rsidP="000B4919">
      <w:pPr>
        <w:spacing w:after="0" w:line="240" w:lineRule="auto"/>
      </w:pPr>
      <w:r>
        <w:separator/>
      </w:r>
    </w:p>
  </w:footnote>
  <w:footnote w:type="continuationSeparator" w:id="0">
    <w:p w14:paraId="0501DCB3" w14:textId="77777777" w:rsidR="00747184" w:rsidRDefault="00747184" w:rsidP="000B4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64A"/>
    <w:multiLevelType w:val="hybridMultilevel"/>
    <w:tmpl w:val="A3965474"/>
    <w:lvl w:ilvl="0" w:tplc="6694AEFE">
      <w:start w:val="1"/>
      <w:numFmt w:val="decimal"/>
      <w:lvlText w:val="%1)"/>
      <w:lvlJc w:val="left"/>
      <w:pPr>
        <w:ind w:left="720" w:hanging="360"/>
      </w:pPr>
      <w:rPr>
        <w:rFonts w:ascii="Arial" w:hAnsi="Arial" w:hint="default"/>
        <w:b/>
        <w:bCs/>
        <w:i w:val="0"/>
        <w:color w:val="000000" w:themeColor="text1"/>
        <w:sz w:val="20"/>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B581F"/>
    <w:multiLevelType w:val="hybridMultilevel"/>
    <w:tmpl w:val="5954860C"/>
    <w:lvl w:ilvl="0" w:tplc="0BD07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01614"/>
    <w:multiLevelType w:val="hybridMultilevel"/>
    <w:tmpl w:val="6CE068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85074938">
    <w:abstractNumId w:val="2"/>
  </w:num>
  <w:num w:numId="2" w16cid:durableId="184908812">
    <w:abstractNumId w:val="0"/>
  </w:num>
  <w:num w:numId="3" w16cid:durableId="65137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1"/>
    <w:rsid w:val="000074EC"/>
    <w:rsid w:val="000B4919"/>
    <w:rsid w:val="00210FFB"/>
    <w:rsid w:val="00281C7E"/>
    <w:rsid w:val="002B32EA"/>
    <w:rsid w:val="004C2372"/>
    <w:rsid w:val="004D5337"/>
    <w:rsid w:val="00666E53"/>
    <w:rsid w:val="006A54D6"/>
    <w:rsid w:val="00747184"/>
    <w:rsid w:val="00792600"/>
    <w:rsid w:val="007C57E1"/>
    <w:rsid w:val="00907373"/>
    <w:rsid w:val="009C75B0"/>
    <w:rsid w:val="00A2054C"/>
    <w:rsid w:val="00AF492D"/>
    <w:rsid w:val="00BF1F86"/>
    <w:rsid w:val="00C4160A"/>
    <w:rsid w:val="00D3613F"/>
    <w:rsid w:val="00EC7EE0"/>
    <w:rsid w:val="00ED422B"/>
    <w:rsid w:val="00FC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5EDB"/>
  <w15:chartTrackingRefBased/>
  <w15:docId w15:val="{8A4BAB3A-3371-4748-9F60-7881F878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E1"/>
    <w:rPr>
      <w:rFonts w:eastAsiaTheme="majorEastAsia" w:cstheme="majorBidi"/>
      <w:color w:val="272727" w:themeColor="text1" w:themeTint="D8"/>
    </w:rPr>
  </w:style>
  <w:style w:type="paragraph" w:styleId="Title">
    <w:name w:val="Title"/>
    <w:basedOn w:val="Normal"/>
    <w:next w:val="Normal"/>
    <w:link w:val="TitleChar"/>
    <w:uiPriority w:val="10"/>
    <w:qFormat/>
    <w:rsid w:val="007C5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E1"/>
    <w:pPr>
      <w:spacing w:before="160"/>
      <w:jc w:val="center"/>
    </w:pPr>
    <w:rPr>
      <w:i/>
      <w:iCs/>
      <w:color w:val="404040" w:themeColor="text1" w:themeTint="BF"/>
    </w:rPr>
  </w:style>
  <w:style w:type="character" w:customStyle="1" w:styleId="QuoteChar">
    <w:name w:val="Quote Char"/>
    <w:basedOn w:val="DefaultParagraphFont"/>
    <w:link w:val="Quote"/>
    <w:uiPriority w:val="29"/>
    <w:rsid w:val="007C57E1"/>
    <w:rPr>
      <w:i/>
      <w:iCs/>
      <w:color w:val="404040" w:themeColor="text1" w:themeTint="BF"/>
    </w:rPr>
  </w:style>
  <w:style w:type="paragraph" w:styleId="ListParagraph">
    <w:name w:val="List Paragraph"/>
    <w:basedOn w:val="Normal"/>
    <w:uiPriority w:val="34"/>
    <w:qFormat/>
    <w:rsid w:val="007C57E1"/>
    <w:pPr>
      <w:ind w:left="720"/>
      <w:contextualSpacing/>
    </w:pPr>
  </w:style>
  <w:style w:type="character" w:styleId="IntenseEmphasis">
    <w:name w:val="Intense Emphasis"/>
    <w:basedOn w:val="DefaultParagraphFont"/>
    <w:uiPriority w:val="21"/>
    <w:qFormat/>
    <w:rsid w:val="007C57E1"/>
    <w:rPr>
      <w:i/>
      <w:iCs/>
      <w:color w:val="0F4761" w:themeColor="accent1" w:themeShade="BF"/>
    </w:rPr>
  </w:style>
  <w:style w:type="paragraph" w:styleId="IntenseQuote">
    <w:name w:val="Intense Quote"/>
    <w:basedOn w:val="Normal"/>
    <w:next w:val="Normal"/>
    <w:link w:val="IntenseQuoteChar"/>
    <w:uiPriority w:val="30"/>
    <w:qFormat/>
    <w:rsid w:val="007C5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7E1"/>
    <w:rPr>
      <w:i/>
      <w:iCs/>
      <w:color w:val="0F4761" w:themeColor="accent1" w:themeShade="BF"/>
    </w:rPr>
  </w:style>
  <w:style w:type="character" w:styleId="IntenseReference">
    <w:name w:val="Intense Reference"/>
    <w:basedOn w:val="DefaultParagraphFont"/>
    <w:uiPriority w:val="32"/>
    <w:qFormat/>
    <w:rsid w:val="007C57E1"/>
    <w:rPr>
      <w:b/>
      <w:bCs/>
      <w:smallCaps/>
      <w:color w:val="0F4761" w:themeColor="accent1" w:themeShade="BF"/>
      <w:spacing w:val="5"/>
    </w:rPr>
  </w:style>
  <w:style w:type="paragraph" w:styleId="BodyText">
    <w:name w:val="Body Text"/>
    <w:basedOn w:val="Normal"/>
    <w:link w:val="BodyTextChar"/>
    <w:uiPriority w:val="1"/>
    <w:qFormat/>
    <w:rsid w:val="007C57E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C57E1"/>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B4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19"/>
  </w:style>
  <w:style w:type="paragraph" w:styleId="Footer">
    <w:name w:val="footer"/>
    <w:basedOn w:val="Normal"/>
    <w:link w:val="FooterChar"/>
    <w:uiPriority w:val="99"/>
    <w:unhideWhenUsed/>
    <w:rsid w:val="000B4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2025-04-14T20:45:00Z</dcterms:created>
  <dcterms:modified xsi:type="dcterms:W3CDTF">2025-04-15T20:31:00Z</dcterms:modified>
</cp:coreProperties>
</file>