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33B03A53">
                <wp:simplePos x="0" y="0"/>
                <wp:positionH relativeFrom="column">
                  <wp:posOffset>4295775</wp:posOffset>
                </wp:positionH>
                <wp:positionV relativeFrom="paragraph">
                  <wp:posOffset>-697230</wp:posOffset>
                </wp:positionV>
                <wp:extent cx="2660015" cy="581660"/>
                <wp:effectExtent l="19050" t="19050" r="2603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064146F7" w:rsidR="0096095E" w:rsidRPr="009D7F98" w:rsidRDefault="0096095E" w:rsidP="0096095E">
                            <w:pPr>
                              <w:jc w:val="center"/>
                              <w:rPr>
                                <w:b/>
                                <w:color w:val="000000"/>
                                <w:sz w:val="56"/>
                              </w:rPr>
                            </w:pPr>
                            <w:r w:rsidRPr="009D7F98">
                              <w:rPr>
                                <w:b/>
                                <w:color w:val="000000"/>
                                <w:sz w:val="56"/>
                              </w:rPr>
                              <w:t>Worksheet #</w:t>
                            </w:r>
                            <w:r w:rsidR="00DB4C8E">
                              <w:rPr>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38.25pt;margin-top:-54.9pt;width:209.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8234795" w14:textId="064146F7" w:rsidR="0096095E" w:rsidRPr="009D7F98" w:rsidRDefault="0096095E" w:rsidP="0096095E">
                      <w:pPr>
                        <w:jc w:val="center"/>
                        <w:rPr>
                          <w:b/>
                          <w:color w:val="000000"/>
                          <w:sz w:val="56"/>
                        </w:rPr>
                      </w:pPr>
                      <w:r w:rsidRPr="009D7F98">
                        <w:rPr>
                          <w:b/>
                          <w:color w:val="000000"/>
                          <w:sz w:val="56"/>
                        </w:rPr>
                        <w:t>Worksheet #</w:t>
                      </w:r>
                      <w:r w:rsidR="00DB4C8E">
                        <w:rPr>
                          <w:b/>
                          <w:color w:val="000000"/>
                          <w:sz w:val="56"/>
                        </w:rPr>
                        <w:t>7</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work.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63783E25">
                <wp:simplePos x="0" y="0"/>
                <wp:positionH relativeFrom="column">
                  <wp:posOffset>320040</wp:posOffset>
                </wp:positionH>
                <wp:positionV relativeFrom="paragraph">
                  <wp:posOffset>140970</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77"/>
        <w:gridCol w:w="9413"/>
      </w:tblGrid>
      <w:tr w:rsidR="006C2407" w:rsidRPr="00A77B59" w14:paraId="74BF59AE" w14:textId="77777777" w:rsidTr="00012D03">
        <w:trPr>
          <w:trHeight w:val="3977"/>
        </w:trPr>
        <w:tc>
          <w:tcPr>
            <w:tcW w:w="1277" w:type="dxa"/>
            <w:shd w:val="clear" w:color="auto" w:fill="auto"/>
          </w:tcPr>
          <w:p w14:paraId="4087CB21" w14:textId="6E34A51B" w:rsidR="006C2407" w:rsidRDefault="00DB4C8E" w:rsidP="00FF069D">
            <w:pPr>
              <w:pStyle w:val="BodyText"/>
              <w:jc w:val="center"/>
            </w:pPr>
            <w:r>
              <w:rPr>
                <w:sz w:val="36"/>
              </w:rPr>
              <w:t>200</w:t>
            </w:r>
            <w:r w:rsidR="00656F94">
              <w:rPr>
                <w:sz w:val="36"/>
              </w:rPr>
              <w:t>1</w:t>
            </w:r>
          </w:p>
        </w:tc>
        <w:tc>
          <w:tcPr>
            <w:tcW w:w="9413" w:type="dxa"/>
          </w:tcPr>
          <w:p w14:paraId="47CF7308" w14:textId="743B8148" w:rsidR="0002248C" w:rsidRDefault="00656F94" w:rsidP="0002248C">
            <w:pPr>
              <w:pStyle w:val="BodyText"/>
              <w:ind w:left="268" w:hanging="270"/>
              <w:rPr>
                <w:rFonts w:ascii="Times New Roman" w:hAnsi="Times New Roman" w:cs="Times New Roman"/>
                <w:sz w:val="20"/>
                <w:szCs w:val="20"/>
              </w:rPr>
            </w:pPr>
            <w:r>
              <w:rPr>
                <w:rFonts w:ascii="Times New Roman" w:hAnsi="Times New Roman" w:cs="Times New Roman"/>
                <w:sz w:val="20"/>
                <w:szCs w:val="20"/>
              </w:rPr>
              <w:t>1</w:t>
            </w:r>
            <w:r w:rsidR="006C2407" w:rsidRPr="00056EBB">
              <w:rPr>
                <w:rFonts w:ascii="Times New Roman" w:hAnsi="Times New Roman" w:cs="Times New Roman"/>
                <w:sz w:val="20"/>
                <w:szCs w:val="20"/>
              </w:rPr>
              <w:t xml:space="preserve">. </w:t>
            </w:r>
            <w:r w:rsidR="00AB35EF" w:rsidRPr="00AB35EF">
              <w:rPr>
                <w:rFonts w:ascii="Times New Roman" w:hAnsi="Times New Roman" w:cs="Times New Roman"/>
                <w:sz w:val="20"/>
                <w:szCs w:val="20"/>
              </w:rPr>
              <w:t xml:space="preserve">Answer the following questions </w:t>
            </w:r>
            <w:r>
              <w:rPr>
                <w:rFonts w:ascii="Times New Roman" w:hAnsi="Times New Roman" w:cs="Times New Roman"/>
                <w:sz w:val="20"/>
                <w:szCs w:val="20"/>
              </w:rPr>
              <w:t xml:space="preserve">relating to the solubility of the chlorides of silver and lead. </w:t>
            </w:r>
          </w:p>
          <w:p w14:paraId="0B1ECD63" w14:textId="48586CCE" w:rsidR="0002248C" w:rsidRPr="0002248C" w:rsidRDefault="0002248C" w:rsidP="0002248C">
            <w:pPr>
              <w:pStyle w:val="BodyText"/>
              <w:tabs>
                <w:tab w:val="left" w:pos="2640"/>
              </w:tabs>
              <w:ind w:left="268" w:hanging="270"/>
              <w:rPr>
                <w:rFonts w:ascii="Times New Roman" w:hAnsi="Times New Roman" w:cs="Times New Roman"/>
                <w:sz w:val="10"/>
                <w:szCs w:val="10"/>
              </w:rPr>
            </w:pPr>
            <w:r>
              <w:rPr>
                <w:rFonts w:ascii="Times New Roman" w:hAnsi="Times New Roman" w:cs="Times New Roman"/>
                <w:sz w:val="20"/>
                <w:szCs w:val="20"/>
              </w:rPr>
              <w:tab/>
            </w:r>
            <w:r>
              <w:rPr>
                <w:rFonts w:ascii="Times New Roman" w:hAnsi="Times New Roman" w:cs="Times New Roman"/>
                <w:sz w:val="20"/>
                <w:szCs w:val="20"/>
              </w:rPr>
              <w:tab/>
            </w:r>
          </w:p>
          <w:p w14:paraId="78F63873" w14:textId="358AC4D0" w:rsidR="0002248C" w:rsidRPr="0002248C" w:rsidRDefault="00656F94" w:rsidP="00656F94">
            <w:pPr>
              <w:pStyle w:val="BodyText"/>
              <w:numPr>
                <w:ilvl w:val="0"/>
                <w:numId w:val="23"/>
              </w:numPr>
              <w:rPr>
                <w:rFonts w:ascii="Times New Roman" w:hAnsi="Times New Roman" w:cs="Times New Roman"/>
                <w:sz w:val="10"/>
                <w:szCs w:val="10"/>
              </w:rPr>
            </w:pPr>
            <w:r>
              <w:rPr>
                <w:rFonts w:ascii="Times New Roman" w:hAnsi="Times New Roman" w:cs="Times New Roman"/>
                <w:sz w:val="20"/>
                <w:szCs w:val="20"/>
              </w:rPr>
              <w:t>At 10°C, 8.9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5</w:t>
            </w:r>
            <w:r>
              <w:rPr>
                <w:rFonts w:ascii="Times New Roman" w:hAnsi="Times New Roman" w:cs="Times New Roman"/>
                <w:sz w:val="20"/>
                <w:szCs w:val="20"/>
              </w:rPr>
              <w:t xml:space="preserve"> g of AgCl(s) will dissolve in 100. mL of water</w:t>
            </w:r>
            <w:r w:rsidR="00012D03">
              <w:rPr>
                <w:rFonts w:ascii="Times New Roman" w:hAnsi="Times New Roman" w:cs="Times New Roman"/>
                <w:sz w:val="20"/>
                <w:szCs w:val="20"/>
              </w:rPr>
              <w:br/>
            </w:r>
          </w:p>
          <w:p w14:paraId="4E4C662F" w14:textId="266B3929" w:rsidR="00AB35EF" w:rsidRPr="00012D03" w:rsidRDefault="00656F94" w:rsidP="00AB35EF">
            <w:pPr>
              <w:pStyle w:val="BodyText"/>
              <w:numPr>
                <w:ilvl w:val="1"/>
                <w:numId w:val="23"/>
              </w:numPr>
              <w:ind w:left="937"/>
              <w:rPr>
                <w:rFonts w:ascii="Times New Roman" w:hAnsi="Times New Roman" w:cs="Times New Roman"/>
                <w:sz w:val="10"/>
                <w:szCs w:val="10"/>
              </w:rPr>
            </w:pPr>
            <w:r>
              <w:rPr>
                <w:rFonts w:ascii="Times New Roman" w:hAnsi="Times New Roman" w:cs="Times New Roman"/>
                <w:sz w:val="20"/>
                <w:szCs w:val="20"/>
              </w:rPr>
              <w:t xml:space="preserve">Write the equation for the dissociation of AgCl(s) in water. </w:t>
            </w:r>
            <w:r w:rsidR="00012D03">
              <w:rPr>
                <w:rFonts w:ascii="Times New Roman" w:hAnsi="Times New Roman" w:cs="Times New Roman"/>
                <w:sz w:val="20"/>
                <w:szCs w:val="20"/>
              </w:rPr>
              <w:br/>
            </w:r>
          </w:p>
          <w:p w14:paraId="5F60DA21" w14:textId="388BF81A" w:rsidR="00AB35EF" w:rsidRDefault="00656F94" w:rsidP="00AB35EF">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Calculate the solubility, in mol L</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w:t>
            </w:r>
            <w:r>
              <w:rPr>
                <w:rFonts w:ascii="Times New Roman" w:hAnsi="Times New Roman" w:cs="Times New Roman"/>
                <w:sz w:val="20"/>
                <w:szCs w:val="20"/>
              </w:rPr>
              <w:t xml:space="preserve">, of AgCl(s) in water at 10°C. </w:t>
            </w:r>
          </w:p>
          <w:p w14:paraId="5E3A2468" w14:textId="77777777" w:rsidR="00012D03" w:rsidRPr="00012D03" w:rsidRDefault="00012D03" w:rsidP="00012D03">
            <w:pPr>
              <w:pStyle w:val="BodyText"/>
              <w:ind w:left="937"/>
              <w:rPr>
                <w:rFonts w:ascii="Times New Roman" w:hAnsi="Times New Roman" w:cs="Times New Roman"/>
                <w:sz w:val="10"/>
                <w:szCs w:val="10"/>
              </w:rPr>
            </w:pPr>
          </w:p>
          <w:p w14:paraId="1FAE3516" w14:textId="688B9687" w:rsidR="00AB35EF" w:rsidRDefault="00656F94" w:rsidP="00AB35EF">
            <w:pPr>
              <w:pStyle w:val="BodyText"/>
              <w:numPr>
                <w:ilvl w:val="1"/>
                <w:numId w:val="23"/>
              </w:numPr>
              <w:ind w:left="937" w:right="-27"/>
              <w:rPr>
                <w:rFonts w:ascii="Times New Roman" w:hAnsi="Times New Roman" w:cs="Times New Roman"/>
                <w:sz w:val="20"/>
                <w:szCs w:val="20"/>
              </w:rPr>
            </w:pPr>
            <w:r>
              <w:rPr>
                <w:rFonts w:ascii="Times New Roman" w:hAnsi="Times New Roman" w:cs="Times New Roman"/>
                <w:sz w:val="20"/>
                <w:szCs w:val="20"/>
              </w:rPr>
              <w:t>Calculate the value of the solubility</w:t>
            </w:r>
            <w:r w:rsidR="00012D03">
              <w:rPr>
                <w:rFonts w:ascii="Times New Roman" w:hAnsi="Times New Roman" w:cs="Times New Roman"/>
                <w:sz w:val="20"/>
                <w:szCs w:val="20"/>
              </w:rPr>
              <w:t>–</w:t>
            </w:r>
            <w:r>
              <w:rPr>
                <w:rFonts w:ascii="Times New Roman" w:hAnsi="Times New Roman" w:cs="Times New Roman"/>
                <w:sz w:val="20"/>
                <w:szCs w:val="20"/>
              </w:rPr>
              <w:t xml:space="preserve">product constant, </w:t>
            </w:r>
            <w:proofErr w:type="spellStart"/>
            <w:r>
              <w:rPr>
                <w:rFonts w:ascii="Times New Roman" w:hAnsi="Times New Roman" w:cs="Times New Roman"/>
                <w:sz w:val="20"/>
                <w:szCs w:val="20"/>
              </w:rPr>
              <w:t>K</w:t>
            </w:r>
            <w:r w:rsidRPr="00012D03">
              <w:rPr>
                <w:rFonts w:ascii="Times New Roman" w:hAnsi="Times New Roman" w:cs="Times New Roman"/>
                <w:sz w:val="20"/>
                <w:szCs w:val="20"/>
                <w:vertAlign w:val="subscript"/>
              </w:rPr>
              <w:t>sp</w:t>
            </w:r>
            <w:proofErr w:type="spellEnd"/>
            <w:r>
              <w:rPr>
                <w:rFonts w:ascii="Times New Roman" w:hAnsi="Times New Roman" w:cs="Times New Roman"/>
                <w:sz w:val="20"/>
                <w:szCs w:val="20"/>
              </w:rPr>
              <w:t xml:space="preserve">, for AgCl(s) at 10°C. </w:t>
            </w:r>
          </w:p>
          <w:p w14:paraId="6D67AF6D" w14:textId="77777777" w:rsidR="00F07F6A" w:rsidRDefault="00F07F6A" w:rsidP="00F07F6A">
            <w:pPr>
              <w:pStyle w:val="ListParagraph"/>
              <w:rPr>
                <w:rFonts w:ascii="Times New Roman" w:hAnsi="Times New Roman" w:cs="Times New Roman"/>
                <w:sz w:val="20"/>
                <w:szCs w:val="20"/>
              </w:rPr>
            </w:pPr>
          </w:p>
          <w:p w14:paraId="4E1A98E0" w14:textId="17C6DB35" w:rsidR="00F07F6A" w:rsidRPr="00AB35EF" w:rsidRDefault="00F07F6A" w:rsidP="00AB35EF">
            <w:pPr>
              <w:pStyle w:val="BodyText"/>
              <w:numPr>
                <w:ilvl w:val="1"/>
                <w:numId w:val="23"/>
              </w:numPr>
              <w:ind w:left="937" w:right="-27"/>
              <w:rPr>
                <w:rFonts w:ascii="Times New Roman" w:hAnsi="Times New Roman" w:cs="Times New Roman"/>
                <w:sz w:val="20"/>
                <w:szCs w:val="20"/>
              </w:rPr>
            </w:pPr>
            <w:r>
              <w:rPr>
                <w:rFonts w:ascii="Times New Roman" w:hAnsi="Times New Roman" w:cs="Times New Roman"/>
                <w:sz w:val="20"/>
                <w:szCs w:val="20"/>
              </w:rPr>
              <w:t>How many moles of NaCl would you need to add in order to reduce the concentration of Ag</w:t>
            </w:r>
            <w:r w:rsidRPr="00027A64">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00027A64">
              <w:rPr>
                <w:rFonts w:ascii="Times New Roman" w:hAnsi="Times New Roman" w:cs="Times New Roman"/>
                <w:sz w:val="20"/>
                <w:szCs w:val="20"/>
              </w:rPr>
              <w:br/>
            </w:r>
            <w:r>
              <w:rPr>
                <w:rFonts w:ascii="Times New Roman" w:hAnsi="Times New Roman" w:cs="Times New Roman"/>
                <w:sz w:val="20"/>
                <w:szCs w:val="20"/>
              </w:rPr>
              <w:t>to 6.8 x 10</w:t>
            </w:r>
            <w:r w:rsidRPr="00027A64">
              <w:rPr>
                <w:rFonts w:ascii="Times New Roman" w:hAnsi="Times New Roman" w:cs="Times New Roman"/>
                <w:sz w:val="20"/>
                <w:szCs w:val="20"/>
                <w:vertAlign w:val="superscript"/>
              </w:rPr>
              <w:t>-</w:t>
            </w:r>
            <w:r w:rsidR="00027A64">
              <w:rPr>
                <w:rFonts w:ascii="Times New Roman" w:hAnsi="Times New Roman" w:cs="Times New Roman"/>
                <w:sz w:val="20"/>
                <w:szCs w:val="20"/>
                <w:vertAlign w:val="superscript"/>
              </w:rPr>
              <w:t>–</w:t>
            </w:r>
            <w:r w:rsidRPr="00027A64">
              <w:rPr>
                <w:rFonts w:ascii="Times New Roman" w:hAnsi="Times New Roman" w:cs="Times New Roman"/>
                <w:sz w:val="20"/>
                <w:szCs w:val="20"/>
                <w:vertAlign w:val="superscript"/>
              </w:rPr>
              <w:t>7</w:t>
            </w:r>
            <w:r>
              <w:rPr>
                <w:rFonts w:ascii="Times New Roman" w:hAnsi="Times New Roman" w:cs="Times New Roman"/>
                <w:sz w:val="20"/>
                <w:szCs w:val="20"/>
              </w:rPr>
              <w:t xml:space="preserve"> M?</w:t>
            </w:r>
          </w:p>
          <w:p w14:paraId="3234162D" w14:textId="77777777" w:rsidR="0002248C" w:rsidRPr="0002248C" w:rsidRDefault="0002248C" w:rsidP="0002248C">
            <w:pPr>
              <w:pStyle w:val="BodyText"/>
              <w:rPr>
                <w:rFonts w:ascii="Times New Roman" w:hAnsi="Times New Roman" w:cs="Times New Roman"/>
                <w:sz w:val="10"/>
                <w:szCs w:val="10"/>
              </w:rPr>
            </w:pPr>
          </w:p>
          <w:p w14:paraId="0B341CFB" w14:textId="288E5549" w:rsidR="0002248C" w:rsidRPr="00012D03" w:rsidRDefault="00656F94" w:rsidP="00656F94">
            <w:pPr>
              <w:pStyle w:val="BodyText"/>
              <w:numPr>
                <w:ilvl w:val="0"/>
                <w:numId w:val="23"/>
              </w:numPr>
              <w:rPr>
                <w:rFonts w:ascii="Times New Roman" w:hAnsi="Times New Roman" w:cs="Times New Roman"/>
                <w:sz w:val="10"/>
                <w:szCs w:val="10"/>
              </w:rPr>
            </w:pPr>
            <w:r>
              <w:rPr>
                <w:rFonts w:ascii="Times New Roman" w:hAnsi="Times New Roman" w:cs="Times New Roman"/>
                <w:sz w:val="20"/>
                <w:szCs w:val="20"/>
              </w:rPr>
              <w:t xml:space="preserve">At 25°C, the value of </w:t>
            </w:r>
            <w:proofErr w:type="spellStart"/>
            <w:r>
              <w:rPr>
                <w:rFonts w:ascii="Times New Roman" w:hAnsi="Times New Roman" w:cs="Times New Roman"/>
                <w:sz w:val="20"/>
                <w:szCs w:val="20"/>
              </w:rPr>
              <w:t>K</w:t>
            </w:r>
            <w:r w:rsidRPr="00012D03">
              <w:rPr>
                <w:rFonts w:ascii="Times New Roman" w:hAnsi="Times New Roman" w:cs="Times New Roman"/>
                <w:sz w:val="20"/>
                <w:szCs w:val="20"/>
                <w:vertAlign w:val="subscript"/>
              </w:rPr>
              <w:t>sp</w:t>
            </w:r>
            <w:proofErr w:type="spellEnd"/>
            <w:r>
              <w:rPr>
                <w:rFonts w:ascii="Times New Roman" w:hAnsi="Times New Roman" w:cs="Times New Roman"/>
                <w:sz w:val="20"/>
                <w:szCs w:val="20"/>
              </w:rPr>
              <w:t xml:space="preserve"> for PbCl</w:t>
            </w:r>
            <w:r w:rsidRPr="00012D03">
              <w:rPr>
                <w:rFonts w:ascii="Times New Roman" w:hAnsi="Times New Roman" w:cs="Times New Roman"/>
                <w:sz w:val="20"/>
                <w:szCs w:val="20"/>
                <w:vertAlign w:val="subscript"/>
              </w:rPr>
              <w:t>2</w:t>
            </w:r>
            <w:r>
              <w:rPr>
                <w:rFonts w:ascii="Times New Roman" w:hAnsi="Times New Roman" w:cs="Times New Roman"/>
                <w:sz w:val="20"/>
                <w:szCs w:val="20"/>
              </w:rPr>
              <w:t>(s) is 1.6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5</w:t>
            </w:r>
            <w:r>
              <w:rPr>
                <w:rFonts w:ascii="Times New Roman" w:hAnsi="Times New Roman" w:cs="Times New Roman"/>
                <w:sz w:val="20"/>
                <w:szCs w:val="20"/>
              </w:rPr>
              <w:t xml:space="preserve"> and the value of </w:t>
            </w:r>
            <w:proofErr w:type="spellStart"/>
            <w:r>
              <w:rPr>
                <w:rFonts w:ascii="Times New Roman" w:hAnsi="Times New Roman" w:cs="Times New Roman"/>
                <w:sz w:val="20"/>
                <w:szCs w:val="20"/>
              </w:rPr>
              <w:t>K</w:t>
            </w:r>
            <w:r w:rsidRPr="00012D03">
              <w:rPr>
                <w:rFonts w:ascii="Times New Roman" w:hAnsi="Times New Roman" w:cs="Times New Roman"/>
                <w:sz w:val="20"/>
                <w:szCs w:val="20"/>
                <w:vertAlign w:val="subscript"/>
              </w:rPr>
              <w:t>sp</w:t>
            </w:r>
            <w:proofErr w:type="spellEnd"/>
            <w:r>
              <w:rPr>
                <w:rFonts w:ascii="Times New Roman" w:hAnsi="Times New Roman" w:cs="Times New Roman"/>
                <w:sz w:val="20"/>
                <w:szCs w:val="20"/>
              </w:rPr>
              <w:t xml:space="preserve"> for AgCl(s) is 1.8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10</w:t>
            </w:r>
            <w:r>
              <w:rPr>
                <w:rFonts w:ascii="Times New Roman" w:hAnsi="Times New Roman" w:cs="Times New Roman"/>
                <w:sz w:val="20"/>
                <w:szCs w:val="20"/>
              </w:rPr>
              <w:t xml:space="preserve">. </w:t>
            </w:r>
          </w:p>
          <w:p w14:paraId="75045034" w14:textId="77777777" w:rsidR="00012D03" w:rsidRPr="0002248C" w:rsidRDefault="00012D03" w:rsidP="00012D03">
            <w:pPr>
              <w:pStyle w:val="BodyText"/>
              <w:ind w:left="628"/>
              <w:rPr>
                <w:rFonts w:ascii="Times New Roman" w:hAnsi="Times New Roman" w:cs="Times New Roman"/>
                <w:sz w:val="10"/>
                <w:szCs w:val="10"/>
              </w:rPr>
            </w:pPr>
          </w:p>
          <w:p w14:paraId="0F8D37E0" w14:textId="1FFC1639" w:rsidR="00AB35EF" w:rsidRDefault="00656F94" w:rsidP="00AB35EF">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 xml:space="preserve">If 60.0 mL </w:t>
            </w:r>
            <w:r w:rsidR="00012D03">
              <w:rPr>
                <w:rFonts w:ascii="Times New Roman" w:hAnsi="Times New Roman" w:cs="Times New Roman"/>
                <w:sz w:val="20"/>
                <w:szCs w:val="20"/>
              </w:rPr>
              <w:t>of</w:t>
            </w:r>
            <w:r>
              <w:rPr>
                <w:rFonts w:ascii="Times New Roman" w:hAnsi="Times New Roman" w:cs="Times New Roman"/>
                <w:sz w:val="20"/>
                <w:szCs w:val="20"/>
              </w:rPr>
              <w:t xml:space="preserve"> 0.0400 M NaCl(</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is added to 60.0 mL of 0.0300 M Pb(NO</w:t>
            </w:r>
            <w:r w:rsidRPr="00012D03">
              <w:rPr>
                <w:rFonts w:ascii="Times New Roman" w:hAnsi="Times New Roman" w:cs="Times New Roman"/>
                <w:sz w:val="20"/>
                <w:szCs w:val="20"/>
                <w:vertAlign w:val="subscript"/>
              </w:rPr>
              <w:t>3</w:t>
            </w:r>
            <w:r>
              <w:rPr>
                <w:rFonts w:ascii="Times New Roman" w:hAnsi="Times New Roman" w:cs="Times New Roman"/>
                <w:sz w:val="20"/>
                <w:szCs w:val="20"/>
              </w:rPr>
              <w:t>)</w:t>
            </w:r>
            <w:r w:rsidRPr="00012D03">
              <w:rPr>
                <w:rFonts w:ascii="Times New Roman" w:hAnsi="Times New Roman" w:cs="Times New Roman"/>
                <w:sz w:val="20"/>
                <w:szCs w:val="20"/>
                <w:vertAlign w:val="subscript"/>
              </w:rPr>
              <w:t>2</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will a precipitate form? Assume that volumes are additive. Show calculations to support your answer. </w:t>
            </w:r>
          </w:p>
          <w:p w14:paraId="42E32B20" w14:textId="77777777" w:rsidR="00012D03" w:rsidRPr="00012D03" w:rsidRDefault="00012D03" w:rsidP="00012D03">
            <w:pPr>
              <w:pStyle w:val="BodyText"/>
              <w:ind w:left="937"/>
              <w:rPr>
                <w:rFonts w:ascii="Times New Roman" w:hAnsi="Times New Roman" w:cs="Times New Roman"/>
                <w:sz w:val="10"/>
                <w:szCs w:val="10"/>
              </w:rPr>
            </w:pPr>
          </w:p>
          <w:p w14:paraId="5C863DB9" w14:textId="1FFA5493" w:rsidR="00AB35EF" w:rsidRDefault="00656F94" w:rsidP="00AB35EF">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Calculate the equilibrium value of [Pb</w:t>
            </w:r>
            <w:r w:rsidRPr="00012D03">
              <w:rPr>
                <w:rFonts w:ascii="Times New Roman" w:hAnsi="Times New Roman" w:cs="Times New Roman"/>
                <w:sz w:val="20"/>
                <w:szCs w:val="20"/>
                <w:vertAlign w:val="superscript"/>
              </w:rPr>
              <w:t>2+</w:t>
            </w:r>
            <w:r w:rsidRPr="00012D03">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in 1.00 L of saturated PbCl</w:t>
            </w:r>
            <w:r w:rsidRPr="00012D03">
              <w:rPr>
                <w:rFonts w:ascii="Times New Roman" w:hAnsi="Times New Roman" w:cs="Times New Roman"/>
                <w:sz w:val="20"/>
                <w:szCs w:val="20"/>
                <w:vertAlign w:val="subscript"/>
              </w:rPr>
              <w:t>2</w:t>
            </w:r>
            <w:r>
              <w:rPr>
                <w:rFonts w:ascii="Times New Roman" w:hAnsi="Times New Roman" w:cs="Times New Roman"/>
                <w:sz w:val="20"/>
                <w:szCs w:val="20"/>
              </w:rPr>
              <w:t xml:space="preserve"> solution to which 0.250 mole of NaCl(s) has been added. Assume that no volume change occurs. </w:t>
            </w:r>
          </w:p>
          <w:p w14:paraId="618B5F18" w14:textId="77777777" w:rsidR="00012D03" w:rsidRPr="00012D03" w:rsidRDefault="00012D03" w:rsidP="00012D03">
            <w:pPr>
              <w:pStyle w:val="BodyText"/>
              <w:rPr>
                <w:rFonts w:ascii="Times New Roman" w:hAnsi="Times New Roman" w:cs="Times New Roman"/>
                <w:sz w:val="10"/>
                <w:szCs w:val="10"/>
              </w:rPr>
            </w:pPr>
          </w:p>
          <w:p w14:paraId="1CE7694C" w14:textId="5E9003F9" w:rsidR="006C2407" w:rsidRPr="00656F94" w:rsidRDefault="00656F94" w:rsidP="00656F94">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If 0.100 M NaCl(</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is added slowly to a beaker containing both 0.120 M AgNO</w:t>
            </w:r>
            <w:r w:rsidRPr="00012D03">
              <w:rPr>
                <w:rFonts w:ascii="Times New Roman" w:hAnsi="Times New Roman" w:cs="Times New Roman"/>
                <w:sz w:val="20"/>
                <w:szCs w:val="20"/>
                <w:vertAlign w:val="subscript"/>
              </w:rPr>
              <w:t>3</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and 0.150 M Pb(NO</w:t>
            </w:r>
            <w:r w:rsidRPr="00012D03">
              <w:rPr>
                <w:rFonts w:ascii="Times New Roman" w:hAnsi="Times New Roman" w:cs="Times New Roman"/>
                <w:sz w:val="20"/>
                <w:szCs w:val="20"/>
                <w:vertAlign w:val="subscript"/>
              </w:rPr>
              <w:t>3</w:t>
            </w:r>
            <w:r>
              <w:rPr>
                <w:rFonts w:ascii="Times New Roman" w:hAnsi="Times New Roman" w:cs="Times New Roman"/>
                <w:sz w:val="20"/>
                <w:szCs w:val="20"/>
              </w:rPr>
              <w:t>)</w:t>
            </w:r>
            <w:r w:rsidRPr="00012D03">
              <w:rPr>
                <w:rFonts w:ascii="Times New Roman" w:hAnsi="Times New Roman" w:cs="Times New Roman"/>
                <w:sz w:val="20"/>
                <w:szCs w:val="20"/>
                <w:vertAlign w:val="subscript"/>
              </w:rPr>
              <w:t>2</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at 25°C, which will precipitate first, AgCl(s) or PbCl</w:t>
            </w:r>
            <w:r w:rsidRPr="00012D03">
              <w:rPr>
                <w:rFonts w:ascii="Times New Roman" w:hAnsi="Times New Roman" w:cs="Times New Roman"/>
                <w:sz w:val="20"/>
                <w:szCs w:val="20"/>
                <w:vertAlign w:val="subscript"/>
              </w:rPr>
              <w:t>2</w:t>
            </w:r>
            <w:r>
              <w:rPr>
                <w:rFonts w:ascii="Times New Roman" w:hAnsi="Times New Roman" w:cs="Times New Roman"/>
                <w:sz w:val="20"/>
                <w:szCs w:val="20"/>
              </w:rPr>
              <w:t xml:space="preserve">(s)? Show calculations to support your answer. </w:t>
            </w:r>
          </w:p>
        </w:tc>
      </w:tr>
      <w:tr w:rsidR="00841837" w:rsidRPr="00A77B59" w14:paraId="4C1D67C4" w14:textId="77777777" w:rsidTr="00D53865">
        <w:trPr>
          <w:trHeight w:val="3284"/>
        </w:trPr>
        <w:tc>
          <w:tcPr>
            <w:tcW w:w="1277" w:type="dxa"/>
            <w:shd w:val="clear" w:color="auto" w:fill="FFFFFF" w:themeFill="background1"/>
          </w:tcPr>
          <w:p w14:paraId="6CC5C19E" w14:textId="2E0C9F0A" w:rsidR="00841837" w:rsidRPr="00E4645D" w:rsidRDefault="00841837" w:rsidP="00FF069D">
            <w:pPr>
              <w:pStyle w:val="BodyText"/>
              <w:jc w:val="center"/>
              <w:rPr>
                <w:sz w:val="36"/>
              </w:rPr>
            </w:pPr>
            <w:r>
              <w:rPr>
                <w:sz w:val="36"/>
              </w:rPr>
              <w:t>200</w:t>
            </w:r>
            <w:r w:rsidR="00656F94">
              <w:rPr>
                <w:sz w:val="36"/>
              </w:rPr>
              <w:t>4</w:t>
            </w:r>
          </w:p>
        </w:tc>
        <w:tc>
          <w:tcPr>
            <w:tcW w:w="9413" w:type="dxa"/>
          </w:tcPr>
          <w:p w14:paraId="20CA0E8F" w14:textId="7302AE44" w:rsidR="00841837" w:rsidRPr="00B25BF2" w:rsidRDefault="00841837" w:rsidP="00EC336B">
            <w:pPr>
              <w:pStyle w:val="BodyText"/>
              <w:ind w:left="268" w:hanging="270"/>
              <w:jc w:val="center"/>
              <w:rPr>
                <w:rFonts w:ascii="Times New Roman" w:hAnsi="Times New Roman" w:cs="Times New Roman"/>
                <w:sz w:val="8"/>
                <w:szCs w:val="8"/>
              </w:rPr>
            </w:pPr>
          </w:p>
          <w:p w14:paraId="6E895ADD" w14:textId="1C3CBDEC" w:rsidR="00012D03" w:rsidRDefault="003551F4" w:rsidP="00AB35EF">
            <w:pPr>
              <w:pStyle w:val="BodyText"/>
              <w:ind w:left="268" w:hanging="270"/>
              <w:rPr>
                <w:rFonts w:ascii="Times New Roman" w:hAnsi="Times New Roman" w:cs="Times New Roman"/>
                <w:sz w:val="20"/>
                <w:szCs w:val="20"/>
              </w:rPr>
            </w:pPr>
            <w:r>
              <w:rPr>
                <w:rFonts w:ascii="Times New Roman" w:hAnsi="Times New Roman" w:cs="Times New Roman"/>
                <w:sz w:val="20"/>
                <w:szCs w:val="20"/>
              </w:rPr>
              <w:t>1</w:t>
            </w:r>
            <w:r w:rsidR="00EC336B" w:rsidRPr="00056EBB">
              <w:rPr>
                <w:rFonts w:ascii="Times New Roman" w:hAnsi="Times New Roman" w:cs="Times New Roman"/>
                <w:sz w:val="20"/>
                <w:szCs w:val="20"/>
              </w:rPr>
              <w:t xml:space="preserve">. </w:t>
            </w:r>
            <w:r w:rsidR="00AB35EF" w:rsidRPr="00AB35EF">
              <w:rPr>
                <w:rFonts w:ascii="Times New Roman" w:hAnsi="Times New Roman" w:cs="Times New Roman"/>
                <w:sz w:val="20"/>
                <w:szCs w:val="20"/>
              </w:rPr>
              <w:t xml:space="preserve">Answer each of the following </w:t>
            </w:r>
            <w:r w:rsidR="00012D03">
              <w:rPr>
                <w:rFonts w:ascii="Times New Roman" w:hAnsi="Times New Roman" w:cs="Times New Roman"/>
                <w:sz w:val="20"/>
                <w:szCs w:val="20"/>
              </w:rPr>
              <w:t>Q’s</w:t>
            </w:r>
            <w:r>
              <w:rPr>
                <w:rFonts w:ascii="Times New Roman" w:hAnsi="Times New Roman" w:cs="Times New Roman"/>
                <w:sz w:val="20"/>
                <w:szCs w:val="20"/>
              </w:rPr>
              <w:t xml:space="preserve"> relating to the solubilities of two silver compounds,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and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w:t>
            </w:r>
          </w:p>
          <w:p w14:paraId="40ED68BF" w14:textId="77777777" w:rsidR="00012D03" w:rsidRDefault="003551F4" w:rsidP="00AB35EF">
            <w:pPr>
              <w:pStyle w:val="BodyText"/>
              <w:ind w:left="268" w:hanging="270"/>
              <w:rPr>
                <w:rFonts w:ascii="Times New Roman" w:hAnsi="Times New Roman" w:cs="Times New Roman"/>
                <w:sz w:val="20"/>
                <w:szCs w:val="20"/>
              </w:rPr>
            </w:pPr>
            <w:r w:rsidRPr="00012D03">
              <w:rPr>
                <w:rFonts w:ascii="Times New Roman" w:hAnsi="Times New Roman" w:cs="Times New Roman"/>
                <w:sz w:val="10"/>
                <w:szCs w:val="10"/>
              </w:rPr>
              <w:br/>
            </w:r>
            <w:r>
              <w:rPr>
                <w:rFonts w:ascii="Times New Roman" w:hAnsi="Times New Roman" w:cs="Times New Roman"/>
                <w:sz w:val="20"/>
                <w:szCs w:val="20"/>
              </w:rPr>
              <w:t xml:space="preserve">Silver chromate dissociates in water according to the equation shown below. </w:t>
            </w:r>
          </w:p>
          <w:p w14:paraId="74D853BA" w14:textId="1A3DB6B9" w:rsidR="00AB35EF" w:rsidRDefault="003551F4" w:rsidP="00AB35EF">
            <w:pPr>
              <w:pStyle w:val="BodyText"/>
              <w:ind w:left="268" w:hanging="270"/>
              <w:rPr>
                <w:rFonts w:ascii="Times New Roman" w:hAnsi="Times New Roman" w:cs="Times New Roman"/>
                <w:sz w:val="20"/>
                <w:szCs w:val="20"/>
              </w:rPr>
            </w:pPr>
            <w:r w:rsidRPr="00012D03">
              <w:rPr>
                <w:rFonts w:ascii="Times New Roman" w:hAnsi="Times New Roman" w:cs="Times New Roman"/>
                <w:sz w:val="10"/>
                <w:szCs w:val="10"/>
              </w:rPr>
              <w:br/>
            </w:r>
            <w:r w:rsidR="00012D03">
              <w:rPr>
                <w:rFonts w:ascii="Times New Roman" w:hAnsi="Times New Roman" w:cs="Times New Roman"/>
                <w:sz w:val="20"/>
                <w:szCs w:val="20"/>
              </w:rPr>
              <w:t xml:space="preserve">                            </w:t>
            </w:r>
            <w:r>
              <w:rPr>
                <w:rFonts w:ascii="Times New Roman" w:hAnsi="Times New Roman" w:cs="Times New Roman"/>
                <w:sz w:val="20"/>
                <w:szCs w:val="20"/>
              </w:rPr>
              <w:t>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(s) </w:t>
            </w:r>
            <w:r>
              <w:rPr>
                <w:rFonts w:ascii="Calibri" w:hAnsi="Calibri" w:cs="Calibri"/>
                <w:sz w:val="20"/>
                <w:szCs w:val="20"/>
              </w:rPr>
              <w:t>↔</w:t>
            </w:r>
            <w:r>
              <w:rPr>
                <w:rFonts w:ascii="Times New Roman" w:hAnsi="Times New Roman" w:cs="Times New Roman"/>
                <w:sz w:val="20"/>
                <w:szCs w:val="20"/>
              </w:rPr>
              <w:t xml:space="preserve"> 2 Ag</w:t>
            </w:r>
            <w:r w:rsidRPr="00012D03">
              <w:rPr>
                <w:rFonts w:ascii="Times New Roman" w:hAnsi="Times New Roman" w:cs="Times New Roman"/>
                <w:sz w:val="20"/>
                <w:szCs w:val="20"/>
                <w:vertAlign w:val="superscript"/>
              </w:rPr>
              <w:t>+</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 CrO</w:t>
            </w:r>
            <w:r w:rsidRPr="00012D03">
              <w:rPr>
                <w:rFonts w:ascii="Times New Roman" w:hAnsi="Times New Roman" w:cs="Times New Roman"/>
                <w:sz w:val="20"/>
                <w:szCs w:val="20"/>
                <w:vertAlign w:val="subscript"/>
              </w:rPr>
              <w:t>4</w:t>
            </w:r>
            <w:r w:rsidRPr="00012D03">
              <w:rPr>
                <w:rFonts w:ascii="Times New Roman" w:hAnsi="Times New Roman" w:cs="Times New Roman"/>
                <w:sz w:val="20"/>
                <w:szCs w:val="20"/>
                <w:vertAlign w:val="superscript"/>
              </w:rPr>
              <w:t>2</w:t>
            </w:r>
            <w:r w:rsidR="00012D03">
              <w:rPr>
                <w:rFonts w:ascii="Times New Roman" w:hAnsi="Times New Roman" w:cs="Times New Roman"/>
                <w:sz w:val="20"/>
                <w:szCs w:val="20"/>
                <w:vertAlign w:val="superscript"/>
              </w:rPr>
              <w:t>–</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w:t>
            </w:r>
            <w:r w:rsidR="00012D03">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K</w:t>
            </w:r>
            <w:r w:rsidRPr="00012D03">
              <w:rPr>
                <w:rFonts w:ascii="Times New Roman" w:hAnsi="Times New Roman" w:cs="Times New Roman"/>
                <w:sz w:val="20"/>
                <w:szCs w:val="20"/>
                <w:vertAlign w:val="subscript"/>
              </w:rPr>
              <w:t>sp</w:t>
            </w:r>
            <w:proofErr w:type="spellEnd"/>
            <w:r>
              <w:rPr>
                <w:rFonts w:ascii="Times New Roman" w:hAnsi="Times New Roman" w:cs="Times New Roman"/>
                <w:sz w:val="20"/>
                <w:szCs w:val="20"/>
              </w:rPr>
              <w:t xml:space="preserve"> = 2.6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12</w:t>
            </w:r>
            <w:r>
              <w:rPr>
                <w:rFonts w:ascii="Times New Roman" w:hAnsi="Times New Roman" w:cs="Times New Roman"/>
                <w:sz w:val="20"/>
                <w:szCs w:val="20"/>
              </w:rPr>
              <w:t xml:space="preserve"> at 25°C.</w:t>
            </w:r>
          </w:p>
          <w:p w14:paraId="77935387" w14:textId="77777777" w:rsidR="00012D03" w:rsidRPr="00012D03" w:rsidRDefault="00012D03" w:rsidP="00AB35EF">
            <w:pPr>
              <w:pStyle w:val="BodyText"/>
              <w:ind w:left="268" w:hanging="270"/>
              <w:rPr>
                <w:rFonts w:ascii="Times New Roman" w:hAnsi="Times New Roman" w:cs="Times New Roman"/>
                <w:sz w:val="10"/>
                <w:szCs w:val="10"/>
              </w:rPr>
            </w:pPr>
          </w:p>
          <w:p w14:paraId="11468A60" w14:textId="69F84C37" w:rsidR="0002248C" w:rsidRDefault="003551F4"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Write the equilibrium constant expression for the dissolving of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(s).</w:t>
            </w:r>
          </w:p>
          <w:p w14:paraId="7590C2A7" w14:textId="77777777" w:rsidR="00012D03" w:rsidRPr="00012D03" w:rsidRDefault="00012D03" w:rsidP="00012D03">
            <w:pPr>
              <w:pStyle w:val="BodyText"/>
              <w:ind w:left="718"/>
              <w:rPr>
                <w:rFonts w:ascii="Times New Roman" w:hAnsi="Times New Roman" w:cs="Times New Roman"/>
                <w:sz w:val="10"/>
                <w:szCs w:val="10"/>
              </w:rPr>
            </w:pPr>
          </w:p>
          <w:p w14:paraId="3999C922" w14:textId="6CF52A24" w:rsidR="003551F4" w:rsidRDefault="003551F4"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Calculate the concentration, in mol L</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w:t>
            </w:r>
            <w:r>
              <w:rPr>
                <w:rFonts w:ascii="Times New Roman" w:hAnsi="Times New Roman" w:cs="Times New Roman"/>
                <w:sz w:val="20"/>
                <w:szCs w:val="20"/>
              </w:rPr>
              <w:t>, of Ag</w:t>
            </w:r>
            <w:r w:rsidRPr="00012D03">
              <w:rPr>
                <w:rFonts w:ascii="Times New Roman" w:hAnsi="Times New Roman" w:cs="Times New Roman"/>
                <w:sz w:val="20"/>
                <w:szCs w:val="20"/>
                <w:vertAlign w:val="superscript"/>
              </w:rPr>
              <w:t>+</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in a saturated solution </w:t>
            </w:r>
            <w:r w:rsidR="00537898">
              <w:rPr>
                <w:rFonts w:ascii="Times New Roman" w:hAnsi="Times New Roman" w:cs="Times New Roman"/>
                <w:sz w:val="20"/>
                <w:szCs w:val="20"/>
              </w:rPr>
              <w:t>of Ag</w:t>
            </w:r>
            <w:r w:rsidR="00537898" w:rsidRPr="00012D03">
              <w:rPr>
                <w:rFonts w:ascii="Times New Roman" w:hAnsi="Times New Roman" w:cs="Times New Roman"/>
                <w:sz w:val="20"/>
                <w:szCs w:val="20"/>
                <w:vertAlign w:val="subscript"/>
              </w:rPr>
              <w:t>2</w:t>
            </w:r>
            <w:r w:rsidR="00537898">
              <w:rPr>
                <w:rFonts w:ascii="Times New Roman" w:hAnsi="Times New Roman" w:cs="Times New Roman"/>
                <w:sz w:val="20"/>
                <w:szCs w:val="20"/>
              </w:rPr>
              <w:t>CrO</w:t>
            </w:r>
            <w:r w:rsidR="00537898" w:rsidRPr="00012D03">
              <w:rPr>
                <w:rFonts w:ascii="Times New Roman" w:hAnsi="Times New Roman" w:cs="Times New Roman"/>
                <w:sz w:val="20"/>
                <w:szCs w:val="20"/>
                <w:vertAlign w:val="subscript"/>
              </w:rPr>
              <w:t>4</w:t>
            </w:r>
            <w:r w:rsidR="00537898">
              <w:rPr>
                <w:rFonts w:ascii="Times New Roman" w:hAnsi="Times New Roman" w:cs="Times New Roman"/>
                <w:sz w:val="20"/>
                <w:szCs w:val="20"/>
              </w:rPr>
              <w:t xml:space="preserve"> at 25°C. </w:t>
            </w:r>
          </w:p>
          <w:p w14:paraId="0757AD1D" w14:textId="77777777" w:rsidR="00012D03" w:rsidRPr="00012D03" w:rsidRDefault="00012D03" w:rsidP="00012D03">
            <w:pPr>
              <w:pStyle w:val="BodyText"/>
              <w:rPr>
                <w:rFonts w:ascii="Times New Roman" w:hAnsi="Times New Roman" w:cs="Times New Roman"/>
                <w:sz w:val="10"/>
                <w:szCs w:val="10"/>
              </w:rPr>
            </w:pPr>
          </w:p>
          <w:p w14:paraId="799689BD" w14:textId="07772E35" w:rsidR="00537898" w:rsidRDefault="00537898"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Calculate the maximum mass, in grams, of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that can dissolve in 100. mL of water at 25°C. </w:t>
            </w:r>
          </w:p>
          <w:p w14:paraId="023465E6" w14:textId="77777777" w:rsidR="00012D03" w:rsidRPr="00012D03" w:rsidRDefault="00012D03" w:rsidP="00012D03">
            <w:pPr>
              <w:pStyle w:val="BodyText"/>
              <w:rPr>
                <w:rFonts w:ascii="Times New Roman" w:hAnsi="Times New Roman" w:cs="Times New Roman"/>
                <w:sz w:val="10"/>
                <w:szCs w:val="10"/>
              </w:rPr>
            </w:pPr>
          </w:p>
          <w:p w14:paraId="59A66A94" w14:textId="0AE02DF7" w:rsidR="00537898" w:rsidRDefault="00537898"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A 0.100 mol sample of solid AgNO</w:t>
            </w:r>
            <w:r w:rsidRPr="00012D03">
              <w:rPr>
                <w:rFonts w:ascii="Times New Roman" w:hAnsi="Times New Roman" w:cs="Times New Roman"/>
                <w:sz w:val="20"/>
                <w:szCs w:val="20"/>
                <w:vertAlign w:val="subscript"/>
              </w:rPr>
              <w:t>3</w:t>
            </w:r>
            <w:r>
              <w:rPr>
                <w:rFonts w:ascii="Times New Roman" w:hAnsi="Times New Roman" w:cs="Times New Roman"/>
                <w:sz w:val="20"/>
                <w:szCs w:val="20"/>
              </w:rPr>
              <w:t xml:space="preserve"> is added to a 1.00 L saturated solution of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Assuming no volume change, does [CrO</w:t>
            </w:r>
            <w:r w:rsidRPr="00012D03">
              <w:rPr>
                <w:rFonts w:ascii="Times New Roman" w:hAnsi="Times New Roman" w:cs="Times New Roman"/>
                <w:sz w:val="20"/>
                <w:szCs w:val="20"/>
                <w:vertAlign w:val="subscript"/>
              </w:rPr>
              <w:t>4</w:t>
            </w:r>
            <w:r w:rsidRPr="00012D03">
              <w:rPr>
                <w:rFonts w:ascii="Times New Roman" w:hAnsi="Times New Roman" w:cs="Times New Roman"/>
                <w:sz w:val="20"/>
                <w:szCs w:val="20"/>
                <w:vertAlign w:val="superscript"/>
              </w:rPr>
              <w:t>2</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rPr>
              <w:t xml:space="preserve">] </w:t>
            </w:r>
            <w:r>
              <w:rPr>
                <w:rFonts w:ascii="Times New Roman" w:hAnsi="Times New Roman" w:cs="Times New Roman"/>
                <w:sz w:val="20"/>
                <w:szCs w:val="20"/>
              </w:rPr>
              <w:t xml:space="preserve">increase, decrease, or remain the same? Justify your answer. </w:t>
            </w:r>
          </w:p>
          <w:p w14:paraId="2B5FE3CD" w14:textId="18B2FB01" w:rsidR="00537898" w:rsidRPr="00012D03" w:rsidRDefault="00537898" w:rsidP="00537898">
            <w:pPr>
              <w:pStyle w:val="BodyText"/>
              <w:rPr>
                <w:rFonts w:ascii="Times New Roman" w:hAnsi="Times New Roman" w:cs="Times New Roman"/>
                <w:sz w:val="10"/>
                <w:szCs w:val="10"/>
              </w:rPr>
            </w:pPr>
          </w:p>
          <w:p w14:paraId="3FA0DE78" w14:textId="54C39C6F" w:rsidR="00012D03" w:rsidRDefault="00537898" w:rsidP="00537898">
            <w:pPr>
              <w:pStyle w:val="BodyText"/>
              <w:rPr>
                <w:rFonts w:ascii="Times New Roman" w:hAnsi="Times New Roman" w:cs="Times New Roman"/>
                <w:sz w:val="20"/>
                <w:szCs w:val="20"/>
              </w:rPr>
            </w:pPr>
            <w:r>
              <w:rPr>
                <w:rFonts w:ascii="Times New Roman" w:hAnsi="Times New Roman" w:cs="Times New Roman"/>
                <w:sz w:val="20"/>
                <w:szCs w:val="20"/>
              </w:rPr>
              <w:t xml:space="preserve">In a saturated solution of </w:t>
            </w:r>
            <w:r w:rsidR="0086553A">
              <w:rPr>
                <w:rFonts w:ascii="Times New Roman" w:hAnsi="Times New Roman" w:cs="Times New Roman"/>
                <w:sz w:val="20"/>
                <w:szCs w:val="20"/>
              </w:rPr>
              <w:t>Ag</w:t>
            </w:r>
            <w:r w:rsidR="0086553A" w:rsidRPr="00012D03">
              <w:rPr>
                <w:rFonts w:ascii="Times New Roman" w:hAnsi="Times New Roman" w:cs="Times New Roman"/>
                <w:sz w:val="20"/>
                <w:szCs w:val="20"/>
                <w:vertAlign w:val="subscript"/>
              </w:rPr>
              <w:t>3</w:t>
            </w:r>
            <w:r w:rsidR="0086553A">
              <w:rPr>
                <w:rFonts w:ascii="Times New Roman" w:hAnsi="Times New Roman" w:cs="Times New Roman"/>
                <w:sz w:val="20"/>
                <w:szCs w:val="20"/>
              </w:rPr>
              <w:t>PO</w:t>
            </w:r>
            <w:r w:rsidR="0086553A" w:rsidRPr="00012D03">
              <w:rPr>
                <w:rFonts w:ascii="Times New Roman" w:hAnsi="Times New Roman" w:cs="Times New Roman"/>
                <w:sz w:val="20"/>
                <w:szCs w:val="20"/>
                <w:vertAlign w:val="subscript"/>
              </w:rPr>
              <w:t>4</w:t>
            </w:r>
            <w:r w:rsidR="0086553A">
              <w:rPr>
                <w:rFonts w:ascii="Times New Roman" w:hAnsi="Times New Roman" w:cs="Times New Roman"/>
                <w:sz w:val="20"/>
                <w:szCs w:val="20"/>
              </w:rPr>
              <w:t xml:space="preserve"> at 25°C, the concentration of Ag</w:t>
            </w:r>
            <w:r w:rsidR="0086553A" w:rsidRPr="00012D03">
              <w:rPr>
                <w:rFonts w:ascii="Times New Roman" w:hAnsi="Times New Roman" w:cs="Times New Roman"/>
                <w:sz w:val="20"/>
                <w:szCs w:val="20"/>
                <w:vertAlign w:val="superscript"/>
              </w:rPr>
              <w:t>+</w:t>
            </w:r>
            <w:r w:rsidR="0086553A">
              <w:rPr>
                <w:rFonts w:ascii="Times New Roman" w:hAnsi="Times New Roman" w:cs="Times New Roman"/>
                <w:sz w:val="20"/>
                <w:szCs w:val="20"/>
              </w:rPr>
              <w:t>(</w:t>
            </w:r>
            <w:proofErr w:type="spellStart"/>
            <w:r w:rsidR="0086553A">
              <w:rPr>
                <w:rFonts w:ascii="Times New Roman" w:hAnsi="Times New Roman" w:cs="Times New Roman"/>
                <w:sz w:val="20"/>
                <w:szCs w:val="20"/>
              </w:rPr>
              <w:t>aq</w:t>
            </w:r>
            <w:proofErr w:type="spellEnd"/>
            <w:r w:rsidR="0086553A">
              <w:rPr>
                <w:rFonts w:ascii="Times New Roman" w:hAnsi="Times New Roman" w:cs="Times New Roman"/>
                <w:sz w:val="20"/>
                <w:szCs w:val="20"/>
              </w:rPr>
              <w:t>) is 5.3 x 10</w:t>
            </w:r>
            <w:r w:rsidR="00012D03">
              <w:rPr>
                <w:rFonts w:ascii="Times New Roman" w:hAnsi="Times New Roman" w:cs="Times New Roman"/>
                <w:sz w:val="20"/>
                <w:szCs w:val="20"/>
                <w:vertAlign w:val="superscript"/>
              </w:rPr>
              <w:t>–</w:t>
            </w:r>
            <w:r w:rsidR="0086553A" w:rsidRPr="00012D03">
              <w:rPr>
                <w:rFonts w:ascii="Times New Roman" w:hAnsi="Times New Roman" w:cs="Times New Roman"/>
                <w:sz w:val="20"/>
                <w:szCs w:val="20"/>
                <w:vertAlign w:val="superscript"/>
              </w:rPr>
              <w:t>5</w:t>
            </w:r>
            <w:r w:rsidR="0086553A">
              <w:rPr>
                <w:rFonts w:ascii="Times New Roman" w:hAnsi="Times New Roman" w:cs="Times New Roman"/>
                <w:sz w:val="20"/>
                <w:szCs w:val="20"/>
              </w:rPr>
              <w:t xml:space="preserve"> M. The equilibrium</w:t>
            </w:r>
            <w:r w:rsidR="00012D03">
              <w:rPr>
                <w:rFonts w:ascii="Times New Roman" w:hAnsi="Times New Roman" w:cs="Times New Roman"/>
                <w:sz w:val="20"/>
                <w:szCs w:val="20"/>
              </w:rPr>
              <w:t>–</w:t>
            </w:r>
            <w:r w:rsidR="0086553A">
              <w:rPr>
                <w:rFonts w:ascii="Times New Roman" w:hAnsi="Times New Roman" w:cs="Times New Roman"/>
                <w:sz w:val="20"/>
                <w:szCs w:val="20"/>
              </w:rPr>
              <w:t>constant expression for the dissolving of Ag</w:t>
            </w:r>
            <w:r w:rsidR="0086553A" w:rsidRPr="00012D03">
              <w:rPr>
                <w:rFonts w:ascii="Times New Roman" w:hAnsi="Times New Roman" w:cs="Times New Roman"/>
                <w:sz w:val="20"/>
                <w:szCs w:val="20"/>
                <w:vertAlign w:val="subscript"/>
              </w:rPr>
              <w:t>3</w:t>
            </w:r>
            <w:r w:rsidR="0086553A">
              <w:rPr>
                <w:rFonts w:ascii="Times New Roman" w:hAnsi="Times New Roman" w:cs="Times New Roman"/>
                <w:sz w:val="20"/>
                <w:szCs w:val="20"/>
              </w:rPr>
              <w:t>PO</w:t>
            </w:r>
            <w:r w:rsidR="0086553A" w:rsidRPr="00012D03">
              <w:rPr>
                <w:rFonts w:ascii="Times New Roman" w:hAnsi="Times New Roman" w:cs="Times New Roman"/>
                <w:sz w:val="20"/>
                <w:szCs w:val="20"/>
                <w:vertAlign w:val="subscript"/>
              </w:rPr>
              <w:t>4</w:t>
            </w:r>
            <w:r w:rsidR="0086553A">
              <w:rPr>
                <w:rFonts w:ascii="Times New Roman" w:hAnsi="Times New Roman" w:cs="Times New Roman"/>
                <w:sz w:val="20"/>
                <w:szCs w:val="20"/>
              </w:rPr>
              <w:t xml:space="preserve">(s) in water is shown </w:t>
            </w:r>
            <w:r w:rsidR="00012D03">
              <w:rPr>
                <w:rFonts w:ascii="Times New Roman" w:hAnsi="Times New Roman" w:cs="Times New Roman"/>
                <w:sz w:val="20"/>
                <w:szCs w:val="20"/>
              </w:rPr>
              <w:t>b</w:t>
            </w:r>
            <w:r w:rsidR="0086553A">
              <w:rPr>
                <w:rFonts w:ascii="Times New Roman" w:hAnsi="Times New Roman" w:cs="Times New Roman"/>
                <w:sz w:val="20"/>
                <w:szCs w:val="20"/>
              </w:rPr>
              <w:t xml:space="preserve">elow. </w:t>
            </w:r>
          </w:p>
          <w:p w14:paraId="25540C70" w14:textId="3276B379" w:rsidR="00537898" w:rsidRDefault="0086553A" w:rsidP="00537898">
            <w:pPr>
              <w:pStyle w:val="BodyText"/>
              <w:rPr>
                <w:rFonts w:ascii="Times New Roman" w:hAnsi="Times New Roman" w:cs="Times New Roman"/>
                <w:sz w:val="20"/>
                <w:szCs w:val="20"/>
              </w:rPr>
            </w:pPr>
            <w:r w:rsidRPr="00012D03">
              <w:rPr>
                <w:rFonts w:ascii="Times New Roman" w:hAnsi="Times New Roman" w:cs="Times New Roman"/>
                <w:sz w:val="10"/>
                <w:szCs w:val="10"/>
              </w:rPr>
              <w:br/>
            </w:r>
            <w:r w:rsidR="00012D03">
              <w:rPr>
                <w:rFonts w:ascii="Times New Roman" w:hAnsi="Times New Roman" w:cs="Times New Roman"/>
                <w:sz w:val="20"/>
                <w:szCs w:val="20"/>
              </w:rPr>
              <w:t xml:space="preserve">                                                                      </w:t>
            </w:r>
            <w:proofErr w:type="spellStart"/>
            <w:r>
              <w:rPr>
                <w:rFonts w:ascii="Times New Roman" w:hAnsi="Times New Roman" w:cs="Times New Roman"/>
                <w:sz w:val="20"/>
                <w:szCs w:val="20"/>
              </w:rPr>
              <w:t>K</w:t>
            </w:r>
            <w:r w:rsidRPr="00012D03">
              <w:rPr>
                <w:rFonts w:ascii="Times New Roman" w:hAnsi="Times New Roman" w:cs="Times New Roman"/>
                <w:sz w:val="20"/>
                <w:szCs w:val="20"/>
                <w:vertAlign w:val="subscript"/>
              </w:rPr>
              <w:t>sp</w:t>
            </w:r>
            <w:proofErr w:type="spellEnd"/>
            <w:r>
              <w:rPr>
                <w:rFonts w:ascii="Times New Roman" w:hAnsi="Times New Roman" w:cs="Times New Roman"/>
                <w:sz w:val="20"/>
                <w:szCs w:val="20"/>
              </w:rPr>
              <w:t xml:space="preserve"> = [Ag</w:t>
            </w:r>
            <w:r w:rsidRPr="00012D03">
              <w:rPr>
                <w:rFonts w:ascii="Times New Roman" w:hAnsi="Times New Roman" w:cs="Times New Roman"/>
                <w:sz w:val="20"/>
                <w:szCs w:val="20"/>
                <w:vertAlign w:val="superscript"/>
              </w:rPr>
              <w:t>+</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sidRPr="00012D03">
              <w:rPr>
                <w:rFonts w:ascii="Times New Roman" w:hAnsi="Times New Roman" w:cs="Times New Roman"/>
                <w:sz w:val="20"/>
                <w:szCs w:val="20"/>
                <w:vertAlign w:val="superscript"/>
              </w:rPr>
              <w:t>3</w:t>
            </w:r>
            <w:r w:rsidR="00012D03">
              <w:rPr>
                <w:rFonts w:ascii="Times New Roman" w:hAnsi="Times New Roman" w:cs="Times New Roman"/>
                <w:sz w:val="20"/>
                <w:szCs w:val="20"/>
                <w:vertAlign w:val="superscript"/>
              </w:rPr>
              <w:t>–</w:t>
            </w:r>
            <w:r>
              <w:rPr>
                <w:rFonts w:ascii="Times New Roman" w:hAnsi="Times New Roman" w:cs="Times New Roman"/>
                <w:sz w:val="20"/>
                <w:szCs w:val="20"/>
              </w:rPr>
              <w:t>]</w:t>
            </w:r>
          </w:p>
          <w:p w14:paraId="27524357" w14:textId="37FC4334" w:rsidR="00AB35EF" w:rsidRDefault="00AB35EF" w:rsidP="00AB35EF">
            <w:pPr>
              <w:pStyle w:val="BodyText"/>
              <w:ind w:left="268" w:hanging="270"/>
              <w:rPr>
                <w:rFonts w:ascii="Times New Roman" w:hAnsi="Times New Roman" w:cs="Times New Roman"/>
                <w:sz w:val="10"/>
                <w:szCs w:val="10"/>
              </w:rPr>
            </w:pPr>
          </w:p>
          <w:p w14:paraId="46396C04" w14:textId="7AFEA9D9" w:rsidR="00AB35EF" w:rsidRPr="00B263E6" w:rsidRDefault="0086553A" w:rsidP="00AB35EF">
            <w:pPr>
              <w:pStyle w:val="BodyText"/>
              <w:numPr>
                <w:ilvl w:val="0"/>
                <w:numId w:val="38"/>
              </w:numPr>
              <w:rPr>
                <w:rFonts w:ascii="Times New Roman" w:hAnsi="Times New Roman" w:cs="Times New Roman"/>
                <w:sz w:val="10"/>
                <w:szCs w:val="10"/>
              </w:rPr>
            </w:pPr>
            <w:r>
              <w:rPr>
                <w:rFonts w:ascii="Times New Roman" w:hAnsi="Times New Roman" w:cs="Times New Roman"/>
                <w:sz w:val="20"/>
                <w:szCs w:val="20"/>
              </w:rPr>
              <w:t>Write the balanced equation for the dissolving of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in water. </w:t>
            </w:r>
          </w:p>
          <w:p w14:paraId="349B0871" w14:textId="77777777" w:rsidR="00B263E6" w:rsidRPr="00AB35EF" w:rsidRDefault="00B263E6" w:rsidP="00B263E6">
            <w:pPr>
              <w:pStyle w:val="BodyText"/>
              <w:ind w:left="718"/>
              <w:rPr>
                <w:rFonts w:ascii="Times New Roman" w:hAnsi="Times New Roman" w:cs="Times New Roman"/>
                <w:sz w:val="10"/>
                <w:szCs w:val="10"/>
              </w:rPr>
            </w:pPr>
          </w:p>
          <w:p w14:paraId="06B09A65" w14:textId="77777777" w:rsidR="0086553A" w:rsidRDefault="0086553A" w:rsidP="0086553A">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 xml:space="preserve">Calculate the value of </w:t>
            </w:r>
            <w:proofErr w:type="spellStart"/>
            <w:r>
              <w:rPr>
                <w:rFonts w:ascii="Times New Roman" w:hAnsi="Times New Roman" w:cs="Times New Roman"/>
                <w:sz w:val="20"/>
                <w:szCs w:val="20"/>
              </w:rPr>
              <w:t>K</w:t>
            </w:r>
            <w:r w:rsidRPr="00012D03">
              <w:rPr>
                <w:rFonts w:ascii="Times New Roman" w:hAnsi="Times New Roman" w:cs="Times New Roman"/>
                <w:sz w:val="20"/>
                <w:szCs w:val="20"/>
                <w:vertAlign w:val="subscript"/>
              </w:rPr>
              <w:t>sp</w:t>
            </w:r>
            <w:proofErr w:type="spellEnd"/>
            <w:r>
              <w:rPr>
                <w:rFonts w:ascii="Times New Roman" w:hAnsi="Times New Roman" w:cs="Times New Roman"/>
                <w:sz w:val="20"/>
                <w:szCs w:val="20"/>
              </w:rPr>
              <w:t xml:space="preserve"> for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at 25°C. </w:t>
            </w:r>
          </w:p>
          <w:p w14:paraId="401FC89E" w14:textId="77777777" w:rsidR="0086553A" w:rsidRPr="00012D03" w:rsidRDefault="0086553A" w:rsidP="0086553A">
            <w:pPr>
              <w:pStyle w:val="ListParagraph"/>
              <w:rPr>
                <w:rFonts w:ascii="Times New Roman" w:hAnsi="Times New Roman" w:cs="Times New Roman"/>
                <w:sz w:val="10"/>
                <w:szCs w:val="10"/>
              </w:rPr>
            </w:pPr>
          </w:p>
          <w:p w14:paraId="79A1B804" w14:textId="2CF9D6DD" w:rsidR="00EC336B" w:rsidRPr="00A10C7A" w:rsidRDefault="0086553A" w:rsidP="0086553A">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A 1.00 L sample of saturated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solution is allowed to evaporate at 25°C to a final volume of 500.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What is [Ag</w:t>
            </w:r>
            <w:r w:rsidRPr="00012D03">
              <w:rPr>
                <w:rFonts w:ascii="Times New Roman" w:hAnsi="Times New Roman" w:cs="Times New Roman"/>
                <w:sz w:val="20"/>
                <w:szCs w:val="20"/>
                <w:vertAlign w:val="superscript"/>
              </w:rPr>
              <w:t>+</w:t>
            </w:r>
            <w:r>
              <w:rPr>
                <w:rFonts w:ascii="Times New Roman" w:hAnsi="Times New Roman" w:cs="Times New Roman"/>
                <w:sz w:val="20"/>
                <w:szCs w:val="20"/>
              </w:rPr>
              <w:t xml:space="preserve">] in the solution? Justify your answer. </w:t>
            </w:r>
          </w:p>
        </w:tc>
      </w:tr>
      <w:tr w:rsidR="00056EBB" w:rsidRPr="00A77B59" w14:paraId="79F4BD2F" w14:textId="77777777" w:rsidTr="00012D03">
        <w:trPr>
          <w:trHeight w:val="5660"/>
        </w:trPr>
        <w:tc>
          <w:tcPr>
            <w:tcW w:w="1277" w:type="dxa"/>
          </w:tcPr>
          <w:p w14:paraId="226013CB" w14:textId="285EBC15" w:rsidR="00056EBB" w:rsidRDefault="000E6E53" w:rsidP="00FF069D">
            <w:pPr>
              <w:pStyle w:val="BodyText"/>
              <w:jc w:val="center"/>
              <w:rPr>
                <w:sz w:val="36"/>
              </w:rPr>
            </w:pPr>
            <w:r>
              <w:rPr>
                <w:sz w:val="36"/>
              </w:rPr>
              <w:lastRenderedPageBreak/>
              <w:t>200</w:t>
            </w:r>
            <w:r w:rsidR="00656F94">
              <w:rPr>
                <w:sz w:val="36"/>
              </w:rPr>
              <w:t>6</w:t>
            </w:r>
          </w:p>
        </w:tc>
        <w:tc>
          <w:tcPr>
            <w:tcW w:w="9413" w:type="dxa"/>
          </w:tcPr>
          <w:p w14:paraId="6510EE0E" w14:textId="3066C1C5" w:rsidR="00D53865" w:rsidRDefault="0086553A" w:rsidP="00B263E6">
            <w:pPr>
              <w:pStyle w:val="BodyText"/>
              <w:ind w:left="217" w:hanging="270"/>
              <w:rPr>
                <w:rFonts w:ascii="Times New Roman" w:hAnsi="Times New Roman" w:cs="Times New Roman"/>
                <w:noProof/>
                <w:sz w:val="20"/>
                <w:szCs w:val="20"/>
              </w:rPr>
            </w:pPr>
            <w:r>
              <w:rPr>
                <w:rFonts w:ascii="Times New Roman" w:hAnsi="Times New Roman" w:cs="Times New Roman"/>
                <w:noProof/>
                <w:sz w:val="20"/>
                <w:szCs w:val="20"/>
              </w:rPr>
              <w:t>1</w:t>
            </w:r>
            <w:r w:rsidR="00A10C7A">
              <w:rPr>
                <w:rFonts w:ascii="Times New Roman" w:hAnsi="Times New Roman" w:cs="Times New Roman"/>
                <w:noProof/>
                <w:sz w:val="20"/>
                <w:szCs w:val="20"/>
              </w:rPr>
              <w:t xml:space="preserve">. </w:t>
            </w:r>
            <w:r>
              <w:rPr>
                <w:rFonts w:ascii="Times New Roman" w:hAnsi="Times New Roman" w:cs="Times New Roman"/>
                <w:noProof/>
                <w:sz w:val="20"/>
                <w:szCs w:val="20"/>
              </w:rPr>
              <w:t xml:space="preserve">Answer the following questions that relate to solubility of salts of lead and barium. </w:t>
            </w:r>
          </w:p>
          <w:p w14:paraId="22F138EA" w14:textId="77777777" w:rsidR="00B263E6" w:rsidRPr="00B263E6" w:rsidRDefault="00B263E6" w:rsidP="00B263E6">
            <w:pPr>
              <w:pStyle w:val="BodyText"/>
              <w:ind w:left="217" w:hanging="270"/>
              <w:rPr>
                <w:rFonts w:ascii="Times New Roman" w:hAnsi="Times New Roman" w:cs="Times New Roman"/>
                <w:noProof/>
                <w:sz w:val="10"/>
                <w:szCs w:val="10"/>
              </w:rPr>
            </w:pPr>
          </w:p>
          <w:p w14:paraId="56F32FD8" w14:textId="5A16FFAA" w:rsidR="00012D03" w:rsidRDefault="00D53865" w:rsidP="00D53865">
            <w:pPr>
              <w:pStyle w:val="BodyText"/>
              <w:numPr>
                <w:ilvl w:val="0"/>
                <w:numId w:val="45"/>
              </w:numPr>
              <w:rPr>
                <w:rFonts w:ascii="Times New Roman" w:hAnsi="Times New Roman" w:cs="Times New Roman"/>
                <w:noProof/>
                <w:sz w:val="20"/>
                <w:szCs w:val="20"/>
              </w:rPr>
            </w:pPr>
            <w:r w:rsidRPr="00D53865">
              <w:rPr>
                <w:rFonts w:ascii="Times New Roman" w:hAnsi="Times New Roman" w:cs="Times New Roman"/>
                <w:noProof/>
                <w:sz w:val="20"/>
                <w:szCs w:val="20"/>
              </w:rPr>
              <w:t>A</w:t>
            </w:r>
            <w:r w:rsidR="0086553A">
              <w:rPr>
                <w:rFonts w:ascii="Times New Roman" w:hAnsi="Times New Roman" w:cs="Times New Roman"/>
                <w:noProof/>
                <w:sz w:val="20"/>
                <w:szCs w:val="20"/>
              </w:rPr>
              <w:t xml:space="preserve"> saturated solution </w:t>
            </w:r>
            <w:r w:rsidR="00012D03">
              <w:rPr>
                <w:rFonts w:ascii="Times New Roman" w:hAnsi="Times New Roman" w:cs="Times New Roman"/>
                <w:noProof/>
                <w:sz w:val="20"/>
                <w:szCs w:val="20"/>
              </w:rPr>
              <w:t>is pr</w:t>
            </w:r>
            <w:r w:rsidR="0086553A">
              <w:rPr>
                <w:rFonts w:ascii="Times New Roman" w:hAnsi="Times New Roman" w:cs="Times New Roman"/>
                <w:noProof/>
                <w:sz w:val="20"/>
                <w:szCs w:val="20"/>
              </w:rPr>
              <w:t>epared by adding excess PbI</w:t>
            </w:r>
            <w:r w:rsidR="0086553A" w:rsidRPr="00012D03">
              <w:rPr>
                <w:rFonts w:ascii="Times New Roman" w:hAnsi="Times New Roman" w:cs="Times New Roman"/>
                <w:noProof/>
                <w:sz w:val="20"/>
                <w:szCs w:val="20"/>
                <w:vertAlign w:val="subscript"/>
              </w:rPr>
              <w:t>2</w:t>
            </w:r>
            <w:r w:rsidR="0086553A">
              <w:rPr>
                <w:rFonts w:ascii="Times New Roman" w:hAnsi="Times New Roman" w:cs="Times New Roman"/>
                <w:noProof/>
                <w:sz w:val="20"/>
                <w:szCs w:val="20"/>
              </w:rPr>
              <w:t>(s) to distilled water to form 1.0 L of solution at 25°C. The concnetration of Pb</w:t>
            </w:r>
            <w:r w:rsidR="0086553A" w:rsidRPr="00012D03">
              <w:rPr>
                <w:rFonts w:ascii="Times New Roman" w:hAnsi="Times New Roman" w:cs="Times New Roman"/>
                <w:noProof/>
                <w:sz w:val="20"/>
                <w:szCs w:val="20"/>
                <w:vertAlign w:val="superscript"/>
              </w:rPr>
              <w:t>2+</w:t>
            </w:r>
            <w:r w:rsidR="0086553A">
              <w:rPr>
                <w:rFonts w:ascii="Times New Roman" w:hAnsi="Times New Roman" w:cs="Times New Roman"/>
                <w:noProof/>
                <w:sz w:val="20"/>
                <w:szCs w:val="20"/>
              </w:rPr>
              <w:t>(aq) in the saturated solution is found to be 1.3 x 10</w:t>
            </w:r>
            <w:r w:rsidR="00012D03">
              <w:rPr>
                <w:rFonts w:ascii="Times New Roman" w:hAnsi="Times New Roman" w:cs="Times New Roman"/>
                <w:noProof/>
                <w:sz w:val="20"/>
                <w:szCs w:val="20"/>
                <w:vertAlign w:val="superscript"/>
              </w:rPr>
              <w:t>–</w:t>
            </w:r>
            <w:r w:rsidR="0086553A" w:rsidRPr="00012D03">
              <w:rPr>
                <w:rFonts w:ascii="Times New Roman" w:hAnsi="Times New Roman" w:cs="Times New Roman"/>
                <w:noProof/>
                <w:sz w:val="20"/>
                <w:szCs w:val="20"/>
                <w:vertAlign w:val="superscript"/>
              </w:rPr>
              <w:t>3</w:t>
            </w:r>
            <w:r w:rsidR="0086553A">
              <w:rPr>
                <w:rFonts w:ascii="Times New Roman" w:hAnsi="Times New Roman" w:cs="Times New Roman"/>
                <w:noProof/>
                <w:sz w:val="20"/>
                <w:szCs w:val="20"/>
              </w:rPr>
              <w:t xml:space="preserve"> M. The chemical equation for the dissolution of PbI</w:t>
            </w:r>
            <w:r w:rsidR="0086553A" w:rsidRPr="00012D03">
              <w:rPr>
                <w:rFonts w:ascii="Times New Roman" w:hAnsi="Times New Roman" w:cs="Times New Roman"/>
                <w:noProof/>
                <w:sz w:val="20"/>
                <w:szCs w:val="20"/>
                <w:vertAlign w:val="subscript"/>
              </w:rPr>
              <w:t>2</w:t>
            </w:r>
            <w:r w:rsidR="0086553A">
              <w:rPr>
                <w:rFonts w:ascii="Times New Roman" w:hAnsi="Times New Roman" w:cs="Times New Roman"/>
                <w:noProof/>
                <w:sz w:val="20"/>
                <w:szCs w:val="20"/>
              </w:rPr>
              <w:t xml:space="preserve">(s) in water is shown below. </w:t>
            </w:r>
          </w:p>
          <w:p w14:paraId="0D1C6A22" w14:textId="4C9DC539" w:rsidR="00D53865" w:rsidRDefault="0086553A" w:rsidP="00012D03">
            <w:pPr>
              <w:pStyle w:val="BodyText"/>
              <w:ind w:left="628"/>
              <w:rPr>
                <w:rFonts w:ascii="Times New Roman" w:hAnsi="Times New Roman" w:cs="Times New Roman"/>
                <w:noProof/>
                <w:sz w:val="20"/>
                <w:szCs w:val="20"/>
              </w:rPr>
            </w:pPr>
            <w:r w:rsidRPr="00012D03">
              <w:rPr>
                <w:rFonts w:ascii="Times New Roman" w:hAnsi="Times New Roman" w:cs="Times New Roman"/>
                <w:noProof/>
                <w:sz w:val="10"/>
                <w:szCs w:val="10"/>
              </w:rPr>
              <w:br/>
            </w:r>
            <w:r w:rsidR="00012D03">
              <w:rPr>
                <w:rFonts w:ascii="Times New Roman" w:hAnsi="Times New Roman" w:cs="Times New Roman"/>
                <w:noProof/>
                <w:sz w:val="20"/>
                <w:szCs w:val="20"/>
              </w:rPr>
              <w:t xml:space="preserve">                                     </w:t>
            </w:r>
            <w:r>
              <w:rPr>
                <w:rFonts w:ascii="Times New Roman" w:hAnsi="Times New Roman" w:cs="Times New Roman"/>
                <w:noProof/>
                <w:sz w:val="20"/>
                <w:szCs w:val="20"/>
              </w:rPr>
              <w:t>PbI</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(s) </w:t>
            </w:r>
            <w:r>
              <w:rPr>
                <w:rFonts w:ascii="Calibri" w:hAnsi="Calibri" w:cs="Calibri"/>
                <w:noProof/>
                <w:sz w:val="20"/>
                <w:szCs w:val="20"/>
              </w:rPr>
              <w:t>↔</w:t>
            </w:r>
            <w:r>
              <w:rPr>
                <w:rFonts w:ascii="Times New Roman" w:hAnsi="Times New Roman" w:cs="Times New Roman"/>
                <w:noProof/>
                <w:sz w:val="20"/>
                <w:szCs w:val="20"/>
              </w:rPr>
              <w:t xml:space="preserve"> Pb</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+ 2 I</w:t>
            </w:r>
            <w:r w:rsidR="00012D03">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rPr>
              <w:t>(aq)</w:t>
            </w:r>
          </w:p>
          <w:p w14:paraId="1036CA59" w14:textId="77777777" w:rsidR="00012D03" w:rsidRPr="00012D03" w:rsidRDefault="00012D03" w:rsidP="00012D03">
            <w:pPr>
              <w:pStyle w:val="BodyText"/>
              <w:ind w:left="628"/>
              <w:rPr>
                <w:rFonts w:ascii="Times New Roman" w:hAnsi="Times New Roman" w:cs="Times New Roman"/>
                <w:noProof/>
                <w:sz w:val="10"/>
                <w:szCs w:val="10"/>
              </w:rPr>
            </w:pPr>
          </w:p>
          <w:p w14:paraId="62E2A8B6" w14:textId="20769476" w:rsid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Write the equilibrium</w:t>
            </w:r>
            <w:r w:rsidR="00012D03">
              <w:rPr>
                <w:rFonts w:ascii="Times New Roman" w:hAnsi="Times New Roman" w:cs="Times New Roman"/>
                <w:noProof/>
                <w:sz w:val="20"/>
                <w:szCs w:val="20"/>
              </w:rPr>
              <w:t>–</w:t>
            </w:r>
            <w:r>
              <w:rPr>
                <w:rFonts w:ascii="Times New Roman" w:hAnsi="Times New Roman" w:cs="Times New Roman"/>
                <w:noProof/>
                <w:sz w:val="20"/>
                <w:szCs w:val="20"/>
              </w:rPr>
              <w:t xml:space="preserve">constant expression for the equaiton </w:t>
            </w:r>
          </w:p>
          <w:p w14:paraId="3EC223C2" w14:textId="77777777" w:rsidR="00012D03" w:rsidRPr="00012D03" w:rsidRDefault="00012D03" w:rsidP="00012D03">
            <w:pPr>
              <w:pStyle w:val="BodyText"/>
              <w:ind w:left="1348"/>
              <w:rPr>
                <w:rFonts w:ascii="Times New Roman" w:hAnsi="Times New Roman" w:cs="Times New Roman"/>
                <w:noProof/>
                <w:sz w:val="10"/>
                <w:szCs w:val="10"/>
              </w:rPr>
            </w:pPr>
          </w:p>
          <w:p w14:paraId="3B578947" w14:textId="1BC06900" w:rsid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Calculate the molar concentration of I</w:t>
            </w:r>
            <w:r w:rsidR="00012D03">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rPr>
              <w:t xml:space="preserve">(aq) in the solution. </w:t>
            </w:r>
          </w:p>
          <w:p w14:paraId="6BB13AD3" w14:textId="77777777" w:rsidR="00012D03" w:rsidRPr="00012D03" w:rsidRDefault="00012D03" w:rsidP="00012D03">
            <w:pPr>
              <w:pStyle w:val="BodyText"/>
              <w:rPr>
                <w:rFonts w:ascii="Times New Roman" w:hAnsi="Times New Roman" w:cs="Times New Roman"/>
                <w:noProof/>
                <w:sz w:val="10"/>
                <w:szCs w:val="10"/>
              </w:rPr>
            </w:pPr>
          </w:p>
          <w:p w14:paraId="476E35CC" w14:textId="3677D64E" w:rsidR="0086553A"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 xml:space="preserve"> Calculate the value of the equilibrium constant, K</w:t>
            </w:r>
            <w:r w:rsidRPr="00012D03">
              <w:rPr>
                <w:rFonts w:ascii="Times New Roman" w:hAnsi="Times New Roman" w:cs="Times New Roman"/>
                <w:noProof/>
                <w:sz w:val="20"/>
                <w:szCs w:val="20"/>
                <w:vertAlign w:val="subscript"/>
              </w:rPr>
              <w:t>sp</w:t>
            </w:r>
            <w:r>
              <w:rPr>
                <w:rFonts w:ascii="Times New Roman" w:hAnsi="Times New Roman" w:cs="Times New Roman"/>
                <w:noProof/>
                <w:sz w:val="20"/>
                <w:szCs w:val="20"/>
              </w:rPr>
              <w:t xml:space="preserve">. </w:t>
            </w:r>
          </w:p>
          <w:p w14:paraId="60545275" w14:textId="77777777" w:rsidR="00B263E6" w:rsidRPr="00B263E6" w:rsidRDefault="00B263E6" w:rsidP="00B263E6">
            <w:pPr>
              <w:pStyle w:val="BodyText"/>
              <w:ind w:left="1348"/>
              <w:rPr>
                <w:rFonts w:ascii="Times New Roman" w:hAnsi="Times New Roman" w:cs="Times New Roman"/>
                <w:noProof/>
                <w:sz w:val="10"/>
                <w:szCs w:val="10"/>
              </w:rPr>
            </w:pPr>
          </w:p>
          <w:p w14:paraId="0CE04A6E" w14:textId="4140B174" w:rsidR="00B263E6" w:rsidRPr="00012D03" w:rsidRDefault="0086553A" w:rsidP="0086553A">
            <w:pPr>
              <w:pStyle w:val="BodyText"/>
              <w:numPr>
                <w:ilvl w:val="0"/>
                <w:numId w:val="45"/>
              </w:numPr>
              <w:rPr>
                <w:rFonts w:ascii="Times New Roman" w:hAnsi="Times New Roman" w:cs="Times New Roman"/>
                <w:noProof/>
                <w:sz w:val="10"/>
                <w:szCs w:val="10"/>
              </w:rPr>
            </w:pPr>
            <w:r>
              <w:rPr>
                <w:rFonts w:ascii="Times New Roman" w:hAnsi="Times New Roman" w:cs="Times New Roman"/>
                <w:noProof/>
                <w:sz w:val="20"/>
                <w:szCs w:val="20"/>
              </w:rPr>
              <w:t>A saturated solution is prepared by adding PbI</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(s) to distilled water to form 2.0 L of solution at 25°C. What are the molar concentrations of Pb</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and I</w:t>
            </w:r>
            <w:r w:rsidR="00012D03" w:rsidRPr="00012D03">
              <w:rPr>
                <w:rFonts w:ascii="Times New Roman" w:hAnsi="Times New Roman" w:cs="Times New Roman"/>
                <w:noProof/>
                <w:sz w:val="20"/>
                <w:szCs w:val="20"/>
                <w:vertAlign w:val="superscript"/>
              </w:rPr>
              <w:t>–</w:t>
            </w:r>
            <w:r w:rsidR="00012D03">
              <w:rPr>
                <w:rFonts w:ascii="Times New Roman" w:hAnsi="Times New Roman" w:cs="Times New Roman"/>
                <w:noProof/>
                <w:sz w:val="20"/>
                <w:szCs w:val="20"/>
              </w:rPr>
              <w:t xml:space="preserve"> </w:t>
            </w:r>
            <w:r>
              <w:rPr>
                <w:rFonts w:ascii="Times New Roman" w:hAnsi="Times New Roman" w:cs="Times New Roman"/>
                <w:noProof/>
                <w:sz w:val="20"/>
                <w:szCs w:val="20"/>
              </w:rPr>
              <w:t xml:space="preserve">(aq) in the solution? Justify your answer. </w:t>
            </w:r>
          </w:p>
          <w:p w14:paraId="3EF7D8CC" w14:textId="77777777" w:rsidR="00012D03" w:rsidRPr="00B263E6" w:rsidRDefault="00012D03" w:rsidP="00012D03">
            <w:pPr>
              <w:pStyle w:val="BodyText"/>
              <w:ind w:left="628"/>
              <w:rPr>
                <w:rFonts w:ascii="Times New Roman" w:hAnsi="Times New Roman" w:cs="Times New Roman"/>
                <w:noProof/>
                <w:sz w:val="10"/>
                <w:szCs w:val="10"/>
              </w:rPr>
            </w:pPr>
          </w:p>
          <w:p w14:paraId="3502E99E" w14:textId="4544E6DF" w:rsidR="00B263E6" w:rsidRPr="00012D03" w:rsidRDefault="0086553A" w:rsidP="0086553A">
            <w:pPr>
              <w:pStyle w:val="BodyText"/>
              <w:numPr>
                <w:ilvl w:val="0"/>
                <w:numId w:val="45"/>
              </w:numPr>
              <w:rPr>
                <w:rFonts w:ascii="Times New Roman" w:hAnsi="Times New Roman" w:cs="Times New Roman"/>
                <w:noProof/>
                <w:sz w:val="10"/>
                <w:szCs w:val="10"/>
              </w:rPr>
            </w:pPr>
            <w:r>
              <w:rPr>
                <w:rFonts w:ascii="Times New Roman" w:hAnsi="Times New Roman" w:cs="Times New Roman"/>
                <w:noProof/>
                <w:sz w:val="20"/>
                <w:szCs w:val="20"/>
              </w:rPr>
              <w:t>Solid NaI is added to a saturated solution of PbI</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at 25°C. Assuming that the volume of the solution does not change, does the molar concentration of Pb</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 xml:space="preserve">(aq) in the solution increase, decrease, or remain the same? Justify your answer. </w:t>
            </w:r>
          </w:p>
          <w:p w14:paraId="7F59CDE7" w14:textId="77777777" w:rsidR="00012D03" w:rsidRPr="00B263E6" w:rsidRDefault="00012D03" w:rsidP="00012D03">
            <w:pPr>
              <w:pStyle w:val="BodyText"/>
              <w:rPr>
                <w:rFonts w:ascii="Times New Roman" w:hAnsi="Times New Roman" w:cs="Times New Roman"/>
                <w:noProof/>
                <w:sz w:val="10"/>
                <w:szCs w:val="10"/>
              </w:rPr>
            </w:pPr>
          </w:p>
          <w:p w14:paraId="65E1F7D5" w14:textId="7F3F62A0" w:rsidR="00D53865" w:rsidRDefault="0086553A" w:rsidP="00D53865">
            <w:pPr>
              <w:pStyle w:val="BodyText"/>
              <w:numPr>
                <w:ilvl w:val="0"/>
                <w:numId w:val="45"/>
              </w:numPr>
              <w:rPr>
                <w:rFonts w:ascii="Times New Roman" w:hAnsi="Times New Roman" w:cs="Times New Roman"/>
                <w:noProof/>
                <w:sz w:val="20"/>
                <w:szCs w:val="20"/>
              </w:rPr>
            </w:pPr>
            <w:r>
              <w:rPr>
                <w:rFonts w:ascii="Times New Roman" w:hAnsi="Times New Roman" w:cs="Times New Roman"/>
                <w:noProof/>
                <w:sz w:val="20"/>
                <w:szCs w:val="20"/>
              </w:rPr>
              <w:t>The value of K</w:t>
            </w:r>
            <w:r w:rsidRPr="00012D03">
              <w:rPr>
                <w:rFonts w:ascii="Times New Roman" w:hAnsi="Times New Roman" w:cs="Times New Roman"/>
                <w:noProof/>
                <w:sz w:val="20"/>
                <w:szCs w:val="20"/>
                <w:vertAlign w:val="subscript"/>
              </w:rPr>
              <w:t>sp</w:t>
            </w:r>
            <w:r>
              <w:rPr>
                <w:rFonts w:ascii="Times New Roman" w:hAnsi="Times New Roman" w:cs="Times New Roman"/>
                <w:noProof/>
                <w:sz w:val="20"/>
                <w:szCs w:val="20"/>
              </w:rPr>
              <w:t xml:space="preserve"> for the salt BaCrO</w:t>
            </w:r>
            <w:r w:rsidRPr="00012D03">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is 1.2 x 10</w:t>
            </w:r>
            <w:r w:rsidR="00012D03">
              <w:rPr>
                <w:rFonts w:ascii="Times New Roman" w:hAnsi="Times New Roman" w:cs="Times New Roman"/>
                <w:noProof/>
                <w:sz w:val="20"/>
                <w:szCs w:val="20"/>
                <w:vertAlign w:val="superscript"/>
              </w:rPr>
              <w:t>–</w:t>
            </w:r>
            <w:r w:rsidRPr="00012D03">
              <w:rPr>
                <w:rFonts w:ascii="Times New Roman" w:hAnsi="Times New Roman" w:cs="Times New Roman"/>
                <w:noProof/>
                <w:sz w:val="20"/>
                <w:szCs w:val="20"/>
                <w:vertAlign w:val="superscript"/>
              </w:rPr>
              <w:t>10</w:t>
            </w:r>
            <w:r>
              <w:rPr>
                <w:rFonts w:ascii="Times New Roman" w:hAnsi="Times New Roman" w:cs="Times New Roman"/>
                <w:noProof/>
                <w:sz w:val="20"/>
                <w:szCs w:val="20"/>
              </w:rPr>
              <w:t>. When a 500. mL sample of 8.2 x 10</w:t>
            </w:r>
            <w:r w:rsidR="00012D03">
              <w:rPr>
                <w:rFonts w:ascii="Times New Roman" w:hAnsi="Times New Roman" w:cs="Times New Roman"/>
                <w:noProof/>
                <w:sz w:val="20"/>
                <w:szCs w:val="20"/>
                <w:vertAlign w:val="superscript"/>
              </w:rPr>
              <w:t>–</w:t>
            </w:r>
            <w:r w:rsidRPr="00012D03">
              <w:rPr>
                <w:rFonts w:ascii="Times New Roman" w:hAnsi="Times New Roman" w:cs="Times New Roman"/>
                <w:noProof/>
                <w:sz w:val="20"/>
                <w:szCs w:val="20"/>
                <w:vertAlign w:val="superscript"/>
              </w:rPr>
              <w:t>6</w:t>
            </w:r>
            <w:r>
              <w:rPr>
                <w:rFonts w:ascii="Times New Roman" w:hAnsi="Times New Roman" w:cs="Times New Roman"/>
                <w:noProof/>
                <w:sz w:val="20"/>
                <w:szCs w:val="20"/>
              </w:rPr>
              <w:t xml:space="preserve"> M Ba(NO</w:t>
            </w:r>
            <w:r w:rsidRPr="00012D03">
              <w:rPr>
                <w:rFonts w:ascii="Times New Roman" w:hAnsi="Times New Roman" w:cs="Times New Roman"/>
                <w:noProof/>
                <w:sz w:val="20"/>
                <w:szCs w:val="20"/>
                <w:vertAlign w:val="subscript"/>
              </w:rPr>
              <w:t>3</w:t>
            </w:r>
            <w:r>
              <w:rPr>
                <w:rFonts w:ascii="Times New Roman" w:hAnsi="Times New Roman" w:cs="Times New Roman"/>
                <w:noProof/>
                <w:sz w:val="20"/>
                <w:szCs w:val="20"/>
              </w:rPr>
              <w:t>)</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is added to 500. mL of 8.2 x 10</w:t>
            </w:r>
            <w:r w:rsidR="00012D03">
              <w:rPr>
                <w:rFonts w:ascii="Times New Roman" w:hAnsi="Times New Roman" w:cs="Times New Roman"/>
                <w:noProof/>
                <w:sz w:val="20"/>
                <w:szCs w:val="20"/>
                <w:vertAlign w:val="superscript"/>
              </w:rPr>
              <w:t>–</w:t>
            </w:r>
            <w:r w:rsidRPr="00012D03">
              <w:rPr>
                <w:rFonts w:ascii="Times New Roman" w:hAnsi="Times New Roman" w:cs="Times New Roman"/>
                <w:noProof/>
                <w:sz w:val="20"/>
                <w:szCs w:val="20"/>
                <w:vertAlign w:val="superscript"/>
              </w:rPr>
              <w:t>6</w:t>
            </w:r>
            <w:r>
              <w:rPr>
                <w:rFonts w:ascii="Times New Roman" w:hAnsi="Times New Roman" w:cs="Times New Roman"/>
                <w:noProof/>
                <w:sz w:val="20"/>
                <w:szCs w:val="20"/>
              </w:rPr>
              <w:t xml:space="preserve"> M Na</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CrO</w:t>
            </w:r>
            <w:r w:rsidRPr="00012D03">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no precipitate is observed. </w:t>
            </w:r>
          </w:p>
          <w:p w14:paraId="27A9FC7A" w14:textId="77777777" w:rsidR="00012D03" w:rsidRPr="00012D03" w:rsidRDefault="00012D03" w:rsidP="00012D03">
            <w:pPr>
              <w:pStyle w:val="BodyText"/>
              <w:rPr>
                <w:rFonts w:ascii="Times New Roman" w:hAnsi="Times New Roman" w:cs="Times New Roman"/>
                <w:noProof/>
                <w:sz w:val="10"/>
                <w:szCs w:val="10"/>
              </w:rPr>
            </w:pPr>
          </w:p>
          <w:p w14:paraId="0AA402F5" w14:textId="455D82C1" w:rsid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Assuming that volumes are additive, calculate the molar concentrations of Ba</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and CrO</w:t>
            </w:r>
            <w:r w:rsidRPr="00012D03">
              <w:rPr>
                <w:rFonts w:ascii="Times New Roman" w:hAnsi="Times New Roman" w:cs="Times New Roman"/>
                <w:noProof/>
                <w:sz w:val="20"/>
                <w:szCs w:val="20"/>
                <w:vertAlign w:val="subscript"/>
              </w:rPr>
              <w:t>4</w:t>
            </w:r>
            <w:r w:rsidRPr="00012D03">
              <w:rPr>
                <w:rFonts w:ascii="Times New Roman" w:hAnsi="Times New Roman" w:cs="Times New Roman"/>
                <w:noProof/>
                <w:sz w:val="20"/>
                <w:szCs w:val="20"/>
                <w:vertAlign w:val="superscript"/>
              </w:rPr>
              <w:t>2</w:t>
            </w:r>
            <w:r w:rsidR="00012D03">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(aq) in the 1.00 L of solution. </w:t>
            </w:r>
          </w:p>
          <w:p w14:paraId="305F01BF" w14:textId="77777777" w:rsidR="00012D03" w:rsidRPr="00012D03" w:rsidRDefault="00012D03" w:rsidP="00012D03">
            <w:pPr>
              <w:pStyle w:val="BodyText"/>
              <w:ind w:left="1348"/>
              <w:rPr>
                <w:rFonts w:ascii="Times New Roman" w:hAnsi="Times New Roman" w:cs="Times New Roman"/>
                <w:noProof/>
                <w:sz w:val="10"/>
                <w:szCs w:val="10"/>
              </w:rPr>
            </w:pPr>
          </w:p>
          <w:p w14:paraId="5AE40DDD" w14:textId="2D12028F" w:rsidR="00D53865" w:rsidRP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Use the molar concentrations of Ba</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ions and CrO</w:t>
            </w:r>
            <w:r w:rsidR="00012D03">
              <w:rPr>
                <w:rFonts w:ascii="Times New Roman" w:hAnsi="Times New Roman" w:cs="Times New Roman"/>
                <w:noProof/>
                <w:sz w:val="20"/>
                <w:szCs w:val="20"/>
                <w:vertAlign w:val="subscript"/>
              </w:rPr>
              <w:t>4</w:t>
            </w:r>
            <w:r w:rsidRPr="00012D03">
              <w:rPr>
                <w:rFonts w:ascii="Times New Roman" w:hAnsi="Times New Roman" w:cs="Times New Roman"/>
                <w:noProof/>
                <w:sz w:val="20"/>
                <w:szCs w:val="20"/>
                <w:vertAlign w:val="superscript"/>
              </w:rPr>
              <w:t>2</w:t>
            </w:r>
            <w:r w:rsidR="00012D03">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(aq) ions as determined above to show why a precipitate does not form. You must include a calculation as part of your answer. </w:t>
            </w:r>
          </w:p>
        </w:tc>
      </w:tr>
      <w:tr w:rsidR="0084550F" w:rsidRPr="00A77B59" w14:paraId="2C13F6F9" w14:textId="77777777" w:rsidTr="000E6E53">
        <w:trPr>
          <w:trHeight w:val="710"/>
        </w:trPr>
        <w:tc>
          <w:tcPr>
            <w:tcW w:w="10690" w:type="dxa"/>
            <w:gridSpan w:val="2"/>
            <w:vAlign w:val="center"/>
          </w:tcPr>
          <w:p w14:paraId="5CAE76E4" w14:textId="515D05AE" w:rsidR="0084550F" w:rsidRPr="00D12BF1" w:rsidRDefault="0084550F" w:rsidP="0084550F">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2E759C05" w:rsidR="000268CE" w:rsidRPr="0084550F" w:rsidRDefault="000268CE" w:rsidP="00D12BF1">
      <w:pPr>
        <w:pStyle w:val="BodyText"/>
        <w:spacing w:before="6"/>
        <w:ind w:right="9450"/>
        <w:rPr>
          <w:sz w:val="2"/>
          <w:szCs w:val="2"/>
        </w:rPr>
      </w:pPr>
    </w:p>
    <w:sectPr w:rsidR="000268CE" w:rsidRPr="0084550F" w:rsidSect="007C37D8">
      <w:headerReference w:type="first" r:id="rId8"/>
      <w:pgSz w:w="12240" w:h="15840"/>
      <w:pgMar w:top="720"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4A09" w14:textId="77777777" w:rsidR="00AA58A7" w:rsidRDefault="00AA58A7" w:rsidP="0096095E">
      <w:r>
        <w:separator/>
      </w:r>
    </w:p>
  </w:endnote>
  <w:endnote w:type="continuationSeparator" w:id="0">
    <w:p w14:paraId="106D211D" w14:textId="77777777" w:rsidR="00AA58A7" w:rsidRDefault="00AA58A7"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FF66" w14:textId="77777777" w:rsidR="00AA58A7" w:rsidRDefault="00AA58A7" w:rsidP="0096095E">
      <w:r>
        <w:separator/>
      </w:r>
    </w:p>
  </w:footnote>
  <w:footnote w:type="continuationSeparator" w:id="0">
    <w:p w14:paraId="447859BD" w14:textId="77777777" w:rsidR="00AA58A7" w:rsidRDefault="00AA58A7"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6B55185A"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656F94">
      <w:rPr>
        <w:b/>
        <w:bCs/>
      </w:rPr>
      <w:t>Solutions</w:t>
    </w:r>
    <w:r>
      <w:rPr>
        <w:b/>
        <w:bCs/>
      </w:rPr>
      <w:t xml:space="preserve"> – </w:t>
    </w:r>
    <w:proofErr w:type="spellStart"/>
    <w:r w:rsidR="00656F94">
      <w:rPr>
        <w:b/>
        <w:bCs/>
      </w:rPr>
      <w:t>Ksp</w:t>
    </w:r>
    <w:proofErr w:type="spellEnd"/>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FE"/>
    <w:multiLevelType w:val="hybridMultilevel"/>
    <w:tmpl w:val="5846FBCC"/>
    <w:lvl w:ilvl="0" w:tplc="75E2D9DA">
      <w:start w:val="4"/>
      <w:numFmt w:val="lowerLetter"/>
      <w:lvlText w:val="(%1)"/>
      <w:lvlJc w:val="left"/>
      <w:pPr>
        <w:ind w:left="360" w:hanging="360"/>
      </w:pPr>
      <w:rPr>
        <w:rFonts w:hint="default"/>
      </w:rPr>
    </w:lvl>
    <w:lvl w:ilvl="1" w:tplc="32F0A94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6069A"/>
    <w:multiLevelType w:val="hybridMultilevel"/>
    <w:tmpl w:val="B4360FB6"/>
    <w:lvl w:ilvl="0" w:tplc="17BAC002">
      <w:start w:val="1"/>
      <w:numFmt w:val="lowerRoman"/>
      <w:lvlText w:val="(%1)"/>
      <w:lvlJc w:val="left"/>
      <w:pPr>
        <w:ind w:left="720" w:hanging="360"/>
      </w:pPr>
      <w:rPr>
        <w:rFonts w:hint="default"/>
        <w:sz w:val="20"/>
      </w:rPr>
    </w:lvl>
    <w:lvl w:ilvl="1" w:tplc="88C6A62C">
      <w:start w:val="1"/>
      <w:numFmt w:val="lowerLetter"/>
      <w:lvlText w:val="(%2)"/>
      <w:lvlJc w:val="left"/>
      <w:pPr>
        <w:ind w:left="1440" w:hanging="360"/>
      </w:pPr>
      <w:rPr>
        <w:rFonts w:hint="default"/>
      </w:rPr>
    </w:lvl>
    <w:lvl w:ilvl="2" w:tplc="1DACD1C6">
      <w:start w:val="3"/>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266E9"/>
    <w:multiLevelType w:val="hybridMultilevel"/>
    <w:tmpl w:val="E696BDA2"/>
    <w:lvl w:ilvl="0" w:tplc="660C5E0E">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F0858FF"/>
    <w:multiLevelType w:val="hybridMultilevel"/>
    <w:tmpl w:val="44827AC6"/>
    <w:lvl w:ilvl="0" w:tplc="9E6644B8">
      <w:start w:val="1"/>
      <w:numFmt w:val="lowerRoman"/>
      <w:lvlText w:val="(%1)"/>
      <w:lvlJc w:val="right"/>
      <w:pPr>
        <w:ind w:left="1078" w:hanging="360"/>
      </w:pPr>
      <w:rPr>
        <w:rFonts w:hint="default"/>
        <w:sz w:val="20"/>
        <w:szCs w:val="20"/>
      </w:rPr>
    </w:lvl>
    <w:lvl w:ilvl="1" w:tplc="9BBE6B42">
      <w:start w:val="1"/>
      <w:numFmt w:val="lowerLetter"/>
      <w:lvlText w:val="(%2)"/>
      <w:lvlJc w:val="left"/>
      <w:pPr>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0FE2741D"/>
    <w:multiLevelType w:val="hybridMultilevel"/>
    <w:tmpl w:val="AA063874"/>
    <w:lvl w:ilvl="0" w:tplc="91E0A5FE">
      <w:start w:val="1"/>
      <w:numFmt w:val="lowerRoman"/>
      <w:lvlText w:val="(%1)"/>
      <w:lvlJc w:val="left"/>
      <w:pPr>
        <w:ind w:left="1078" w:hanging="720"/>
      </w:pPr>
      <w:rPr>
        <w:rFonts w:hint="default"/>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201584E"/>
    <w:multiLevelType w:val="hybridMultilevel"/>
    <w:tmpl w:val="0EE004D2"/>
    <w:lvl w:ilvl="0" w:tplc="39A85CF2">
      <w:start w:val="1"/>
      <w:numFmt w:val="lowerLetter"/>
      <w:lvlText w:val="(%1)"/>
      <w:lvlJc w:val="left"/>
      <w:pPr>
        <w:ind w:left="718" w:hanging="360"/>
      </w:pPr>
      <w:rPr>
        <w:rFonts w:hint="default"/>
        <w:sz w:val="20"/>
        <w:szCs w:val="20"/>
        <w:vertAlign w:val="baseline"/>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3E270CF"/>
    <w:multiLevelType w:val="multilevel"/>
    <w:tmpl w:val="8FECF63C"/>
    <w:name w:val="AP FRQ Formating 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7" w15:restartNumberingAfterBreak="0">
    <w:nsid w:val="13F540F9"/>
    <w:multiLevelType w:val="multilevel"/>
    <w:tmpl w:val="E92E2222"/>
    <w:lvl w:ilvl="0">
      <w:start w:val="4"/>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8" w15:restartNumberingAfterBreak="0">
    <w:nsid w:val="140074B2"/>
    <w:multiLevelType w:val="hybridMultilevel"/>
    <w:tmpl w:val="3894F28C"/>
    <w:lvl w:ilvl="0" w:tplc="3A94C522">
      <w:start w:val="1"/>
      <w:numFmt w:val="lowerLetter"/>
      <w:lvlText w:val="(%1)"/>
      <w:lvlJc w:val="left"/>
      <w:pPr>
        <w:ind w:left="628" w:hanging="360"/>
      </w:pPr>
      <w:rPr>
        <w:rFonts w:hint="default"/>
        <w:sz w:val="20"/>
        <w:szCs w:val="20"/>
      </w:rPr>
    </w:lvl>
    <w:lvl w:ilvl="1" w:tplc="17BAC002">
      <w:start w:val="1"/>
      <w:numFmt w:val="lowerRoman"/>
      <w:lvlText w:val="(%2)"/>
      <w:lvlJc w:val="left"/>
      <w:pPr>
        <w:ind w:left="1350" w:hanging="360"/>
      </w:pPr>
      <w:rPr>
        <w:rFonts w:hint="default"/>
        <w:sz w:val="20"/>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9" w15:restartNumberingAfterBreak="0">
    <w:nsid w:val="168108DE"/>
    <w:multiLevelType w:val="hybridMultilevel"/>
    <w:tmpl w:val="FE8E3B92"/>
    <w:lvl w:ilvl="0" w:tplc="167270B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1B3C0CEC"/>
    <w:multiLevelType w:val="hybridMultilevel"/>
    <w:tmpl w:val="D8ACC1D0"/>
    <w:lvl w:ilvl="0" w:tplc="17BAC002">
      <w:start w:val="1"/>
      <w:numFmt w:val="lowerRoman"/>
      <w:lvlText w:val="(%1)"/>
      <w:lvlJc w:val="left"/>
      <w:pPr>
        <w:ind w:left="724" w:hanging="360"/>
      </w:pPr>
      <w:rPr>
        <w:rFonts w:hint="default"/>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15:restartNumberingAfterBreak="0">
    <w:nsid w:val="1C010C07"/>
    <w:multiLevelType w:val="hybridMultilevel"/>
    <w:tmpl w:val="F79E193E"/>
    <w:lvl w:ilvl="0" w:tplc="91305108">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1E0E34DF"/>
    <w:multiLevelType w:val="multilevel"/>
    <w:tmpl w:val="8FECF63C"/>
    <w:name w:val="AP FRQ Formating 2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3" w15:restartNumberingAfterBreak="0">
    <w:nsid w:val="20B90C5E"/>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4" w15:restartNumberingAfterBreak="0">
    <w:nsid w:val="213A6ED9"/>
    <w:multiLevelType w:val="hybridMultilevel"/>
    <w:tmpl w:val="C81C5FCC"/>
    <w:lvl w:ilvl="0" w:tplc="D1065248">
      <w:start w:val="1"/>
      <w:numFmt w:val="lowerLetter"/>
      <w:lvlText w:val="(%1)"/>
      <w:lvlJc w:val="left"/>
      <w:pPr>
        <w:ind w:left="358" w:hanging="360"/>
      </w:pPr>
      <w:rPr>
        <w:rFonts w:hint="default"/>
        <w:sz w:val="20"/>
        <w:szCs w:val="20"/>
      </w:rPr>
    </w:lvl>
    <w:lvl w:ilvl="1" w:tplc="725CCF3A">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28015C6C"/>
    <w:multiLevelType w:val="multilevel"/>
    <w:tmpl w:val="8FECF63C"/>
    <w:lvl w:ilvl="0">
      <w:start w:val="1"/>
      <w:numFmt w:val="lowerLetter"/>
      <w:lvlText w:val="(%1)"/>
      <w:lvlJc w:val="left"/>
      <w:pPr>
        <w:ind w:left="720" w:hanging="360"/>
      </w:pPr>
      <w:rPr>
        <w:rFonts w:hint="default"/>
        <w:sz w:val="20"/>
      </w:rPr>
    </w:lvl>
    <w:lvl w:ilvl="1">
      <w:start w:val="1"/>
      <w:numFmt w:val="lowerRoman"/>
      <w:lvlText w:val="(%2)"/>
      <w:lvlJc w:val="left"/>
      <w:pPr>
        <w:ind w:left="1440" w:hanging="360"/>
      </w:pPr>
      <w:rPr>
        <w:rFonts w:hint="default"/>
        <w:sz w:val="20"/>
      </w:rPr>
    </w:lvl>
    <w:lvl w:ilvl="2">
      <w:start w:val="1"/>
      <w:numFmt w:val="lowerLetter"/>
      <w:lvlText w:val="%3."/>
      <w:lvlJc w:val="right"/>
      <w:pPr>
        <w:ind w:left="2160" w:hanging="180"/>
      </w:pPr>
      <w:rPr>
        <w:rFont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84174D"/>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7" w15:restartNumberingAfterBreak="0">
    <w:nsid w:val="2A6A4D63"/>
    <w:multiLevelType w:val="hybridMultilevel"/>
    <w:tmpl w:val="1CB4AE50"/>
    <w:lvl w:ilvl="0" w:tplc="E3D64B2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2B5B101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9" w15:restartNumberingAfterBreak="0">
    <w:nsid w:val="2CBC6F69"/>
    <w:multiLevelType w:val="multilevel"/>
    <w:tmpl w:val="0136E136"/>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0" w15:restartNumberingAfterBreak="0">
    <w:nsid w:val="3C48565D"/>
    <w:multiLevelType w:val="hybridMultilevel"/>
    <w:tmpl w:val="ED7E87EA"/>
    <w:lvl w:ilvl="0" w:tplc="2F762B18">
      <w:start w:val="1"/>
      <w:numFmt w:val="lowerLetter"/>
      <w:lvlText w:val="(%1)"/>
      <w:lvlJc w:val="left"/>
      <w:pPr>
        <w:ind w:left="358" w:hanging="360"/>
      </w:pPr>
      <w:rPr>
        <w:rFonts w:hint="default"/>
        <w:sz w:val="20"/>
        <w:szCs w:val="20"/>
      </w:rPr>
    </w:lvl>
    <w:lvl w:ilvl="1" w:tplc="B33C73A4">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442D31B9"/>
    <w:multiLevelType w:val="hybridMultilevel"/>
    <w:tmpl w:val="DCC87D12"/>
    <w:lvl w:ilvl="0" w:tplc="3EF6D70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48C7397F"/>
    <w:multiLevelType w:val="hybridMultilevel"/>
    <w:tmpl w:val="283A890C"/>
    <w:lvl w:ilvl="0" w:tplc="41E2CF4E">
      <w:start w:val="1"/>
      <w:numFmt w:val="lowerLetter"/>
      <w:lvlText w:val="(%1)"/>
      <w:lvlJc w:val="left"/>
      <w:pPr>
        <w:ind w:left="358" w:hanging="360"/>
      </w:pPr>
      <w:rPr>
        <w:rFonts w:hint="default"/>
      </w:rPr>
    </w:lvl>
    <w:lvl w:ilvl="1" w:tplc="F5EAA6FA">
      <w:start w:val="1"/>
      <w:numFmt w:val="lowerRoman"/>
      <w:lvlText w:val="(%2)"/>
      <w:lvlJc w:val="left"/>
      <w:pPr>
        <w:ind w:left="1078" w:hanging="360"/>
      </w:pPr>
      <w:rPr>
        <w:rFonts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48DB44FA"/>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4" w15:restartNumberingAfterBreak="0">
    <w:nsid w:val="4A3A541B"/>
    <w:multiLevelType w:val="hybridMultilevel"/>
    <w:tmpl w:val="40F8E47C"/>
    <w:lvl w:ilvl="0" w:tplc="E3D64B2E">
      <w:start w:val="1"/>
      <w:numFmt w:val="lowerLetter"/>
      <w:lvlText w:val="(%1)"/>
      <w:lvlJc w:val="left"/>
      <w:pPr>
        <w:ind w:left="360" w:hanging="360"/>
      </w:pPr>
      <w:rPr>
        <w:rFonts w:hint="default"/>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CA513F"/>
    <w:multiLevelType w:val="multilevel"/>
    <w:tmpl w:val="0136E136"/>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6" w15:restartNumberingAfterBreak="0">
    <w:nsid w:val="541F72C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7" w15:restartNumberingAfterBreak="0">
    <w:nsid w:val="56500CED"/>
    <w:multiLevelType w:val="multilevel"/>
    <w:tmpl w:val="8FECF63C"/>
    <w:name w:val="AP FRQ Formating 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8" w15:restartNumberingAfterBreak="0">
    <w:nsid w:val="5BE077E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9" w15:restartNumberingAfterBreak="0">
    <w:nsid w:val="5C252E46"/>
    <w:multiLevelType w:val="multilevel"/>
    <w:tmpl w:val="872C4ACC"/>
    <w:name w:val="AP FRQ Formating "/>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0" w15:restartNumberingAfterBreak="0">
    <w:nsid w:val="5D472604"/>
    <w:multiLevelType w:val="multilevel"/>
    <w:tmpl w:val="E92E2222"/>
    <w:lvl w:ilvl="0">
      <w:start w:val="4"/>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1" w15:restartNumberingAfterBreak="0">
    <w:nsid w:val="5E330A32"/>
    <w:multiLevelType w:val="hybridMultilevel"/>
    <w:tmpl w:val="63F62DB8"/>
    <w:lvl w:ilvl="0" w:tplc="67C0981E">
      <w:start w:val="1"/>
      <w:numFmt w:val="lowerLetter"/>
      <w:lvlText w:val="(%1)"/>
      <w:lvlJc w:val="left"/>
      <w:pPr>
        <w:ind w:left="718" w:hanging="360"/>
      </w:pPr>
      <w:rPr>
        <w:rFonts w:hint="default"/>
      </w:rPr>
    </w:lvl>
    <w:lvl w:ilvl="1" w:tplc="2FA65070">
      <w:start w:val="1"/>
      <w:numFmt w:val="lowerRoman"/>
      <w:lvlText w:val="(%2)"/>
      <w:lvlJc w:val="right"/>
      <w:pPr>
        <w:ind w:left="1438" w:hanging="360"/>
      </w:pPr>
      <w:rPr>
        <w:rFonts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5E42531E"/>
    <w:multiLevelType w:val="multilevel"/>
    <w:tmpl w:val="8FECF63C"/>
    <w:name w:val="AP FRQ Formating 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3" w15:restartNumberingAfterBreak="0">
    <w:nsid w:val="61E14489"/>
    <w:multiLevelType w:val="multilevel"/>
    <w:tmpl w:val="8FECF63C"/>
    <w:name w:val="AP FRQ Formating 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4" w15:restartNumberingAfterBreak="0">
    <w:nsid w:val="623266F8"/>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5" w15:restartNumberingAfterBreak="0">
    <w:nsid w:val="64392DE0"/>
    <w:multiLevelType w:val="hybridMultilevel"/>
    <w:tmpl w:val="860E4AF2"/>
    <w:lvl w:ilvl="0" w:tplc="D5163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263FC"/>
    <w:multiLevelType w:val="hybridMultilevel"/>
    <w:tmpl w:val="F91AF468"/>
    <w:lvl w:ilvl="0" w:tplc="2FA6507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D137A8"/>
    <w:multiLevelType w:val="multilevel"/>
    <w:tmpl w:val="8FECF63C"/>
    <w:name w:val="AP FRQ Formating 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8" w15:restartNumberingAfterBreak="0">
    <w:nsid w:val="67462DCE"/>
    <w:multiLevelType w:val="hybridMultilevel"/>
    <w:tmpl w:val="B5A04724"/>
    <w:lvl w:ilvl="0" w:tplc="BAA6E716">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15:restartNumberingAfterBreak="0">
    <w:nsid w:val="6B83623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0" w15:restartNumberingAfterBreak="0">
    <w:nsid w:val="708E3A0E"/>
    <w:multiLevelType w:val="hybridMultilevel"/>
    <w:tmpl w:val="734A70EE"/>
    <w:lvl w:ilvl="0" w:tplc="1D1C030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73DA5323"/>
    <w:multiLevelType w:val="hybridMultilevel"/>
    <w:tmpl w:val="7EA6176C"/>
    <w:lvl w:ilvl="0" w:tplc="1F22A5E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2" w15:restartNumberingAfterBreak="0">
    <w:nsid w:val="747E4E84"/>
    <w:multiLevelType w:val="hybridMultilevel"/>
    <w:tmpl w:val="8DB8370C"/>
    <w:lvl w:ilvl="0" w:tplc="FC6AF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6667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4" w15:restartNumberingAfterBreak="0">
    <w:nsid w:val="75CF5F3C"/>
    <w:multiLevelType w:val="hybridMultilevel"/>
    <w:tmpl w:val="3ECC802C"/>
    <w:lvl w:ilvl="0" w:tplc="57888DC2">
      <w:start w:val="1"/>
      <w:numFmt w:val="lowerLetter"/>
      <w:lvlText w:val="(%1)"/>
      <w:lvlJc w:val="left"/>
      <w:pPr>
        <w:ind w:left="628" w:hanging="360"/>
      </w:pPr>
      <w:rPr>
        <w:rFonts w:hint="default"/>
      </w:rPr>
    </w:lvl>
    <w:lvl w:ilvl="1" w:tplc="32F0A946">
      <w:start w:val="1"/>
      <w:numFmt w:val="lowerRoman"/>
      <w:lvlText w:val="(%2)"/>
      <w:lvlJc w:val="left"/>
      <w:pPr>
        <w:ind w:left="1350" w:hanging="360"/>
      </w:pPr>
      <w:rPr>
        <w:rFonts w:hint="default"/>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5" w15:restartNumberingAfterBreak="0">
    <w:nsid w:val="7EA30E4C"/>
    <w:multiLevelType w:val="hybridMultilevel"/>
    <w:tmpl w:val="F08CBC70"/>
    <w:lvl w:ilvl="0" w:tplc="0764C55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809782886">
    <w:abstractNumId w:val="0"/>
  </w:num>
  <w:num w:numId="2" w16cid:durableId="533277296">
    <w:abstractNumId w:val="31"/>
  </w:num>
  <w:num w:numId="3" w16cid:durableId="1626035913">
    <w:abstractNumId w:val="20"/>
  </w:num>
  <w:num w:numId="4" w16cid:durableId="955284946">
    <w:abstractNumId w:val="44"/>
  </w:num>
  <w:num w:numId="5" w16cid:durableId="776487387">
    <w:abstractNumId w:val="38"/>
  </w:num>
  <w:num w:numId="6" w16cid:durableId="1486314142">
    <w:abstractNumId w:val="22"/>
  </w:num>
  <w:num w:numId="7" w16cid:durableId="234627486">
    <w:abstractNumId w:val="2"/>
  </w:num>
  <w:num w:numId="8" w16cid:durableId="1703090591">
    <w:abstractNumId w:val="3"/>
  </w:num>
  <w:num w:numId="9" w16cid:durableId="1619726081">
    <w:abstractNumId w:val="4"/>
  </w:num>
  <w:num w:numId="10" w16cid:durableId="773405230">
    <w:abstractNumId w:val="14"/>
  </w:num>
  <w:num w:numId="11" w16cid:durableId="890727823">
    <w:abstractNumId w:val="24"/>
  </w:num>
  <w:num w:numId="12" w16cid:durableId="647709509">
    <w:abstractNumId w:val="36"/>
  </w:num>
  <w:num w:numId="13" w16cid:durableId="1993637429">
    <w:abstractNumId w:val="8"/>
  </w:num>
  <w:num w:numId="14" w16cid:durableId="1667246583">
    <w:abstractNumId w:val="21"/>
  </w:num>
  <w:num w:numId="15" w16cid:durableId="51003453">
    <w:abstractNumId w:val="17"/>
  </w:num>
  <w:num w:numId="16" w16cid:durableId="980959902">
    <w:abstractNumId w:val="28"/>
  </w:num>
  <w:num w:numId="17" w16cid:durableId="826093424">
    <w:abstractNumId w:val="15"/>
  </w:num>
  <w:num w:numId="18" w16cid:durableId="2033144611">
    <w:abstractNumId w:val="13"/>
  </w:num>
  <w:num w:numId="19" w16cid:durableId="1006323895">
    <w:abstractNumId w:val="26"/>
  </w:num>
  <w:num w:numId="20" w16cid:durableId="2002269353">
    <w:abstractNumId w:val="43"/>
  </w:num>
  <w:num w:numId="21" w16cid:durableId="1352684398">
    <w:abstractNumId w:val="34"/>
  </w:num>
  <w:num w:numId="22" w16cid:durableId="1531605961">
    <w:abstractNumId w:val="18"/>
  </w:num>
  <w:num w:numId="23" w16cid:durableId="1005783332">
    <w:abstractNumId w:val="29"/>
  </w:num>
  <w:num w:numId="24" w16cid:durableId="1695034123">
    <w:abstractNumId w:val="41"/>
  </w:num>
  <w:num w:numId="25" w16cid:durableId="326137151">
    <w:abstractNumId w:val="23"/>
  </w:num>
  <w:num w:numId="26" w16cid:durableId="666205939">
    <w:abstractNumId w:val="40"/>
  </w:num>
  <w:num w:numId="27" w16cid:durableId="2032031878">
    <w:abstractNumId w:val="33"/>
  </w:num>
  <w:num w:numId="28" w16cid:durableId="1401560335">
    <w:abstractNumId w:val="42"/>
  </w:num>
  <w:num w:numId="29" w16cid:durableId="1433277269">
    <w:abstractNumId w:val="37"/>
  </w:num>
  <w:num w:numId="30" w16cid:durableId="1311979960">
    <w:abstractNumId w:val="45"/>
  </w:num>
  <w:num w:numId="31" w16cid:durableId="1085953178">
    <w:abstractNumId w:val="27"/>
  </w:num>
  <w:num w:numId="32" w16cid:durableId="1862619036">
    <w:abstractNumId w:val="32"/>
  </w:num>
  <w:num w:numId="33" w16cid:durableId="733352270">
    <w:abstractNumId w:val="6"/>
  </w:num>
  <w:num w:numId="34" w16cid:durableId="1592472452">
    <w:abstractNumId w:val="9"/>
  </w:num>
  <w:num w:numId="35" w16cid:durableId="1747460156">
    <w:abstractNumId w:val="12"/>
  </w:num>
  <w:num w:numId="36" w16cid:durableId="155071838">
    <w:abstractNumId w:val="10"/>
  </w:num>
  <w:num w:numId="37" w16cid:durableId="1826777200">
    <w:abstractNumId w:val="35"/>
  </w:num>
  <w:num w:numId="38" w16cid:durableId="1451784126">
    <w:abstractNumId w:val="5"/>
  </w:num>
  <w:num w:numId="39" w16cid:durableId="1900897815">
    <w:abstractNumId w:val="11"/>
  </w:num>
  <w:num w:numId="40" w16cid:durableId="1640065167">
    <w:abstractNumId w:val="39"/>
  </w:num>
  <w:num w:numId="41" w16cid:durableId="1717315599">
    <w:abstractNumId w:val="1"/>
  </w:num>
  <w:num w:numId="42" w16cid:durableId="1217931230">
    <w:abstractNumId w:val="16"/>
  </w:num>
  <w:num w:numId="43" w16cid:durableId="1105463743">
    <w:abstractNumId w:val="7"/>
  </w:num>
  <w:num w:numId="44" w16cid:durableId="1022361675">
    <w:abstractNumId w:val="30"/>
  </w:num>
  <w:num w:numId="45" w16cid:durableId="661662714">
    <w:abstractNumId w:val="25"/>
  </w:num>
  <w:num w:numId="46" w16cid:durableId="1578831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12D03"/>
    <w:rsid w:val="0002248C"/>
    <w:rsid w:val="000268CE"/>
    <w:rsid w:val="00027A64"/>
    <w:rsid w:val="00056EBB"/>
    <w:rsid w:val="000E6E53"/>
    <w:rsid w:val="00104ABB"/>
    <w:rsid w:val="001231E3"/>
    <w:rsid w:val="00201647"/>
    <w:rsid w:val="00212651"/>
    <w:rsid w:val="00234E9B"/>
    <w:rsid w:val="002C1220"/>
    <w:rsid w:val="002C36BF"/>
    <w:rsid w:val="002E3D7B"/>
    <w:rsid w:val="003115AC"/>
    <w:rsid w:val="00335120"/>
    <w:rsid w:val="00351CDA"/>
    <w:rsid w:val="003551F4"/>
    <w:rsid w:val="00410D26"/>
    <w:rsid w:val="004631C5"/>
    <w:rsid w:val="00485887"/>
    <w:rsid w:val="00490CA0"/>
    <w:rsid w:val="00537898"/>
    <w:rsid w:val="00607507"/>
    <w:rsid w:val="00656F94"/>
    <w:rsid w:val="00693174"/>
    <w:rsid w:val="006C2407"/>
    <w:rsid w:val="006F66EF"/>
    <w:rsid w:val="007103BF"/>
    <w:rsid w:val="00716B50"/>
    <w:rsid w:val="00720624"/>
    <w:rsid w:val="00736AE6"/>
    <w:rsid w:val="00780320"/>
    <w:rsid w:val="00786B66"/>
    <w:rsid w:val="007A4DA3"/>
    <w:rsid w:val="007C37D8"/>
    <w:rsid w:val="008217F6"/>
    <w:rsid w:val="00841837"/>
    <w:rsid w:val="0084550F"/>
    <w:rsid w:val="0086553A"/>
    <w:rsid w:val="008C6DBF"/>
    <w:rsid w:val="00944E3D"/>
    <w:rsid w:val="0096095E"/>
    <w:rsid w:val="009A171F"/>
    <w:rsid w:val="009D17BC"/>
    <w:rsid w:val="00A04E18"/>
    <w:rsid w:val="00A10C7A"/>
    <w:rsid w:val="00A9358B"/>
    <w:rsid w:val="00AA58A7"/>
    <w:rsid w:val="00AB35EF"/>
    <w:rsid w:val="00B157D9"/>
    <w:rsid w:val="00B25BF2"/>
    <w:rsid w:val="00B263E6"/>
    <w:rsid w:val="00B34F5C"/>
    <w:rsid w:val="00BA7371"/>
    <w:rsid w:val="00BC6AE5"/>
    <w:rsid w:val="00C04D39"/>
    <w:rsid w:val="00C50A27"/>
    <w:rsid w:val="00C51015"/>
    <w:rsid w:val="00C928C1"/>
    <w:rsid w:val="00D12BF1"/>
    <w:rsid w:val="00D2779A"/>
    <w:rsid w:val="00D30CD4"/>
    <w:rsid w:val="00D310D2"/>
    <w:rsid w:val="00D53865"/>
    <w:rsid w:val="00DB4C8E"/>
    <w:rsid w:val="00DF225B"/>
    <w:rsid w:val="00DF7345"/>
    <w:rsid w:val="00E30B79"/>
    <w:rsid w:val="00E30DED"/>
    <w:rsid w:val="00E42E7E"/>
    <w:rsid w:val="00E55581"/>
    <w:rsid w:val="00E63412"/>
    <w:rsid w:val="00EC336B"/>
    <w:rsid w:val="00F07F6A"/>
    <w:rsid w:val="00F14CB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 w:type="character" w:customStyle="1" w:styleId="BodyTextChar">
    <w:name w:val="Body Text Char"/>
    <w:basedOn w:val="DefaultParagraphFont"/>
    <w:link w:val="BodyText"/>
    <w:uiPriority w:val="1"/>
    <w:rsid w:val="00B25BF2"/>
    <w:rPr>
      <w:rFonts w:ascii="Arial" w:eastAsia="Arial" w:hAnsi="Arial" w:cs="Arial"/>
      <w:sz w:val="42"/>
      <w:szCs w:val="4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4</cp:revision>
  <cp:lastPrinted>2024-01-09T20:17:00Z</cp:lastPrinted>
  <dcterms:created xsi:type="dcterms:W3CDTF">2024-01-09T20:17:00Z</dcterms:created>
  <dcterms:modified xsi:type="dcterms:W3CDTF">2024-01-11T20:31:00Z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