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8"/>
      </w:tblGrid>
      <w:tr w:rsidR="00B85629" w:rsidRPr="00FC69AD" w14:paraId="0BA21006" w14:textId="77777777" w:rsidTr="0009524C">
        <w:trPr>
          <w:trHeight w:val="864"/>
        </w:trPr>
        <w:tc>
          <w:tcPr>
            <w:tcW w:w="5138" w:type="dxa"/>
          </w:tcPr>
          <w:p w14:paraId="616570B7" w14:textId="77777777" w:rsidR="00B85629" w:rsidRPr="00FC69AD" w:rsidRDefault="002C0EF3" w:rsidP="00B85629">
            <w:pPr>
              <w:spacing w:before="120" w:after="120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IMFs</w:t>
            </w:r>
          </w:p>
        </w:tc>
      </w:tr>
      <w:tr w:rsidR="00B85629" w:rsidRPr="00FC69AD" w14:paraId="2C5F5DC1" w14:textId="77777777" w:rsidTr="0009524C">
        <w:trPr>
          <w:trHeight w:val="864"/>
        </w:trPr>
        <w:tc>
          <w:tcPr>
            <w:tcW w:w="5138" w:type="dxa"/>
          </w:tcPr>
          <w:p w14:paraId="634D6D1A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Intermolecular force</w:t>
            </w:r>
          </w:p>
        </w:tc>
      </w:tr>
      <w:tr w:rsidR="00B85629" w:rsidRPr="00FC69AD" w14:paraId="4E69F535" w14:textId="77777777" w:rsidTr="0009524C">
        <w:trPr>
          <w:trHeight w:val="864"/>
        </w:trPr>
        <w:tc>
          <w:tcPr>
            <w:tcW w:w="5138" w:type="dxa"/>
          </w:tcPr>
          <w:p w14:paraId="619C90C0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coulombic/electrostatic attraction</w:t>
            </w:r>
          </w:p>
        </w:tc>
      </w:tr>
      <w:tr w:rsidR="00B85629" w:rsidRPr="00FC69AD" w14:paraId="202E2B3C" w14:textId="77777777" w:rsidTr="0009524C">
        <w:trPr>
          <w:trHeight w:val="864"/>
        </w:trPr>
        <w:tc>
          <w:tcPr>
            <w:tcW w:w="5138" w:type="dxa"/>
          </w:tcPr>
          <w:p w14:paraId="51F0DBD4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Often weaker than the other one</w:t>
            </w:r>
          </w:p>
        </w:tc>
      </w:tr>
      <w:tr w:rsidR="00B85629" w:rsidRPr="00FC69AD" w14:paraId="1BB5C2A7" w14:textId="77777777" w:rsidTr="0009524C">
        <w:trPr>
          <w:trHeight w:val="864"/>
        </w:trPr>
        <w:tc>
          <w:tcPr>
            <w:tcW w:w="5138" w:type="dxa"/>
          </w:tcPr>
          <w:p w14:paraId="263D60C2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Ion-dipole, dipole-dipole, dipole-</w:t>
            </w:r>
            <w:r w:rsidR="0078188B">
              <w:rPr>
                <w:sz w:val="40"/>
                <w:szCs w:val="40"/>
              </w:rPr>
              <w:t>induced dipole, induced dipole-</w:t>
            </w:r>
            <w:r>
              <w:rPr>
                <w:sz w:val="40"/>
                <w:szCs w:val="40"/>
              </w:rPr>
              <w:t>induced dipole</w:t>
            </w:r>
          </w:p>
        </w:tc>
      </w:tr>
      <w:tr w:rsidR="00B85629" w:rsidRPr="00FC69AD" w14:paraId="435D6993" w14:textId="77777777" w:rsidTr="0009524C">
        <w:trPr>
          <w:trHeight w:val="864"/>
        </w:trPr>
        <w:tc>
          <w:tcPr>
            <w:tcW w:w="5138" w:type="dxa"/>
          </w:tcPr>
          <w:p w14:paraId="26F941C8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Hydrogen bonds</w:t>
            </w:r>
          </w:p>
        </w:tc>
      </w:tr>
      <w:tr w:rsidR="00B85629" w:rsidRPr="00FC69AD" w14:paraId="58882D3A" w14:textId="77777777" w:rsidTr="0009524C">
        <w:trPr>
          <w:trHeight w:val="864"/>
        </w:trPr>
        <w:tc>
          <w:tcPr>
            <w:tcW w:w="5138" w:type="dxa"/>
          </w:tcPr>
          <w:p w14:paraId="71A81706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Energy is released when formed</w:t>
            </w:r>
          </w:p>
        </w:tc>
      </w:tr>
      <w:tr w:rsidR="0009524C" w:rsidRPr="00FC69AD" w14:paraId="433BB7F9" w14:textId="77777777" w:rsidTr="0009524C">
        <w:trPr>
          <w:trHeight w:val="864"/>
        </w:trPr>
        <w:tc>
          <w:tcPr>
            <w:tcW w:w="5138" w:type="dxa"/>
          </w:tcPr>
          <w:p w14:paraId="7B3BE135" w14:textId="77777777" w:rsidR="0009524C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Energy is required when broken</w:t>
            </w:r>
          </w:p>
        </w:tc>
      </w:tr>
      <w:tr w:rsidR="0078188B" w:rsidRPr="00FC69AD" w14:paraId="56BC2F97" w14:textId="77777777" w:rsidTr="0009524C">
        <w:trPr>
          <w:trHeight w:val="864"/>
        </w:trPr>
        <w:tc>
          <w:tcPr>
            <w:tcW w:w="5138" w:type="dxa"/>
          </w:tcPr>
          <w:p w14:paraId="650D9FE6" w14:textId="77777777" w:rsidR="0078188B" w:rsidRDefault="0078188B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Between neighboring molecules</w:t>
            </w:r>
          </w:p>
        </w:tc>
      </w:tr>
      <w:tr w:rsidR="0078188B" w:rsidRPr="00FC69AD" w14:paraId="58C2477C" w14:textId="77777777" w:rsidTr="0009524C">
        <w:trPr>
          <w:trHeight w:val="864"/>
        </w:trPr>
        <w:tc>
          <w:tcPr>
            <w:tcW w:w="5138" w:type="dxa"/>
          </w:tcPr>
          <w:p w14:paraId="0C7AA96C" w14:textId="77777777" w:rsidR="0078188B" w:rsidRDefault="0078188B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Van der Waals, London forces</w:t>
            </w:r>
          </w:p>
        </w:tc>
      </w:tr>
    </w:tbl>
    <w:p w14:paraId="303D432E" w14:textId="77777777" w:rsidR="0009524C" w:rsidRDefault="0009524C"/>
    <w:p w14:paraId="3946FB1A" w14:textId="77777777" w:rsidR="0009524C" w:rsidRDefault="0009524C"/>
    <w:p w14:paraId="731BE18B" w14:textId="77777777" w:rsidR="0009524C" w:rsidRDefault="0009524C"/>
    <w:p w14:paraId="0FA88E2E" w14:textId="77777777" w:rsidR="0009524C" w:rsidRDefault="0009524C"/>
    <w:p w14:paraId="506337C7" w14:textId="77777777" w:rsidR="0009524C" w:rsidRDefault="0009524C"/>
    <w:p w14:paraId="095FA88F" w14:textId="77777777" w:rsidR="0009524C" w:rsidRDefault="0009524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8"/>
      </w:tblGrid>
      <w:tr w:rsidR="00B85629" w:rsidRPr="00FC69AD" w14:paraId="5BEABC7E" w14:textId="77777777" w:rsidTr="0009524C">
        <w:trPr>
          <w:trHeight w:val="864"/>
        </w:trPr>
        <w:tc>
          <w:tcPr>
            <w:tcW w:w="5138" w:type="dxa"/>
          </w:tcPr>
          <w:p w14:paraId="35D23291" w14:textId="77777777" w:rsidR="00B85629" w:rsidRPr="00FC69AD" w:rsidRDefault="00B85629" w:rsidP="00B85629">
            <w:pPr>
              <w:spacing w:before="120" w:after="120"/>
              <w:jc w:val="center"/>
              <w:rPr>
                <w:b/>
                <w:sz w:val="40"/>
                <w:szCs w:val="40"/>
                <w:u w:val="single"/>
              </w:rPr>
            </w:pPr>
            <w:r w:rsidRPr="00FC69AD">
              <w:rPr>
                <w:sz w:val="40"/>
                <w:szCs w:val="40"/>
              </w:rPr>
              <w:br w:type="column"/>
            </w:r>
            <w:r w:rsidR="002C0EF3">
              <w:rPr>
                <w:b/>
                <w:sz w:val="40"/>
                <w:szCs w:val="40"/>
                <w:u w:val="single"/>
              </w:rPr>
              <w:t>Bonds</w:t>
            </w:r>
          </w:p>
        </w:tc>
      </w:tr>
      <w:tr w:rsidR="00B85629" w:rsidRPr="00FC69AD" w14:paraId="66DA6B77" w14:textId="77777777" w:rsidTr="0009524C">
        <w:trPr>
          <w:trHeight w:val="864"/>
        </w:trPr>
        <w:tc>
          <w:tcPr>
            <w:tcW w:w="5138" w:type="dxa"/>
          </w:tcPr>
          <w:p w14:paraId="574E031E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Intramolecular force</w:t>
            </w:r>
          </w:p>
        </w:tc>
      </w:tr>
      <w:tr w:rsidR="00B85629" w:rsidRPr="00FC69AD" w14:paraId="5D2A3D80" w14:textId="77777777" w:rsidTr="0009524C">
        <w:trPr>
          <w:trHeight w:val="864"/>
        </w:trPr>
        <w:tc>
          <w:tcPr>
            <w:tcW w:w="5138" w:type="dxa"/>
          </w:tcPr>
          <w:p w14:paraId="64599EB4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coulombic/electrostatic attraction</w:t>
            </w:r>
          </w:p>
        </w:tc>
      </w:tr>
      <w:tr w:rsidR="00B85629" w:rsidRPr="00FC69AD" w14:paraId="0FEE9EF8" w14:textId="77777777" w:rsidTr="0009524C">
        <w:trPr>
          <w:trHeight w:val="864"/>
        </w:trPr>
        <w:tc>
          <w:tcPr>
            <w:tcW w:w="5138" w:type="dxa"/>
          </w:tcPr>
          <w:p w14:paraId="388636BC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Often stronger than the other one</w:t>
            </w:r>
          </w:p>
        </w:tc>
      </w:tr>
      <w:tr w:rsidR="00B85629" w:rsidRPr="00FC69AD" w14:paraId="7383B8E5" w14:textId="77777777" w:rsidTr="0009524C">
        <w:trPr>
          <w:trHeight w:val="864"/>
        </w:trPr>
        <w:tc>
          <w:tcPr>
            <w:tcW w:w="5138" w:type="dxa"/>
          </w:tcPr>
          <w:p w14:paraId="50554D4F" w14:textId="77777777" w:rsidR="00B85629" w:rsidRPr="00FC69AD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Ionic, covalent, metallic</w:t>
            </w:r>
          </w:p>
        </w:tc>
      </w:tr>
      <w:tr w:rsidR="0009524C" w:rsidRPr="00FC69AD" w14:paraId="3AB857E3" w14:textId="77777777" w:rsidTr="0009524C">
        <w:trPr>
          <w:trHeight w:val="864"/>
        </w:trPr>
        <w:tc>
          <w:tcPr>
            <w:tcW w:w="5138" w:type="dxa"/>
          </w:tcPr>
          <w:p w14:paraId="1F592A4C" w14:textId="77777777" w:rsidR="0009524C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Energy is released when formed</w:t>
            </w:r>
          </w:p>
        </w:tc>
      </w:tr>
      <w:tr w:rsidR="0009524C" w:rsidRPr="00FC69AD" w14:paraId="0B5B1EE6" w14:textId="77777777" w:rsidTr="0009524C">
        <w:trPr>
          <w:trHeight w:val="864"/>
        </w:trPr>
        <w:tc>
          <w:tcPr>
            <w:tcW w:w="5138" w:type="dxa"/>
          </w:tcPr>
          <w:p w14:paraId="4D1074BC" w14:textId="77777777" w:rsidR="0009524C" w:rsidRDefault="002C0EF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Energy is required when broken</w:t>
            </w:r>
          </w:p>
        </w:tc>
      </w:tr>
      <w:tr w:rsidR="0078188B" w:rsidRPr="00FC69AD" w14:paraId="105F6DC2" w14:textId="77777777" w:rsidTr="0009524C">
        <w:trPr>
          <w:trHeight w:val="864"/>
        </w:trPr>
        <w:tc>
          <w:tcPr>
            <w:tcW w:w="5138" w:type="dxa"/>
          </w:tcPr>
          <w:p w14:paraId="41BD25C9" w14:textId="77777777" w:rsidR="0078188B" w:rsidRDefault="0078188B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Within a molecule or formula unit</w:t>
            </w:r>
          </w:p>
        </w:tc>
      </w:tr>
      <w:tr w:rsidR="0078188B" w:rsidRPr="00FC69AD" w14:paraId="4F5798EC" w14:textId="77777777" w:rsidTr="0009524C">
        <w:trPr>
          <w:trHeight w:val="864"/>
        </w:trPr>
        <w:tc>
          <w:tcPr>
            <w:tcW w:w="5138" w:type="dxa"/>
          </w:tcPr>
          <w:p w14:paraId="380267DF" w14:textId="77777777" w:rsidR="0078188B" w:rsidRDefault="0078188B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Strength determines </w:t>
            </w:r>
            <w:proofErr w:type="spellStart"/>
            <w:r>
              <w:rPr>
                <w:sz w:val="40"/>
                <w:szCs w:val="40"/>
              </w:rPr>
              <w:t>b.p.</w:t>
            </w:r>
            <w:proofErr w:type="spellEnd"/>
            <w:r>
              <w:rPr>
                <w:sz w:val="40"/>
                <w:szCs w:val="40"/>
              </w:rPr>
              <w:t xml:space="preserve">, </w:t>
            </w:r>
            <w:proofErr w:type="spellStart"/>
            <w:r>
              <w:rPr>
                <w:sz w:val="40"/>
                <w:szCs w:val="40"/>
              </w:rPr>
              <w:t>m.p.</w:t>
            </w:r>
            <w:proofErr w:type="spellEnd"/>
            <w:r>
              <w:rPr>
                <w:sz w:val="40"/>
                <w:szCs w:val="40"/>
              </w:rPr>
              <w:t xml:space="preserve"> for ionic only</w:t>
            </w:r>
          </w:p>
        </w:tc>
      </w:tr>
    </w:tbl>
    <w:p w14:paraId="6E927770" w14:textId="77777777" w:rsidR="009E4A44" w:rsidRPr="00FC69AD" w:rsidRDefault="009E4A44" w:rsidP="009E4A44">
      <w:pPr>
        <w:jc w:val="center"/>
        <w:rPr>
          <w:sz w:val="40"/>
          <w:szCs w:val="40"/>
        </w:rPr>
      </w:pPr>
      <w:r w:rsidRPr="00FC69AD">
        <w:rPr>
          <w:sz w:val="40"/>
          <w:szCs w:val="40"/>
        </w:rPr>
        <w:br w:type="page"/>
      </w:r>
    </w:p>
    <w:p w14:paraId="03FCFE80" w14:textId="77777777" w:rsidR="00B85629" w:rsidRDefault="00B85629" w:rsidP="00B85629">
      <w:pPr>
        <w:spacing w:before="120" w:after="120"/>
        <w:rPr>
          <w:sz w:val="40"/>
          <w:szCs w:val="40"/>
        </w:rPr>
      </w:pPr>
    </w:p>
    <w:p w14:paraId="1BBC1CE4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1AAD06A3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7AE44A57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2304F57A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104A0531" w14:textId="77777777" w:rsidR="009E4A44" w:rsidRPr="00FC69AD" w:rsidRDefault="009E4A44" w:rsidP="00B85629">
      <w:pPr>
        <w:jc w:val="center"/>
        <w:rPr>
          <w:sz w:val="40"/>
          <w:szCs w:val="40"/>
        </w:rPr>
      </w:pPr>
    </w:p>
    <w:sectPr w:rsidR="009E4A44" w:rsidRPr="00FC69AD" w:rsidSect="009E4A44">
      <w:pgSz w:w="12240" w:h="15840"/>
      <w:pgMar w:top="432" w:right="576" w:bottom="576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2836" w14:textId="77777777" w:rsidR="007E5991" w:rsidRDefault="007E5991" w:rsidP="007E5991">
      <w:pPr>
        <w:spacing w:after="0" w:line="240" w:lineRule="auto"/>
      </w:pPr>
      <w:r>
        <w:separator/>
      </w:r>
    </w:p>
  </w:endnote>
  <w:endnote w:type="continuationSeparator" w:id="0">
    <w:p w14:paraId="6C1FC2D4" w14:textId="77777777" w:rsidR="007E5991" w:rsidRDefault="007E5991" w:rsidP="007E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55A2" w14:textId="77777777" w:rsidR="007E5991" w:rsidRDefault="007E5991" w:rsidP="007E5991">
      <w:pPr>
        <w:spacing w:after="0" w:line="240" w:lineRule="auto"/>
      </w:pPr>
      <w:r>
        <w:separator/>
      </w:r>
    </w:p>
  </w:footnote>
  <w:footnote w:type="continuationSeparator" w:id="0">
    <w:p w14:paraId="31EABED4" w14:textId="77777777" w:rsidR="007E5991" w:rsidRDefault="007E5991" w:rsidP="007E5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4"/>
    <w:rsid w:val="00040DF3"/>
    <w:rsid w:val="0009524C"/>
    <w:rsid w:val="000A0FD3"/>
    <w:rsid w:val="00136555"/>
    <w:rsid w:val="0021619A"/>
    <w:rsid w:val="00232873"/>
    <w:rsid w:val="002C0EF3"/>
    <w:rsid w:val="00337E52"/>
    <w:rsid w:val="003C3C54"/>
    <w:rsid w:val="00404CF7"/>
    <w:rsid w:val="00435E8B"/>
    <w:rsid w:val="004F7D93"/>
    <w:rsid w:val="00526612"/>
    <w:rsid w:val="0078188B"/>
    <w:rsid w:val="007E5991"/>
    <w:rsid w:val="0087664B"/>
    <w:rsid w:val="008B3792"/>
    <w:rsid w:val="008E4AE9"/>
    <w:rsid w:val="009E4A44"/>
    <w:rsid w:val="00AE5C09"/>
    <w:rsid w:val="00B12355"/>
    <w:rsid w:val="00B5467B"/>
    <w:rsid w:val="00B85629"/>
    <w:rsid w:val="00BB7A51"/>
    <w:rsid w:val="00D031DE"/>
    <w:rsid w:val="00D44568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F8CE"/>
  <w15:docId w15:val="{514836B0-CEBA-494C-A23C-A0F8453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A890-0478-4EE4-B919-FA456B5C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4</cp:revision>
  <cp:lastPrinted>2022-03-16T17:39:00Z</cp:lastPrinted>
  <dcterms:created xsi:type="dcterms:W3CDTF">2019-07-26T23:16:00Z</dcterms:created>
  <dcterms:modified xsi:type="dcterms:W3CDTF">2022-03-16T19:51:00Z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2022-03-16T17:38:51Z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67c472b5-52d8-4e87-b4df-e0412ed63fb9</vt:lpwstr>
  </property>
  <property fmtid="{D5CDD505-2E9C-101B-9397-08002B2CF9AE}" pid="8" name="MSIP_Label_0ee3c538-ec52-435f-ae58-017644bd9513_ContentBits">
    <vt:lpwstr>0</vt:lpwstr>
  </property>
</Properties>
</file>