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jc w:val="center"/>
        <w:tblLook w:val="04A0" w:firstRow="1" w:lastRow="0" w:firstColumn="1" w:lastColumn="0" w:noHBand="0" w:noVBand="1"/>
      </w:tblPr>
      <w:tblGrid>
        <w:gridCol w:w="6120"/>
        <w:gridCol w:w="6120"/>
      </w:tblGrid>
      <w:tr w:rsidR="00A20C51" w:rsidRPr="00A20C51" w:rsidTr="00A20C51">
        <w:trPr>
          <w:cantSplit/>
          <w:trHeight w:val="7848"/>
          <w:jc w:val="center"/>
        </w:trPr>
        <w:tc>
          <w:tcPr>
            <w:tcW w:w="6120" w:type="dxa"/>
            <w:textDirection w:val="tbRl"/>
            <w:vAlign w:val="center"/>
          </w:tcPr>
          <w:p w:rsidR="00A20C51" w:rsidRPr="00A20C51" w:rsidRDefault="00A20C51" w:rsidP="00A20C51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 w:rsidRPr="00A20C51">
              <w:rPr>
                <w:rFonts w:ascii="Arial Rounded MT Bold" w:hAnsi="Arial Rounded MT Bold"/>
                <w:sz w:val="180"/>
              </w:rPr>
              <w:t>570</w:t>
            </w:r>
          </w:p>
        </w:tc>
        <w:tc>
          <w:tcPr>
            <w:tcW w:w="6120" w:type="dxa"/>
            <w:textDirection w:val="tbRl"/>
            <w:vAlign w:val="center"/>
          </w:tcPr>
          <w:p w:rsidR="00A20C51" w:rsidRPr="00A20C51" w:rsidRDefault="00A20C51" w:rsidP="00A20C51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376</w:t>
            </w:r>
          </w:p>
        </w:tc>
      </w:tr>
      <w:tr w:rsidR="00A20C51" w:rsidRPr="00A20C51" w:rsidTr="00A20C51">
        <w:trPr>
          <w:cantSplit/>
          <w:trHeight w:val="7848"/>
          <w:jc w:val="center"/>
        </w:trPr>
        <w:tc>
          <w:tcPr>
            <w:tcW w:w="6120" w:type="dxa"/>
            <w:textDirection w:val="tbRl"/>
            <w:vAlign w:val="center"/>
          </w:tcPr>
          <w:p w:rsidR="00A20C51" w:rsidRPr="00A20C51" w:rsidRDefault="00A20C51" w:rsidP="00A20C51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 w:rsidRPr="00A20C51">
              <w:rPr>
                <w:rFonts w:ascii="Arial Rounded MT Bold" w:hAnsi="Arial Rounded MT Bold"/>
                <w:sz w:val="180"/>
              </w:rPr>
              <w:t>700,000</w:t>
            </w:r>
          </w:p>
        </w:tc>
        <w:tc>
          <w:tcPr>
            <w:tcW w:w="6120" w:type="dxa"/>
            <w:textDirection w:val="tbRl"/>
            <w:vAlign w:val="center"/>
          </w:tcPr>
          <w:p w:rsidR="00A20C51" w:rsidRPr="00A20C51" w:rsidRDefault="00A20C51" w:rsidP="00A20C51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 w:rsidRPr="00A20C51">
              <w:rPr>
                <w:rFonts w:ascii="Arial Rounded MT Bold" w:hAnsi="Arial Rounded MT Bold"/>
                <w:sz w:val="180"/>
              </w:rPr>
              <w:t>15.2</w:t>
            </w:r>
          </w:p>
        </w:tc>
      </w:tr>
      <w:tr w:rsidR="00A20C51" w:rsidRPr="00A20C51" w:rsidTr="00A20C51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A20C51" w:rsidRDefault="00A20C51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 xml:space="preserve">Professor </w:t>
            </w:r>
          </w:p>
          <w:p w:rsidR="00A20C51" w:rsidRPr="00A20C51" w:rsidRDefault="00A20C51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Plum</w:t>
            </w:r>
          </w:p>
        </w:tc>
        <w:tc>
          <w:tcPr>
            <w:tcW w:w="6120" w:type="dxa"/>
            <w:textDirection w:val="tbRl"/>
          </w:tcPr>
          <w:p w:rsidR="00A20C51" w:rsidRPr="00A20C51" w:rsidRDefault="00A20C51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 w:rsidRPr="00A20C51">
              <w:rPr>
                <w:rFonts w:ascii="Arial Rounded MT Bold" w:hAnsi="Arial Rounded MT Bold"/>
                <w:sz w:val="96"/>
              </w:rPr>
              <w:t>Colonel Cinnamon</w:t>
            </w:r>
          </w:p>
        </w:tc>
      </w:tr>
      <w:tr w:rsidR="00A20C51" w:rsidRPr="00A20C51" w:rsidTr="00A20C51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A20C51" w:rsidRPr="00A20C51" w:rsidRDefault="00A20C51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Miss Mint</w:t>
            </w:r>
          </w:p>
        </w:tc>
        <w:tc>
          <w:tcPr>
            <w:tcW w:w="6120" w:type="dxa"/>
            <w:textDirection w:val="tbRl"/>
          </w:tcPr>
          <w:p w:rsidR="00A20C51" w:rsidRPr="00A20C51" w:rsidRDefault="00A20C51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Hall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408</w:t>
            </w:r>
          </w:p>
        </w:tc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189.1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730,000</w:t>
            </w:r>
          </w:p>
        </w:tc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574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Eggshell</w:t>
            </w:r>
          </w:p>
        </w:tc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Mrs. </w:t>
            </w:r>
            <w:r>
              <w:rPr>
                <w:rFonts w:ascii="Arial Rounded MT Bold" w:hAnsi="Arial Rounded MT Bold"/>
                <w:sz w:val="96"/>
              </w:rPr>
              <w:br/>
              <w:t>Holly Wood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Miss Mint</w:t>
            </w:r>
          </w:p>
        </w:tc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Toxic Toast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15</w:t>
            </w:r>
          </w:p>
        </w:tc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489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12,700</w:t>
            </w:r>
          </w:p>
        </w:tc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170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Kitchen</w:t>
            </w:r>
          </w:p>
        </w:tc>
        <w:tc>
          <w:tcPr>
            <w:tcW w:w="6120" w:type="dxa"/>
            <w:textDirection w:val="tbRl"/>
          </w:tcPr>
          <w:p w:rsidR="00E26074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Professor </w:t>
            </w:r>
          </w:p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Plum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Eggshell</w:t>
            </w:r>
          </w:p>
        </w:tc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Acidic </w:t>
            </w:r>
            <w:r>
              <w:rPr>
                <w:rFonts w:ascii="Arial Rounded MT Bold" w:hAnsi="Arial Rounded MT Bold"/>
                <w:sz w:val="96"/>
              </w:rPr>
              <w:br/>
              <w:t>Orange Juice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166</w:t>
            </w:r>
          </w:p>
        </w:tc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1,137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4,000</w:t>
            </w:r>
          </w:p>
        </w:tc>
        <w:tc>
          <w:tcPr>
            <w:tcW w:w="6120" w:type="dxa"/>
            <w:textDirection w:val="tbRl"/>
            <w:vAlign w:val="center"/>
          </w:tcPr>
          <w:p w:rsidR="00E26074" w:rsidRPr="00A20C51" w:rsidRDefault="00E26074" w:rsidP="00E26074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294.1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Dining Room</w:t>
            </w:r>
          </w:p>
        </w:tc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Sun Room</w:t>
            </w:r>
          </w:p>
        </w:tc>
      </w:tr>
      <w:tr w:rsidR="00E26074" w:rsidRPr="00A20C51" w:rsidTr="00E26074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Mrs. </w:t>
            </w:r>
            <w:r>
              <w:rPr>
                <w:rFonts w:ascii="Arial Rounded MT Bold" w:hAnsi="Arial Rounded MT Bold"/>
                <w:sz w:val="96"/>
              </w:rPr>
              <w:br/>
              <w:t>Anita Bathe</w:t>
            </w:r>
          </w:p>
        </w:tc>
        <w:tc>
          <w:tcPr>
            <w:tcW w:w="6120" w:type="dxa"/>
            <w:textDirection w:val="tbRl"/>
          </w:tcPr>
          <w:p w:rsidR="00E26074" w:rsidRPr="00A20C51" w:rsidRDefault="00E26074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Poisoned </w:t>
            </w:r>
            <w:r>
              <w:rPr>
                <w:rFonts w:ascii="Arial Rounded MT Bold" w:hAnsi="Arial Rounded MT Bold"/>
                <w:sz w:val="96"/>
              </w:rPr>
              <w:br/>
              <w:t>Omelet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F703F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9,400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F703F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294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F703F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2,034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F703F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34,800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Toxic Toast</w:t>
            </w:r>
          </w:p>
        </w:tc>
        <w:tc>
          <w:tcPr>
            <w:tcW w:w="6120" w:type="dxa"/>
            <w:textDirection w:val="tbRl"/>
          </w:tcPr>
          <w:p w:rsidR="006F703F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Acidic</w:t>
            </w:r>
          </w:p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Orange Juice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Toxic Toast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Dining Room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6,200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87.9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2.20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6,000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Dining Room</w:t>
            </w:r>
          </w:p>
        </w:tc>
        <w:tc>
          <w:tcPr>
            <w:tcW w:w="6120" w:type="dxa"/>
            <w:textDirection w:val="tbRl"/>
          </w:tcPr>
          <w:p w:rsidR="006F703F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Mr. </w:t>
            </w:r>
          </w:p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proofErr w:type="spellStart"/>
            <w:r>
              <w:rPr>
                <w:rFonts w:ascii="Arial Rounded MT Bold" w:hAnsi="Arial Rounded MT Bold"/>
                <w:sz w:val="96"/>
              </w:rPr>
              <w:t>Artey</w:t>
            </w:r>
            <w:proofErr w:type="spellEnd"/>
            <w:r>
              <w:rPr>
                <w:rFonts w:ascii="Arial Rounded MT Bold" w:hAnsi="Arial Rounded MT Bold"/>
                <w:sz w:val="96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96"/>
              </w:rPr>
              <w:t>Fischel</w:t>
            </w:r>
            <w:proofErr w:type="spellEnd"/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Toxic Toast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Scalding </w:t>
            </w:r>
            <w:r>
              <w:rPr>
                <w:rFonts w:ascii="Arial Rounded MT Bold" w:hAnsi="Arial Rounded MT Bold"/>
                <w:sz w:val="96"/>
              </w:rPr>
              <w:br/>
              <w:t>Coffee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182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9,000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520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30,000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Toxic Toast</w:t>
            </w:r>
          </w:p>
        </w:tc>
        <w:tc>
          <w:tcPr>
            <w:tcW w:w="6120" w:type="dxa"/>
            <w:textDirection w:val="tbRl"/>
          </w:tcPr>
          <w:p w:rsidR="006F703F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Mrs. </w:t>
            </w:r>
          </w:p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Anita Bathe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Professor </w:t>
            </w:r>
            <w:r>
              <w:rPr>
                <w:rFonts w:ascii="Arial Rounded MT Bold" w:hAnsi="Arial Rounded MT Bold"/>
                <w:sz w:val="96"/>
              </w:rPr>
              <w:br/>
              <w:t>Plum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Dining Room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90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370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410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15.17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Hall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Power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Colonel</w:t>
            </w:r>
          </w:p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Cinnamon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Eggshell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573.566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726,000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189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182.2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Scalding</w:t>
            </w:r>
            <w:r>
              <w:rPr>
                <w:rFonts w:ascii="Arial Rounded MT Bold" w:hAnsi="Arial Rounded MT Bold"/>
                <w:sz w:val="96"/>
              </w:rPr>
              <w:br/>
              <w:t>Coffee</w:t>
            </w:r>
          </w:p>
        </w:tc>
        <w:tc>
          <w:tcPr>
            <w:tcW w:w="6120" w:type="dxa"/>
            <w:textDirection w:val="tbRl"/>
          </w:tcPr>
          <w:p w:rsidR="006F703F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Mrs.</w:t>
            </w:r>
          </w:p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Holly Wood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Professor </w:t>
            </w:r>
          </w:p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Plum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Butter Knife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190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489.1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380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13,000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Sun Room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Toxic Toast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Scalding</w:t>
            </w:r>
            <w:r>
              <w:rPr>
                <w:rFonts w:ascii="Arial Rounded MT Bold" w:hAnsi="Arial Rounded MT Bold"/>
                <w:sz w:val="96"/>
              </w:rPr>
              <w:br/>
              <w:t>Coffee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Revenge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10,000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1,000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167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1,100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Love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Bathroom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Toxic Toast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Power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8,514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6,194.8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9,380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522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Butter Knife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Colonel Cinnamon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Self-defense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Scalding </w:t>
            </w:r>
            <w:r>
              <w:rPr>
                <w:rFonts w:ascii="Arial Rounded MT Bold" w:hAnsi="Arial Rounded MT Bold"/>
                <w:sz w:val="96"/>
              </w:rPr>
              <w:br/>
              <w:t>Coffee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2,030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4,200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6,195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81.35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Acidic</w:t>
            </w:r>
            <w:r>
              <w:rPr>
                <w:rFonts w:ascii="Arial Rounded MT Bold" w:hAnsi="Arial Rounded MT Bold"/>
                <w:sz w:val="96"/>
              </w:rPr>
              <w:br/>
              <w:t>Orange Juice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Power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Power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Professor</w:t>
            </w:r>
            <w:r>
              <w:rPr>
                <w:rFonts w:ascii="Arial Rounded MT Bold" w:hAnsi="Arial Rounded MT Bold"/>
                <w:sz w:val="96"/>
              </w:rPr>
              <w:br/>
              <w:t>Plum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2,000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2.2</w:t>
            </w:r>
          </w:p>
        </w:tc>
      </w:tr>
      <w:tr w:rsidR="006F703F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180</w:t>
            </w:r>
          </w:p>
        </w:tc>
        <w:tc>
          <w:tcPr>
            <w:tcW w:w="6120" w:type="dxa"/>
            <w:textDirection w:val="tbRl"/>
            <w:vAlign w:val="center"/>
          </w:tcPr>
          <w:p w:rsidR="006F703F" w:rsidRPr="00A20C51" w:rsidRDefault="006F703F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4,230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Bathroom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Money</w:t>
            </w:r>
          </w:p>
        </w:tc>
      </w:tr>
      <w:tr w:rsidR="006F703F" w:rsidRPr="00A20C51" w:rsidTr="006F703F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Dining Room</w:t>
            </w:r>
          </w:p>
        </w:tc>
        <w:tc>
          <w:tcPr>
            <w:tcW w:w="6120" w:type="dxa"/>
            <w:textDirection w:val="tbRl"/>
          </w:tcPr>
          <w:p w:rsidR="006F703F" w:rsidRPr="00A20C51" w:rsidRDefault="006F703F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Mrs. </w:t>
            </w:r>
            <w:r>
              <w:rPr>
                <w:rFonts w:ascii="Arial Rounded MT Bold" w:hAnsi="Arial Rounded MT Bold"/>
                <w:sz w:val="96"/>
              </w:rPr>
              <w:br/>
              <w:t>Holly Wood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88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500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34.3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8,500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Love</w:t>
            </w:r>
          </w:p>
        </w:tc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Hall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Mrs. </w:t>
            </w:r>
          </w:p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Anita Bathe</w:t>
            </w:r>
          </w:p>
        </w:tc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Miss Mint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0.342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0.5100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1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0.34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Revenge</w:t>
            </w:r>
          </w:p>
        </w:tc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Kitchen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Dining Room</w:t>
            </w:r>
          </w:p>
        </w:tc>
        <w:tc>
          <w:tcPr>
            <w:tcW w:w="6120" w:type="dxa"/>
            <w:textDirection w:val="tbRl"/>
          </w:tcPr>
          <w:p w:rsidR="006634C7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Mrs. </w:t>
            </w:r>
          </w:p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Holly Wood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0.907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0.3425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0.59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0.0021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Eggshell</w:t>
            </w:r>
          </w:p>
        </w:tc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Butter Knife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Sun Room</w:t>
            </w:r>
          </w:p>
        </w:tc>
        <w:tc>
          <w:tcPr>
            <w:tcW w:w="6120" w:type="dxa"/>
            <w:textDirection w:val="tbRl"/>
          </w:tcPr>
          <w:p w:rsidR="006634C7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 xml:space="preserve">Scalding </w:t>
            </w:r>
          </w:p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Coffee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1.2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34</w:t>
            </w:r>
          </w:p>
        </w:tc>
      </w:tr>
      <w:tr w:rsidR="006634C7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0.002</w:t>
            </w:r>
          </w:p>
        </w:tc>
        <w:tc>
          <w:tcPr>
            <w:tcW w:w="6120" w:type="dxa"/>
            <w:textDirection w:val="tbRl"/>
            <w:vAlign w:val="center"/>
          </w:tcPr>
          <w:p w:rsidR="006634C7" w:rsidRPr="00A20C51" w:rsidRDefault="006634C7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0.00210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Revenge</w:t>
            </w:r>
          </w:p>
        </w:tc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Professor</w:t>
            </w:r>
            <w:r>
              <w:rPr>
                <w:rFonts w:ascii="Arial Rounded MT Bold" w:hAnsi="Arial Rounded MT Bold"/>
                <w:sz w:val="96"/>
              </w:rPr>
              <w:br/>
              <w:t>Plum</w:t>
            </w:r>
          </w:p>
        </w:tc>
      </w:tr>
      <w:tr w:rsidR="006634C7" w:rsidRPr="00A20C51" w:rsidTr="006634C7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Power</w:t>
            </w:r>
          </w:p>
        </w:tc>
        <w:tc>
          <w:tcPr>
            <w:tcW w:w="6120" w:type="dxa"/>
            <w:textDirection w:val="tbRl"/>
          </w:tcPr>
          <w:p w:rsidR="006634C7" w:rsidRPr="00A20C51" w:rsidRDefault="006634C7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Dining Room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0.6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80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0.5890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0.91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Miss Mint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Butter Knife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Acidic</w:t>
            </w:r>
          </w:p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Orange Juice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Dining Room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1.17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0.51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81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0.059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Love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Toxic Toast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Revenge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Hall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8,510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30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0.510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82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Toxic Toast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Miss Mint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Butter Knife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Poisoned Omelet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lastRenderedPageBreak/>
              <w:t>290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35,000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  <w:r>
              <w:rPr>
                <w:rFonts w:ascii="Arial Rounded MT Bold" w:hAnsi="Arial Rounded MT Bold"/>
                <w:sz w:val="180"/>
              </w:rPr>
              <w:t>0.0907</w:t>
            </w:r>
          </w:p>
        </w:tc>
        <w:tc>
          <w:tcPr>
            <w:tcW w:w="6120" w:type="dxa"/>
            <w:textDirection w:val="tbRl"/>
            <w:vAlign w:val="center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180"/>
              </w:rPr>
            </w:pP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lastRenderedPageBreak/>
              <w:t>Acidic</w:t>
            </w:r>
          </w:p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Orange Juice</w:t>
            </w:r>
          </w:p>
        </w:tc>
        <w:tc>
          <w:tcPr>
            <w:tcW w:w="6120" w:type="dxa"/>
            <w:textDirection w:val="tbRl"/>
          </w:tcPr>
          <w:p w:rsidR="00670DFE" w:rsidRPr="00A20C51" w:rsidRDefault="00670DFE" w:rsidP="00670DF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Self-defense</w:t>
            </w:r>
          </w:p>
        </w:tc>
      </w:tr>
      <w:tr w:rsidR="00670DFE" w:rsidRPr="00A20C51" w:rsidTr="00670DFE">
        <w:tblPrEx>
          <w:jc w:val="left"/>
        </w:tblPrEx>
        <w:trPr>
          <w:trHeight w:val="7848"/>
        </w:trPr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bookmarkStart w:id="0" w:name="_GoBack"/>
            <w:bookmarkEnd w:id="0"/>
          </w:p>
        </w:tc>
        <w:tc>
          <w:tcPr>
            <w:tcW w:w="6120" w:type="dxa"/>
            <w:textDirection w:val="tbRl"/>
          </w:tcPr>
          <w:p w:rsidR="00670DFE" w:rsidRPr="00A20C51" w:rsidRDefault="00670DFE" w:rsidP="004E5CCE">
            <w:pPr>
              <w:ind w:left="113" w:right="113"/>
              <w:jc w:val="center"/>
              <w:rPr>
                <w:rFonts w:ascii="Arial Rounded MT Bold" w:hAnsi="Arial Rounded MT Bold"/>
                <w:sz w:val="96"/>
              </w:rPr>
            </w:pPr>
            <w:r>
              <w:rPr>
                <w:rFonts w:ascii="Arial Rounded MT Bold" w:hAnsi="Arial Rounded MT Bold"/>
                <w:sz w:val="96"/>
              </w:rPr>
              <w:t>Kitchen</w:t>
            </w:r>
          </w:p>
        </w:tc>
      </w:tr>
    </w:tbl>
    <w:p w:rsidR="00837223" w:rsidRDefault="00670DFE"/>
    <w:sectPr w:rsidR="00837223" w:rsidSect="00A20C5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51"/>
    <w:rsid w:val="0040635B"/>
    <w:rsid w:val="005A7C5E"/>
    <w:rsid w:val="00650AD1"/>
    <w:rsid w:val="006634C7"/>
    <w:rsid w:val="00670DFE"/>
    <w:rsid w:val="006F703F"/>
    <w:rsid w:val="00A20C51"/>
    <w:rsid w:val="00C53445"/>
    <w:rsid w:val="00E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961F"/>
  <w15:chartTrackingRefBased/>
  <w15:docId w15:val="{09E68A7D-D9F9-4C80-A847-09B9D66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2022-03-01T19:01:00Z</cp:lastPrinted>
  <dcterms:created xsi:type="dcterms:W3CDTF">2022-03-01T18:51:00Z</dcterms:created>
  <dcterms:modified xsi:type="dcterms:W3CDTF">2022-03-01T19:32:00Z</dcterms:modified>
</cp:coreProperties>
</file>