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5D724" w14:textId="77777777" w:rsidR="00BD5AF4" w:rsidRDefault="00BD5AF4" w:rsidP="007A0CBB">
      <w:pPr>
        <w:pStyle w:val="Default"/>
      </w:pPr>
      <w:r w:rsidRPr="00BD5AF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957ABA" wp14:editId="32921EAB">
                <wp:simplePos x="0" y="0"/>
                <wp:positionH relativeFrom="column">
                  <wp:posOffset>4059555</wp:posOffset>
                </wp:positionH>
                <wp:positionV relativeFrom="paragraph">
                  <wp:posOffset>-521114</wp:posOffset>
                </wp:positionV>
                <wp:extent cx="2660073" cy="581891"/>
                <wp:effectExtent l="19050" t="19050" r="45085" b="4699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0073" cy="58189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B8439A" w14:textId="77777777" w:rsidR="007A0CBB" w:rsidRPr="001D216A" w:rsidRDefault="007A0CBB" w:rsidP="007A0CB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56"/>
                              </w:rPr>
                            </w:pPr>
                            <w:r w:rsidRPr="001D216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56"/>
                              </w:rPr>
                              <w:t>Worksheet #</w:t>
                            </w:r>
                            <w:r w:rsidR="00451007" w:rsidRPr="001D216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5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957ABA" id="Rectangle 1" o:spid="_x0000_s1026" style="position:absolute;margin-left:319.65pt;margin-top:-41.05pt;width:209.45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" fillcolor="white [3212]" strokecolor="black [3213]" strokeweight="4.5pt">
                <v:stroke dashstyle="1 1"/>
                <v:textbox>
                  <w:txbxContent>
                    <w:p w14:paraId="38B8439A" w14:textId="77777777" w:rsidR="007A0CBB" w:rsidRPr="001D216A" w:rsidRDefault="007A0CBB" w:rsidP="007A0CB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56"/>
                        </w:rPr>
                      </w:pPr>
                      <w:r w:rsidRPr="001D216A">
                        <w:rPr>
                          <w:rFonts w:ascii="Arial" w:hAnsi="Arial" w:cs="Arial"/>
                          <w:b/>
                          <w:color w:val="000000" w:themeColor="text1"/>
                          <w:sz w:val="56"/>
                        </w:rPr>
                        <w:t>Worksheet #</w:t>
                      </w:r>
                      <w:r w:rsidR="00451007" w:rsidRPr="001D216A">
                        <w:rPr>
                          <w:rFonts w:ascii="Arial" w:hAnsi="Arial" w:cs="Arial"/>
                          <w:b/>
                          <w:color w:val="000000" w:themeColor="text1"/>
                          <w:sz w:val="5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 w14:paraId="61CB52B9" w14:textId="77777777" w:rsidR="000174D2" w:rsidRPr="00BD5AF4" w:rsidRDefault="00BD5AF4" w:rsidP="00502226">
      <w:pPr>
        <w:pStyle w:val="Default"/>
        <w:pBdr>
          <w:bottom w:val="single" w:sz="4" w:space="1" w:color="auto"/>
        </w:pBdr>
        <w:rPr>
          <w:b/>
          <w:bCs/>
        </w:rPr>
      </w:pPr>
      <w:r w:rsidRPr="00BD5AF4">
        <w:rPr>
          <w:b/>
          <w:bCs/>
        </w:rPr>
        <w:t>Name:</w:t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="00182CEF">
        <w:rPr>
          <w:b/>
          <w:bCs/>
        </w:rPr>
        <w:tab/>
      </w:r>
      <w:r w:rsidR="00182CEF">
        <w:rPr>
          <w:b/>
          <w:bCs/>
        </w:rPr>
        <w:tab/>
      </w:r>
      <w:r w:rsidR="00182CEF">
        <w:rPr>
          <w:b/>
          <w:bCs/>
        </w:rPr>
        <w:tab/>
        <w:t xml:space="preserve">         </w:t>
      </w:r>
      <w:r w:rsidRPr="00BD5AF4">
        <w:rPr>
          <w:b/>
          <w:bCs/>
        </w:rPr>
        <w:t>Period: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Seat#:</w:t>
      </w:r>
    </w:p>
    <w:p w14:paraId="50316A75" w14:textId="77777777" w:rsidR="00451007" w:rsidRDefault="00BE4106" w:rsidP="004510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  <w:r>
        <w:br/>
      </w:r>
      <w:r w:rsidR="00B1478F">
        <w:rPr>
          <w:rFonts w:ascii="Arial" w:hAnsi="Arial" w:cs="Arial"/>
          <w:b/>
          <w:szCs w:val="20"/>
        </w:rPr>
        <w:t>Directions:</w:t>
      </w:r>
      <w:r w:rsidR="00451007">
        <w:rPr>
          <w:rFonts w:ascii="Arial" w:hAnsi="Arial" w:cs="Arial"/>
          <w:szCs w:val="20"/>
        </w:rPr>
        <w:t xml:space="preserve"> </w:t>
      </w:r>
      <w:r w:rsidR="00B1478F" w:rsidRPr="00451007">
        <w:rPr>
          <w:rFonts w:ascii="Arial" w:hAnsi="Arial" w:cs="Arial"/>
          <w:szCs w:val="20"/>
        </w:rPr>
        <w:t>For all problems, show your dimensional analysis setup</w:t>
      </w:r>
      <w:r w:rsidR="00B1478F">
        <w:rPr>
          <w:rFonts w:ascii="Arial" w:hAnsi="Arial" w:cs="Arial"/>
          <w:szCs w:val="20"/>
        </w:rPr>
        <w:t xml:space="preserve">. Remember you can use </w:t>
      </w:r>
      <w:r w:rsidR="00B1478F" w:rsidRPr="00451007">
        <w:rPr>
          <w:rFonts w:ascii="Arial" w:hAnsi="Arial" w:cs="Arial"/>
          <w:szCs w:val="20"/>
        </w:rPr>
        <w:t>the conversions shown above.</w:t>
      </w:r>
      <w:r w:rsidR="00B1478F">
        <w:rPr>
          <w:rFonts w:ascii="Arial" w:hAnsi="Arial" w:cs="Arial"/>
          <w:szCs w:val="20"/>
        </w:rPr>
        <w:t xml:space="preserve"> Even if it is a metric conversion please practice with Dimensional Analysis, don’t use “King Henry.”  </w:t>
      </w:r>
      <w:r w:rsidR="00451007">
        <w:rPr>
          <w:rFonts w:ascii="Arial" w:hAnsi="Arial" w:cs="Arial"/>
          <w:szCs w:val="20"/>
        </w:rPr>
        <w:t xml:space="preserve">Answers are provided at the end </w:t>
      </w:r>
      <w:r w:rsidR="001D216A">
        <w:rPr>
          <w:rFonts w:ascii="Arial" w:hAnsi="Arial" w:cs="Arial"/>
          <w:szCs w:val="20"/>
        </w:rPr>
        <w:t>of each problem. They are underlined</w:t>
      </w:r>
      <w:r w:rsidR="00451007">
        <w:rPr>
          <w:rFonts w:ascii="Arial" w:hAnsi="Arial" w:cs="Arial"/>
          <w:szCs w:val="20"/>
        </w:rPr>
        <w:t xml:space="preserve">. You should look at the question, work it out on paper (not in your head) before checking the answers at the end. The purpose of these problems is not </w:t>
      </w:r>
      <w:r w:rsidR="00451007" w:rsidRPr="00451007">
        <w:rPr>
          <w:rFonts w:ascii="Arial" w:hAnsi="Arial" w:cs="Arial"/>
          <w:szCs w:val="20"/>
        </w:rPr>
        <w:t>merely to get the right answer, but to practice writi</w:t>
      </w:r>
      <w:r w:rsidR="00451007">
        <w:rPr>
          <w:rFonts w:ascii="Arial" w:hAnsi="Arial" w:cs="Arial"/>
          <w:szCs w:val="20"/>
        </w:rPr>
        <w:t xml:space="preserve">ng out the dimensional analysis setup. We will be using this method all semester and I will be asking for your setups, so don’t just work out an </w:t>
      </w:r>
      <w:r w:rsidR="00451007" w:rsidRPr="00451007">
        <w:rPr>
          <w:rFonts w:ascii="Arial" w:hAnsi="Arial" w:cs="Arial"/>
          <w:szCs w:val="20"/>
        </w:rPr>
        <w:t>answer on your calculator without writing out a setup.</w:t>
      </w:r>
    </w:p>
    <w:p w14:paraId="12CDEFE3" w14:textId="77777777" w:rsidR="00451007" w:rsidRPr="00451007" w:rsidRDefault="00B1478F" w:rsidP="004510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AF4B95" wp14:editId="6F20EA66">
                <wp:simplePos x="0" y="0"/>
                <wp:positionH relativeFrom="column">
                  <wp:posOffset>-78105</wp:posOffset>
                </wp:positionH>
                <wp:positionV relativeFrom="paragraph">
                  <wp:posOffset>109220</wp:posOffset>
                </wp:positionV>
                <wp:extent cx="6867525" cy="13716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7525" cy="1371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7D8152" id="Rectangle 3" o:spid="_x0000_s1026" style="position:absolute;margin-left:-6.15pt;margin-top:8.6pt;width:540.75pt;height:10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" filled="f" strokecolor="black [3213]" strokeweight="1.5pt">
                <v:stroke dashstyle="1 1"/>
              </v:rect>
            </w:pict>
          </mc:Fallback>
        </mc:AlternateContent>
      </w:r>
    </w:p>
    <w:p w14:paraId="017881BB" w14:textId="60183257" w:rsidR="00451007" w:rsidRPr="009569C9" w:rsidRDefault="00B1478F" w:rsidP="004510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szCs w:val="20"/>
        </w:rPr>
        <w:t>For</w:t>
      </w:r>
      <w:r w:rsidR="00451007" w:rsidRPr="00451007">
        <w:rPr>
          <w:rFonts w:ascii="Arial" w:hAnsi="Arial" w:cs="Arial"/>
          <w:szCs w:val="20"/>
        </w:rPr>
        <w:t xml:space="preserve"> these practice problems, I am going to ask you to stick to ONLY the following conversions between the English and metric system (these are the only conversions that I will give you on exams). In some ca</w:t>
      </w:r>
      <w:r w:rsidR="00451007">
        <w:rPr>
          <w:rFonts w:ascii="Arial" w:hAnsi="Arial" w:cs="Arial"/>
          <w:szCs w:val="20"/>
        </w:rPr>
        <w:t>ses yo</w:t>
      </w:r>
      <w:r w:rsidR="00451007" w:rsidRPr="00451007">
        <w:rPr>
          <w:rFonts w:ascii="Arial" w:hAnsi="Arial" w:cs="Arial"/>
          <w:szCs w:val="20"/>
        </w:rPr>
        <w:t xml:space="preserve">u </w:t>
      </w:r>
      <w:r w:rsidR="00451007">
        <w:rPr>
          <w:rFonts w:ascii="Arial" w:hAnsi="Arial" w:cs="Arial"/>
          <w:szCs w:val="20"/>
        </w:rPr>
        <w:t xml:space="preserve">can look up conversions elsewhere, but I would rather you didn’t. I want you </w:t>
      </w:r>
      <w:r w:rsidR="00451007" w:rsidRPr="00451007">
        <w:rPr>
          <w:rFonts w:ascii="Arial" w:hAnsi="Arial" w:cs="Arial"/>
          <w:szCs w:val="20"/>
        </w:rPr>
        <w:t>to learn how to make conversions that take more than one single step.</w:t>
      </w:r>
      <w:r w:rsidR="009569C9">
        <w:rPr>
          <w:rFonts w:ascii="Arial" w:hAnsi="Arial" w:cs="Arial"/>
          <w:szCs w:val="20"/>
        </w:rPr>
        <w:t xml:space="preserve"> </w:t>
      </w:r>
      <w:r w:rsidR="009569C9" w:rsidRPr="009569C9">
        <w:rPr>
          <w:rFonts w:ascii="Arial" w:hAnsi="Arial" w:cs="Arial"/>
          <w:b/>
          <w:bCs/>
          <w:szCs w:val="20"/>
        </w:rPr>
        <w:t>You should also know your metric conversion factors!</w:t>
      </w:r>
    </w:p>
    <w:p w14:paraId="07158122" w14:textId="77777777" w:rsidR="00451007" w:rsidRPr="009569C9" w:rsidRDefault="00451007" w:rsidP="004510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0"/>
        </w:rPr>
      </w:pPr>
    </w:p>
    <w:p w14:paraId="5F07B08B" w14:textId="1BAC5D8A" w:rsidR="00451007" w:rsidRPr="00451007" w:rsidRDefault="00451007" w:rsidP="00A95CDD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szCs w:val="20"/>
        </w:rPr>
      </w:pPr>
      <w:r w:rsidRPr="00451007">
        <w:rPr>
          <w:rFonts w:ascii="Arial" w:hAnsi="Arial" w:cs="Arial"/>
          <w:b/>
          <w:bCs/>
          <w:szCs w:val="20"/>
        </w:rPr>
        <w:t xml:space="preserve">1 inch = 2.54 cm exactly </w:t>
      </w:r>
      <w:r w:rsidR="00A95CDD">
        <w:rPr>
          <w:rFonts w:ascii="Arial" w:hAnsi="Arial" w:cs="Arial"/>
          <w:b/>
          <w:bCs/>
          <w:szCs w:val="20"/>
        </w:rPr>
        <w:t xml:space="preserve">    </w:t>
      </w:r>
      <w:r w:rsidR="00A95CDD">
        <w:rPr>
          <w:rFonts w:ascii="Arial" w:hAnsi="Arial" w:cs="Arial"/>
          <w:b/>
          <w:bCs/>
          <w:szCs w:val="20"/>
        </w:rPr>
        <w:tab/>
      </w:r>
      <w:r w:rsidR="00A95CDD">
        <w:rPr>
          <w:rFonts w:ascii="Arial" w:hAnsi="Arial" w:cs="Arial"/>
          <w:b/>
          <w:bCs/>
          <w:szCs w:val="20"/>
        </w:rPr>
        <w:tab/>
        <w:t xml:space="preserve"> </w:t>
      </w:r>
      <w:r w:rsidRPr="00451007">
        <w:rPr>
          <w:rFonts w:ascii="Arial" w:hAnsi="Arial" w:cs="Arial"/>
          <w:b/>
          <w:bCs/>
          <w:szCs w:val="20"/>
        </w:rPr>
        <w:t xml:space="preserve">1 lb = 454 g </w:t>
      </w:r>
      <w:r w:rsidR="00A95CDD">
        <w:rPr>
          <w:rFonts w:ascii="Arial" w:hAnsi="Arial" w:cs="Arial"/>
          <w:b/>
          <w:bCs/>
          <w:szCs w:val="20"/>
        </w:rPr>
        <w:t xml:space="preserve">    </w:t>
      </w:r>
      <w:r w:rsidR="00A95CDD">
        <w:rPr>
          <w:rFonts w:ascii="Arial" w:hAnsi="Arial" w:cs="Arial"/>
          <w:b/>
          <w:bCs/>
          <w:szCs w:val="20"/>
        </w:rPr>
        <w:tab/>
      </w:r>
      <w:r w:rsidRPr="00451007">
        <w:rPr>
          <w:rFonts w:ascii="Arial" w:hAnsi="Arial" w:cs="Arial"/>
          <w:b/>
          <w:bCs/>
          <w:szCs w:val="20"/>
        </w:rPr>
        <w:t xml:space="preserve">1 qt = 0.946 L </w:t>
      </w:r>
      <w:r w:rsidR="00A95CDD">
        <w:rPr>
          <w:rFonts w:ascii="Arial" w:hAnsi="Arial" w:cs="Arial"/>
          <w:b/>
          <w:bCs/>
          <w:szCs w:val="20"/>
        </w:rPr>
        <w:t xml:space="preserve">     </w:t>
      </w:r>
      <w:r w:rsidR="00525F9B">
        <w:rPr>
          <w:rFonts w:ascii="Arial" w:hAnsi="Arial" w:cs="Arial"/>
          <w:b/>
          <w:bCs/>
          <w:szCs w:val="20"/>
        </w:rPr>
        <w:t xml:space="preserve">   1 g = 1 x 10</w:t>
      </w:r>
      <w:r w:rsidR="00525F9B" w:rsidRPr="00525F9B">
        <w:rPr>
          <w:rFonts w:ascii="Arial" w:hAnsi="Arial" w:cs="Arial"/>
          <w:b/>
          <w:bCs/>
          <w:szCs w:val="20"/>
          <w:vertAlign w:val="superscript"/>
        </w:rPr>
        <w:t>9</w:t>
      </w:r>
      <w:r w:rsidR="00525F9B">
        <w:rPr>
          <w:rFonts w:ascii="Arial" w:hAnsi="Arial" w:cs="Arial"/>
          <w:b/>
          <w:bCs/>
          <w:szCs w:val="20"/>
        </w:rPr>
        <w:t xml:space="preserve"> ng</w:t>
      </w:r>
      <w:r w:rsidR="00A95CDD">
        <w:rPr>
          <w:rFonts w:ascii="Arial" w:hAnsi="Arial" w:cs="Arial"/>
          <w:b/>
          <w:bCs/>
          <w:szCs w:val="20"/>
        </w:rPr>
        <w:br/>
      </w:r>
      <w:r w:rsidRPr="00451007">
        <w:rPr>
          <w:rFonts w:ascii="Arial" w:hAnsi="Arial" w:cs="Arial"/>
          <w:b/>
          <w:bCs/>
          <w:szCs w:val="20"/>
        </w:rPr>
        <w:t xml:space="preserve">1 mi = 5280 ft </w:t>
      </w:r>
      <w:r w:rsidR="00A95CDD">
        <w:rPr>
          <w:rFonts w:ascii="Arial" w:hAnsi="Arial" w:cs="Arial"/>
          <w:b/>
          <w:bCs/>
          <w:szCs w:val="20"/>
        </w:rPr>
        <w:t xml:space="preserve">    </w:t>
      </w:r>
      <w:r w:rsidR="00A95CDD">
        <w:rPr>
          <w:rFonts w:ascii="Arial" w:hAnsi="Arial" w:cs="Arial"/>
          <w:b/>
          <w:bCs/>
          <w:szCs w:val="20"/>
        </w:rPr>
        <w:tab/>
      </w:r>
      <w:r w:rsidR="00A95CDD">
        <w:rPr>
          <w:rFonts w:ascii="Arial" w:hAnsi="Arial" w:cs="Arial"/>
          <w:b/>
          <w:bCs/>
          <w:szCs w:val="20"/>
        </w:rPr>
        <w:tab/>
      </w:r>
      <w:r w:rsidR="00A95CDD">
        <w:rPr>
          <w:rFonts w:ascii="Arial" w:hAnsi="Arial" w:cs="Arial"/>
          <w:b/>
          <w:bCs/>
          <w:szCs w:val="20"/>
        </w:rPr>
        <w:tab/>
        <w:t xml:space="preserve"> </w:t>
      </w:r>
      <w:r w:rsidRPr="00451007">
        <w:rPr>
          <w:rFonts w:ascii="Arial" w:hAnsi="Arial" w:cs="Arial"/>
          <w:b/>
          <w:bCs/>
          <w:szCs w:val="20"/>
        </w:rPr>
        <w:t xml:space="preserve">1 qt = 2 pt </w:t>
      </w:r>
      <w:r w:rsidR="00A95CDD">
        <w:rPr>
          <w:rFonts w:ascii="Arial" w:hAnsi="Arial" w:cs="Arial"/>
          <w:b/>
          <w:bCs/>
          <w:szCs w:val="20"/>
        </w:rPr>
        <w:t xml:space="preserve">     </w:t>
      </w:r>
      <w:r w:rsidR="00A95CDD">
        <w:rPr>
          <w:rFonts w:ascii="Arial" w:hAnsi="Arial" w:cs="Arial"/>
          <w:b/>
          <w:bCs/>
          <w:szCs w:val="20"/>
        </w:rPr>
        <w:tab/>
      </w:r>
      <w:r w:rsidRPr="00451007">
        <w:rPr>
          <w:rFonts w:ascii="Arial" w:hAnsi="Arial" w:cs="Arial"/>
          <w:b/>
          <w:bCs/>
          <w:szCs w:val="20"/>
        </w:rPr>
        <w:t>4qt = 1 gal</w:t>
      </w:r>
      <w:r w:rsidR="009569C9">
        <w:rPr>
          <w:rFonts w:ascii="Arial" w:hAnsi="Arial" w:cs="Arial"/>
          <w:b/>
          <w:bCs/>
          <w:szCs w:val="20"/>
        </w:rPr>
        <w:t xml:space="preserve">              1 lb = 16 oz</w:t>
      </w:r>
    </w:p>
    <w:p w14:paraId="450CBCDE" w14:textId="77777777" w:rsidR="00A95CDD" w:rsidRPr="009569C9" w:rsidRDefault="00A95CDD" w:rsidP="004510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0"/>
        </w:rPr>
      </w:pPr>
    </w:p>
    <w:p w14:paraId="14B67641" w14:textId="77777777" w:rsidR="00451007" w:rsidRPr="00451007" w:rsidRDefault="00451007" w:rsidP="004510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  <w:r w:rsidRPr="00451007">
        <w:rPr>
          <w:rFonts w:ascii="Arial" w:hAnsi="Arial" w:cs="Arial"/>
          <w:szCs w:val="20"/>
        </w:rPr>
        <w:t>You should also remember that 1 cc = 1 cm</w:t>
      </w:r>
      <w:r w:rsidRPr="001D216A">
        <w:rPr>
          <w:rFonts w:ascii="Arial" w:hAnsi="Arial" w:cs="Arial"/>
          <w:szCs w:val="20"/>
          <w:vertAlign w:val="superscript"/>
        </w:rPr>
        <w:t>3</w:t>
      </w:r>
      <w:r w:rsidRPr="00451007">
        <w:rPr>
          <w:rFonts w:ascii="Arial" w:hAnsi="Arial" w:cs="Arial"/>
          <w:szCs w:val="20"/>
        </w:rPr>
        <w:t xml:space="preserve"> = 1 mL exactly. (This is a conversion you need to </w:t>
      </w:r>
      <w:r w:rsidR="00B1478F">
        <w:rPr>
          <w:rFonts w:ascii="Arial" w:hAnsi="Arial" w:cs="Arial"/>
          <w:szCs w:val="20"/>
        </w:rPr>
        <w:t>memorize</w:t>
      </w:r>
      <w:r w:rsidRPr="00451007">
        <w:rPr>
          <w:rFonts w:ascii="Arial" w:hAnsi="Arial" w:cs="Arial"/>
          <w:szCs w:val="20"/>
        </w:rPr>
        <w:t>.)</w:t>
      </w:r>
    </w:p>
    <w:p w14:paraId="36E35AC7" w14:textId="77777777" w:rsidR="00A95CDD" w:rsidRPr="00451007" w:rsidRDefault="00A95CDD" w:rsidP="004510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</w:p>
    <w:p w14:paraId="4B1E62DA" w14:textId="77777777" w:rsidR="00451007" w:rsidRDefault="00451007" w:rsidP="00A95CD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  <w:r w:rsidRPr="00A95CDD">
        <w:rPr>
          <w:rFonts w:ascii="Arial" w:hAnsi="Arial" w:cs="Arial"/>
          <w:szCs w:val="20"/>
        </w:rPr>
        <w:t>Convert 3598 grams into pounds.</w:t>
      </w:r>
      <w:r w:rsidR="001D216A">
        <w:rPr>
          <w:rFonts w:ascii="Arial" w:hAnsi="Arial" w:cs="Arial"/>
          <w:szCs w:val="20"/>
        </w:rPr>
        <w:t xml:space="preserve"> </w:t>
      </w:r>
      <w:r w:rsidR="001D216A" w:rsidRPr="001D216A">
        <w:rPr>
          <w:rFonts w:ascii="Arial" w:hAnsi="Arial" w:cs="Arial"/>
          <w:i/>
          <w:sz w:val="16"/>
          <w:szCs w:val="16"/>
          <w:u w:val="single"/>
        </w:rPr>
        <w:t>7.93</w:t>
      </w:r>
    </w:p>
    <w:p w14:paraId="67C327E0" w14:textId="77777777" w:rsidR="00A95CDD" w:rsidRDefault="00A95CDD" w:rsidP="00A95C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592"/>
        <w:gridCol w:w="2592"/>
        <w:gridCol w:w="2592"/>
      </w:tblGrid>
      <w:tr w:rsidR="009569C9" w14:paraId="5540556D" w14:textId="440CE5DE" w:rsidTr="009569C9">
        <w:trPr>
          <w:trHeight w:val="720"/>
        </w:trPr>
        <w:tc>
          <w:tcPr>
            <w:tcW w:w="2592" w:type="dxa"/>
            <w:vAlign w:val="center"/>
          </w:tcPr>
          <w:p w14:paraId="144EE220" w14:textId="59E076C5" w:rsidR="009569C9" w:rsidRDefault="009569C9" w:rsidP="009569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3598 g</w:t>
            </w:r>
          </w:p>
        </w:tc>
        <w:tc>
          <w:tcPr>
            <w:tcW w:w="2592" w:type="dxa"/>
            <w:tcBorders>
              <w:right w:val="nil"/>
            </w:tcBorders>
          </w:tcPr>
          <w:p w14:paraId="314593B5" w14:textId="77777777" w:rsidR="009569C9" w:rsidRDefault="009569C9" w:rsidP="00A95CDD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nil"/>
            </w:tcBorders>
            <w:vAlign w:val="center"/>
          </w:tcPr>
          <w:p w14:paraId="3DDB3FFA" w14:textId="3DE1D6CE" w:rsidR="009569C9" w:rsidRDefault="009569C9" w:rsidP="009569C9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=                                         </w:t>
            </w:r>
          </w:p>
        </w:tc>
      </w:tr>
      <w:tr w:rsidR="009569C9" w14:paraId="1DC3305C" w14:textId="1F323ADB" w:rsidTr="009569C9">
        <w:trPr>
          <w:trHeight w:val="720"/>
        </w:trPr>
        <w:tc>
          <w:tcPr>
            <w:tcW w:w="2592" w:type="dxa"/>
          </w:tcPr>
          <w:p w14:paraId="201A2C2A" w14:textId="77777777" w:rsidR="009569C9" w:rsidRDefault="009569C9" w:rsidP="00A95CDD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</w:p>
        </w:tc>
        <w:tc>
          <w:tcPr>
            <w:tcW w:w="2592" w:type="dxa"/>
            <w:tcBorders>
              <w:right w:val="nil"/>
            </w:tcBorders>
          </w:tcPr>
          <w:p w14:paraId="271CFA83" w14:textId="77777777" w:rsidR="009569C9" w:rsidRDefault="009569C9" w:rsidP="00A95CDD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nil"/>
            </w:tcBorders>
          </w:tcPr>
          <w:p w14:paraId="65089FA6" w14:textId="77777777" w:rsidR="009569C9" w:rsidRDefault="009569C9" w:rsidP="00A95CDD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</w:p>
        </w:tc>
      </w:tr>
    </w:tbl>
    <w:p w14:paraId="780B234B" w14:textId="77777777" w:rsidR="00A95CDD" w:rsidRPr="00A95CDD" w:rsidRDefault="00A95CDD" w:rsidP="00A95C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</w:p>
    <w:p w14:paraId="223F3526" w14:textId="1D8AD609" w:rsidR="00A95CDD" w:rsidRPr="009569C9" w:rsidRDefault="00451007" w:rsidP="00A95CD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  <w:r w:rsidRPr="00A95CDD">
        <w:rPr>
          <w:rFonts w:ascii="Arial" w:hAnsi="Arial" w:cs="Arial"/>
          <w:szCs w:val="20"/>
        </w:rPr>
        <w:t>Convert 231 grams into ounces.</w:t>
      </w:r>
      <w:r w:rsidR="001D216A">
        <w:rPr>
          <w:rFonts w:ascii="Arial" w:hAnsi="Arial" w:cs="Arial"/>
          <w:szCs w:val="20"/>
        </w:rPr>
        <w:t xml:space="preserve"> </w:t>
      </w:r>
      <w:r w:rsidR="001D216A" w:rsidRPr="001D216A">
        <w:rPr>
          <w:rFonts w:ascii="Arial" w:hAnsi="Arial" w:cs="Arial"/>
          <w:i/>
          <w:sz w:val="16"/>
          <w:szCs w:val="16"/>
          <w:u w:val="single"/>
        </w:rPr>
        <w:t>8.14</w:t>
      </w:r>
    </w:p>
    <w:p w14:paraId="6DE6AD19" w14:textId="77777777" w:rsidR="00A95CDD" w:rsidRDefault="00A95CDD" w:rsidP="00A95C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</w:p>
    <w:tbl>
      <w:tblPr>
        <w:tblStyle w:val="TableGrid"/>
        <w:tblW w:w="103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592"/>
        <w:gridCol w:w="2592"/>
        <w:gridCol w:w="2592"/>
        <w:gridCol w:w="2592"/>
      </w:tblGrid>
      <w:tr w:rsidR="009569C9" w14:paraId="51A2B397" w14:textId="77777777" w:rsidTr="009569C9">
        <w:trPr>
          <w:trHeight w:val="720"/>
        </w:trPr>
        <w:tc>
          <w:tcPr>
            <w:tcW w:w="2592" w:type="dxa"/>
          </w:tcPr>
          <w:p w14:paraId="0E3D1B16" w14:textId="77777777" w:rsidR="009569C9" w:rsidRDefault="009569C9" w:rsidP="00FA7092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</w:p>
        </w:tc>
        <w:tc>
          <w:tcPr>
            <w:tcW w:w="2592" w:type="dxa"/>
          </w:tcPr>
          <w:p w14:paraId="2BCA4083" w14:textId="77777777" w:rsidR="009569C9" w:rsidRDefault="009569C9" w:rsidP="00FA7092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</w:p>
        </w:tc>
        <w:tc>
          <w:tcPr>
            <w:tcW w:w="2592" w:type="dxa"/>
            <w:tcBorders>
              <w:right w:val="nil"/>
            </w:tcBorders>
            <w:vAlign w:val="bottom"/>
          </w:tcPr>
          <w:p w14:paraId="5944C8D9" w14:textId="17FAF92D" w:rsidR="009569C9" w:rsidRDefault="009569C9" w:rsidP="009569C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oz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</w:tcBorders>
            <w:vAlign w:val="center"/>
          </w:tcPr>
          <w:p w14:paraId="3EDA23F8" w14:textId="77777777" w:rsidR="009569C9" w:rsidRDefault="009569C9" w:rsidP="00FA7092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=                                         </w:t>
            </w:r>
          </w:p>
        </w:tc>
      </w:tr>
      <w:tr w:rsidR="009569C9" w14:paraId="7332A2CE" w14:textId="77777777" w:rsidTr="009569C9">
        <w:trPr>
          <w:trHeight w:val="720"/>
        </w:trPr>
        <w:tc>
          <w:tcPr>
            <w:tcW w:w="2592" w:type="dxa"/>
          </w:tcPr>
          <w:p w14:paraId="69D0812B" w14:textId="77777777" w:rsidR="009569C9" w:rsidRDefault="009569C9" w:rsidP="00FA7092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</w:p>
        </w:tc>
        <w:tc>
          <w:tcPr>
            <w:tcW w:w="2592" w:type="dxa"/>
          </w:tcPr>
          <w:p w14:paraId="3B213DAB" w14:textId="77777777" w:rsidR="009569C9" w:rsidRDefault="009569C9" w:rsidP="00FA7092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</w:p>
        </w:tc>
        <w:tc>
          <w:tcPr>
            <w:tcW w:w="2592" w:type="dxa"/>
            <w:tcBorders>
              <w:right w:val="nil"/>
            </w:tcBorders>
            <w:vAlign w:val="bottom"/>
          </w:tcPr>
          <w:p w14:paraId="7EF83C3D" w14:textId="3CA51321" w:rsidR="009569C9" w:rsidRDefault="009569C9" w:rsidP="009569C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lb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</w:tcBorders>
          </w:tcPr>
          <w:p w14:paraId="142BE666" w14:textId="77777777" w:rsidR="009569C9" w:rsidRDefault="009569C9" w:rsidP="00FA7092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</w:p>
        </w:tc>
      </w:tr>
    </w:tbl>
    <w:p w14:paraId="0A96DE5A" w14:textId="77777777" w:rsidR="00A95CDD" w:rsidRPr="00A95CDD" w:rsidRDefault="00A95CDD" w:rsidP="00A95C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</w:p>
    <w:p w14:paraId="2E24C439" w14:textId="6133F1D5" w:rsidR="00A95CDD" w:rsidRPr="009569C9" w:rsidRDefault="00451007" w:rsidP="00A95CD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  <w:r w:rsidRPr="00A95CDD">
        <w:rPr>
          <w:rFonts w:ascii="Arial" w:hAnsi="Arial" w:cs="Arial"/>
          <w:szCs w:val="20"/>
        </w:rPr>
        <w:t>A beaker contains 578 mL of water. What is the volume in quarts?</w:t>
      </w:r>
      <w:r w:rsidR="001D216A">
        <w:rPr>
          <w:rFonts w:ascii="Arial" w:hAnsi="Arial" w:cs="Arial"/>
          <w:szCs w:val="20"/>
        </w:rPr>
        <w:t xml:space="preserve"> </w:t>
      </w:r>
      <w:r w:rsidR="001D216A" w:rsidRPr="001D216A">
        <w:rPr>
          <w:rFonts w:ascii="Arial" w:hAnsi="Arial" w:cs="Arial"/>
          <w:i/>
          <w:sz w:val="16"/>
          <w:szCs w:val="16"/>
          <w:u w:val="single"/>
        </w:rPr>
        <w:t>0.611</w:t>
      </w:r>
    </w:p>
    <w:p w14:paraId="53888776" w14:textId="77777777" w:rsidR="00A95CDD" w:rsidRDefault="00A95CDD" w:rsidP="00A95C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</w:p>
    <w:tbl>
      <w:tblPr>
        <w:tblStyle w:val="TableGrid"/>
        <w:tblW w:w="103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592"/>
        <w:gridCol w:w="2592"/>
        <w:gridCol w:w="2592"/>
        <w:gridCol w:w="2592"/>
      </w:tblGrid>
      <w:tr w:rsidR="009569C9" w14:paraId="6121F0D6" w14:textId="77777777" w:rsidTr="009569C9">
        <w:trPr>
          <w:trHeight w:val="720"/>
        </w:trPr>
        <w:tc>
          <w:tcPr>
            <w:tcW w:w="2592" w:type="dxa"/>
          </w:tcPr>
          <w:p w14:paraId="6F943FE1" w14:textId="77777777" w:rsidR="009569C9" w:rsidRDefault="009569C9" w:rsidP="00FA7092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</w:p>
        </w:tc>
        <w:tc>
          <w:tcPr>
            <w:tcW w:w="2592" w:type="dxa"/>
            <w:vAlign w:val="bottom"/>
          </w:tcPr>
          <w:p w14:paraId="25639014" w14:textId="014A7CC6" w:rsidR="009569C9" w:rsidRDefault="009569C9" w:rsidP="009569C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L</w:t>
            </w:r>
          </w:p>
        </w:tc>
        <w:tc>
          <w:tcPr>
            <w:tcW w:w="2592" w:type="dxa"/>
            <w:tcBorders>
              <w:right w:val="nil"/>
            </w:tcBorders>
          </w:tcPr>
          <w:p w14:paraId="779B141F" w14:textId="77777777" w:rsidR="009569C9" w:rsidRDefault="009569C9" w:rsidP="00FA7092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nil"/>
            </w:tcBorders>
            <w:vAlign w:val="center"/>
          </w:tcPr>
          <w:p w14:paraId="135FE6B2" w14:textId="77777777" w:rsidR="009569C9" w:rsidRDefault="009569C9" w:rsidP="00FA7092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=                                         </w:t>
            </w:r>
          </w:p>
        </w:tc>
      </w:tr>
      <w:tr w:rsidR="009569C9" w14:paraId="51C7AEDB" w14:textId="77777777" w:rsidTr="009569C9">
        <w:trPr>
          <w:trHeight w:val="720"/>
        </w:trPr>
        <w:tc>
          <w:tcPr>
            <w:tcW w:w="2592" w:type="dxa"/>
          </w:tcPr>
          <w:p w14:paraId="6E212817" w14:textId="77777777" w:rsidR="009569C9" w:rsidRDefault="009569C9" w:rsidP="00FA7092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</w:p>
        </w:tc>
        <w:tc>
          <w:tcPr>
            <w:tcW w:w="2592" w:type="dxa"/>
            <w:vAlign w:val="bottom"/>
          </w:tcPr>
          <w:p w14:paraId="090BFF35" w14:textId="350AFAF6" w:rsidR="009569C9" w:rsidRDefault="009569C9" w:rsidP="009569C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mL</w:t>
            </w:r>
          </w:p>
        </w:tc>
        <w:tc>
          <w:tcPr>
            <w:tcW w:w="2592" w:type="dxa"/>
            <w:tcBorders>
              <w:right w:val="nil"/>
            </w:tcBorders>
          </w:tcPr>
          <w:p w14:paraId="2C4A49AE" w14:textId="77777777" w:rsidR="009569C9" w:rsidRDefault="009569C9" w:rsidP="00FA7092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nil"/>
            </w:tcBorders>
          </w:tcPr>
          <w:p w14:paraId="38F95F3E" w14:textId="77777777" w:rsidR="009569C9" w:rsidRDefault="009569C9" w:rsidP="00FA7092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</w:p>
        </w:tc>
      </w:tr>
    </w:tbl>
    <w:p w14:paraId="1B1ACB32" w14:textId="77777777" w:rsidR="009569C9" w:rsidRDefault="009569C9" w:rsidP="009569C9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Cs w:val="20"/>
        </w:rPr>
      </w:pPr>
    </w:p>
    <w:p w14:paraId="3341E26C" w14:textId="20D15E49" w:rsidR="00451007" w:rsidRDefault="00451007" w:rsidP="00A95CD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  <w:r w:rsidRPr="00A95CDD">
        <w:rPr>
          <w:rFonts w:ascii="Arial" w:hAnsi="Arial" w:cs="Arial"/>
          <w:szCs w:val="20"/>
        </w:rPr>
        <w:t>How many ng are there in 5.27x10</w:t>
      </w:r>
      <w:r w:rsidR="00F57BB6" w:rsidRPr="00F57BB6">
        <w:rPr>
          <w:rFonts w:ascii="Arial" w:hAnsi="Arial" w:cs="Arial"/>
          <w:szCs w:val="20"/>
          <w:vertAlign w:val="superscript"/>
        </w:rPr>
        <w:t>-</w:t>
      </w:r>
      <w:r w:rsidRPr="00A95CDD">
        <w:rPr>
          <w:rFonts w:ascii="Arial" w:hAnsi="Arial" w:cs="Arial"/>
          <w:szCs w:val="20"/>
          <w:vertAlign w:val="superscript"/>
        </w:rPr>
        <w:t>13</w:t>
      </w:r>
      <w:r w:rsidRPr="00A95CDD">
        <w:rPr>
          <w:rFonts w:ascii="Arial" w:hAnsi="Arial" w:cs="Arial"/>
          <w:szCs w:val="20"/>
        </w:rPr>
        <w:t xml:space="preserve"> kg?</w:t>
      </w:r>
      <w:r w:rsidR="001D216A">
        <w:rPr>
          <w:rFonts w:ascii="Arial" w:hAnsi="Arial" w:cs="Arial"/>
          <w:szCs w:val="20"/>
        </w:rPr>
        <w:t xml:space="preserve"> </w:t>
      </w:r>
      <w:r w:rsidR="001D216A" w:rsidRPr="001D216A">
        <w:rPr>
          <w:rFonts w:ascii="Arial" w:hAnsi="Arial" w:cs="Arial"/>
          <w:i/>
          <w:sz w:val="16"/>
          <w:szCs w:val="16"/>
          <w:u w:val="single"/>
        </w:rPr>
        <w:t>0.527</w:t>
      </w:r>
    </w:p>
    <w:p w14:paraId="01982A93" w14:textId="77777777" w:rsidR="00A95CDD" w:rsidRDefault="00A95CDD" w:rsidP="00A95C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</w:p>
    <w:tbl>
      <w:tblPr>
        <w:tblStyle w:val="TableGrid"/>
        <w:tblW w:w="103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592"/>
        <w:gridCol w:w="2592"/>
        <w:gridCol w:w="2592"/>
        <w:gridCol w:w="2592"/>
      </w:tblGrid>
      <w:tr w:rsidR="009569C9" w14:paraId="7580E535" w14:textId="77777777" w:rsidTr="00180467">
        <w:trPr>
          <w:trHeight w:val="720"/>
        </w:trPr>
        <w:tc>
          <w:tcPr>
            <w:tcW w:w="2592" w:type="dxa"/>
          </w:tcPr>
          <w:p w14:paraId="74606A28" w14:textId="77777777" w:rsidR="009569C9" w:rsidRDefault="009569C9" w:rsidP="00FA7092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</w:p>
        </w:tc>
        <w:tc>
          <w:tcPr>
            <w:tcW w:w="2592" w:type="dxa"/>
            <w:vAlign w:val="bottom"/>
          </w:tcPr>
          <w:p w14:paraId="31D569E2" w14:textId="621A651A" w:rsidR="009569C9" w:rsidRDefault="009569C9" w:rsidP="00FA70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2592" w:type="dxa"/>
            <w:tcBorders>
              <w:right w:val="nil"/>
            </w:tcBorders>
            <w:vAlign w:val="bottom"/>
          </w:tcPr>
          <w:p w14:paraId="634BC590" w14:textId="0B822EA2" w:rsidR="009569C9" w:rsidRDefault="00180467" w:rsidP="0018046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ng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</w:tcBorders>
            <w:vAlign w:val="center"/>
          </w:tcPr>
          <w:p w14:paraId="6CE70392" w14:textId="77777777" w:rsidR="009569C9" w:rsidRDefault="009569C9" w:rsidP="00FA7092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=                                         </w:t>
            </w:r>
          </w:p>
        </w:tc>
      </w:tr>
      <w:tr w:rsidR="009569C9" w14:paraId="76F07DA0" w14:textId="77777777" w:rsidTr="00FA7092">
        <w:trPr>
          <w:trHeight w:val="720"/>
        </w:trPr>
        <w:tc>
          <w:tcPr>
            <w:tcW w:w="2592" w:type="dxa"/>
          </w:tcPr>
          <w:p w14:paraId="6CE6151E" w14:textId="77777777" w:rsidR="009569C9" w:rsidRDefault="009569C9" w:rsidP="00FA7092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</w:p>
        </w:tc>
        <w:tc>
          <w:tcPr>
            <w:tcW w:w="2592" w:type="dxa"/>
            <w:vAlign w:val="bottom"/>
          </w:tcPr>
          <w:p w14:paraId="51C50B45" w14:textId="4EE4E33F" w:rsidR="009569C9" w:rsidRDefault="009569C9" w:rsidP="00FA70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0"/>
              </w:rPr>
            </w:pPr>
          </w:p>
        </w:tc>
        <w:tc>
          <w:tcPr>
            <w:tcW w:w="2592" w:type="dxa"/>
            <w:tcBorders>
              <w:right w:val="nil"/>
            </w:tcBorders>
          </w:tcPr>
          <w:p w14:paraId="0F4E3B26" w14:textId="77777777" w:rsidR="009569C9" w:rsidRDefault="009569C9" w:rsidP="00FA7092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nil"/>
            </w:tcBorders>
          </w:tcPr>
          <w:p w14:paraId="473FD58E" w14:textId="77777777" w:rsidR="009569C9" w:rsidRDefault="009569C9" w:rsidP="00FA7092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</w:p>
        </w:tc>
      </w:tr>
    </w:tbl>
    <w:p w14:paraId="181FFB3D" w14:textId="77777777" w:rsidR="00451007" w:rsidRDefault="00451007" w:rsidP="00A95CD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  <w:r w:rsidRPr="00A95CDD">
        <w:rPr>
          <w:rFonts w:ascii="Arial" w:hAnsi="Arial" w:cs="Arial"/>
          <w:szCs w:val="20"/>
        </w:rPr>
        <w:lastRenderedPageBreak/>
        <w:t>What is 7.86 x 10</w:t>
      </w:r>
      <w:r w:rsidR="00F74CD9" w:rsidRPr="00F74CD9">
        <w:rPr>
          <w:rFonts w:ascii="Arial" w:hAnsi="Arial" w:cs="Arial"/>
          <w:szCs w:val="20"/>
          <w:vertAlign w:val="superscript"/>
        </w:rPr>
        <w:noBreakHyphen/>
      </w:r>
      <w:r w:rsidRPr="00A95CDD">
        <w:rPr>
          <w:rFonts w:ascii="Arial" w:hAnsi="Arial" w:cs="Arial"/>
          <w:szCs w:val="20"/>
          <w:vertAlign w:val="superscript"/>
        </w:rPr>
        <w:t>2</w:t>
      </w:r>
      <w:r w:rsidRPr="00A95CDD">
        <w:rPr>
          <w:rFonts w:ascii="Arial" w:hAnsi="Arial" w:cs="Arial"/>
          <w:szCs w:val="20"/>
        </w:rPr>
        <w:t xml:space="preserve"> kL in dL?</w:t>
      </w:r>
      <w:r w:rsidR="001D216A">
        <w:rPr>
          <w:rFonts w:ascii="Arial" w:hAnsi="Arial" w:cs="Arial"/>
          <w:szCs w:val="20"/>
        </w:rPr>
        <w:t xml:space="preserve"> </w:t>
      </w:r>
      <w:r w:rsidR="001D216A" w:rsidRPr="001D216A">
        <w:rPr>
          <w:rFonts w:ascii="Arial" w:hAnsi="Arial" w:cs="Arial"/>
          <w:i/>
          <w:sz w:val="16"/>
          <w:szCs w:val="16"/>
          <w:u w:val="single"/>
        </w:rPr>
        <w:t>786</w:t>
      </w:r>
    </w:p>
    <w:p w14:paraId="1DF60810" w14:textId="77777777" w:rsidR="00A95CDD" w:rsidRDefault="00A95CDD" w:rsidP="00A95C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</w:p>
    <w:p w14:paraId="02A00A6F" w14:textId="77777777" w:rsidR="00A95CDD" w:rsidRDefault="00A95CDD" w:rsidP="00A95C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</w:p>
    <w:p w14:paraId="50BCF5C7" w14:textId="77777777" w:rsidR="00A95CDD" w:rsidRDefault="00A95CDD" w:rsidP="00A95C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</w:p>
    <w:p w14:paraId="7C2DA8A3" w14:textId="77777777" w:rsidR="00525F9B" w:rsidRDefault="00525F9B" w:rsidP="00A95C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</w:p>
    <w:p w14:paraId="7EAB61C8" w14:textId="77777777" w:rsidR="00A95CDD" w:rsidRDefault="00A95CDD" w:rsidP="00A95C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</w:p>
    <w:p w14:paraId="0FD33D81" w14:textId="77777777" w:rsidR="00A95CDD" w:rsidRPr="00A95CDD" w:rsidRDefault="00A95CDD" w:rsidP="00A95C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</w:p>
    <w:p w14:paraId="35EB3D7A" w14:textId="77777777" w:rsidR="00451007" w:rsidRDefault="00451007" w:rsidP="00A95CD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  <w:r w:rsidRPr="00A95CDD">
        <w:rPr>
          <w:rFonts w:ascii="Arial" w:hAnsi="Arial" w:cs="Arial"/>
          <w:szCs w:val="20"/>
        </w:rPr>
        <w:t>What is 0.0032 gallons in cL?</w:t>
      </w:r>
      <w:r w:rsidR="001D216A">
        <w:rPr>
          <w:rFonts w:ascii="Arial" w:hAnsi="Arial" w:cs="Arial"/>
          <w:szCs w:val="20"/>
        </w:rPr>
        <w:t xml:space="preserve"> </w:t>
      </w:r>
      <w:r w:rsidR="001D216A" w:rsidRPr="001D216A">
        <w:rPr>
          <w:rFonts w:ascii="Arial" w:hAnsi="Arial" w:cs="Arial"/>
          <w:i/>
          <w:sz w:val="16"/>
          <w:szCs w:val="16"/>
          <w:u w:val="single"/>
        </w:rPr>
        <w:t>1.2</w:t>
      </w:r>
    </w:p>
    <w:p w14:paraId="1CA25354" w14:textId="77777777" w:rsidR="00A95CDD" w:rsidRDefault="00A95CDD" w:rsidP="00A95C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</w:p>
    <w:p w14:paraId="1A638779" w14:textId="77777777" w:rsidR="00A95CDD" w:rsidRDefault="00A95CDD" w:rsidP="00A95C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</w:p>
    <w:p w14:paraId="7750EB25" w14:textId="77777777" w:rsidR="00A95CDD" w:rsidRDefault="00A95CDD" w:rsidP="00A95C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</w:p>
    <w:p w14:paraId="7659E180" w14:textId="77777777" w:rsidR="00A95CDD" w:rsidRDefault="00A95CDD" w:rsidP="00A95C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</w:p>
    <w:p w14:paraId="712CDD77" w14:textId="77777777" w:rsidR="00A95CDD" w:rsidRDefault="00A95CDD" w:rsidP="00A95C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</w:p>
    <w:p w14:paraId="613902B5" w14:textId="77777777" w:rsidR="00A95CDD" w:rsidRDefault="00A95CDD" w:rsidP="00A95C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</w:p>
    <w:p w14:paraId="6329C9EB" w14:textId="77777777" w:rsidR="00A95CDD" w:rsidRDefault="00A95CDD" w:rsidP="00A95C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</w:p>
    <w:p w14:paraId="5534395A" w14:textId="77777777" w:rsidR="00A95CDD" w:rsidRPr="00A95CDD" w:rsidRDefault="00A95CDD" w:rsidP="00A95C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</w:p>
    <w:p w14:paraId="4F890AA2" w14:textId="77777777" w:rsidR="00451007" w:rsidRDefault="00525F9B" w:rsidP="00A95CD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1900C4" wp14:editId="4D3F1440">
                <wp:simplePos x="0" y="0"/>
                <wp:positionH relativeFrom="column">
                  <wp:posOffset>1788795</wp:posOffset>
                </wp:positionH>
                <wp:positionV relativeFrom="paragraph">
                  <wp:posOffset>223520</wp:posOffset>
                </wp:positionV>
                <wp:extent cx="4848225" cy="5619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8225" cy="5619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ACD12E" w14:textId="77777777" w:rsidR="00525F9B" w:rsidRPr="00525F9B" w:rsidRDefault="00525F9B" w:rsidP="00525F9B">
                            <w:pPr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</w:rPr>
                              <w:t xml:space="preserve">If a unit is squared, cubed, etc. then your conversion factors will need to also be squared, cubed etc. 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br/>
                              <w:t>1 in = 2.54 cm    but   1 in</w:t>
                            </w:r>
                            <w:r w:rsidRPr="00525F9B">
                              <w:rPr>
                                <w:color w:val="000000" w:themeColor="text1"/>
                                <w:sz w:val="18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 xml:space="preserve"> = (2.54 cm)</w:t>
                            </w:r>
                            <w:r w:rsidRPr="00525F9B">
                              <w:rPr>
                                <w:color w:val="000000" w:themeColor="text1"/>
                                <w:sz w:val="18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color w:val="000000" w:themeColor="text1"/>
                                <w:sz w:val="18"/>
                                <w:vertAlign w:val="superscript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18"/>
                                <w:vertAlign w:val="superscript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18"/>
                                <w:vertAlign w:val="superscript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>1 ft = 12 in    but   1 ft</w:t>
                            </w:r>
                            <w:r w:rsidRPr="00525F9B">
                              <w:rPr>
                                <w:color w:val="000000" w:themeColor="text1"/>
                                <w:sz w:val="18"/>
                                <w:vertAlign w:val="superscript"/>
                              </w:rPr>
                              <w:t>3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 xml:space="preserve"> = (12 in)</w:t>
                            </w:r>
                            <w:r w:rsidRPr="00525F9B">
                              <w:rPr>
                                <w:color w:val="000000" w:themeColor="text1"/>
                                <w:sz w:val="18"/>
                                <w:vertAlign w:val="superscript"/>
                              </w:rPr>
                              <w:t>3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br/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ab/>
                              <w:t xml:space="preserve">            = 6.4516 cm</w:t>
                            </w:r>
                            <w:r w:rsidRPr="00525F9B">
                              <w:rPr>
                                <w:color w:val="000000" w:themeColor="text1"/>
                                <w:sz w:val="18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ab/>
                              <w:t xml:space="preserve">      = 1728 in</w:t>
                            </w:r>
                            <w:r w:rsidRPr="00525F9B">
                              <w:rPr>
                                <w:color w:val="000000" w:themeColor="text1"/>
                                <w:sz w:val="18"/>
                                <w:vertAlign w:val="superscript"/>
                              </w:rPr>
                              <w:t>3</w:t>
                            </w:r>
                          </w:p>
                          <w:p w14:paraId="1BE1A94E" w14:textId="77777777" w:rsidR="00525F9B" w:rsidRPr="00525F9B" w:rsidRDefault="00525F9B" w:rsidP="00525F9B">
                            <w:pPr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</w:rPr>
                              <w:br/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ab/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1900C4" id="Rectangle 2" o:spid="_x0000_s1027" style="position:absolute;left:0;text-align:left;margin-left:140.85pt;margin-top:17.6pt;width:381.75pt;height:4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" filled="f" strokecolor="black [3213]" strokeweight="1.5pt">
                <v:stroke dashstyle="1 1"/>
                <v:textbox>
                  <w:txbxContent>
                    <w:p w14:paraId="57ACD12E" w14:textId="77777777" w:rsidR="00525F9B" w:rsidRPr="00525F9B" w:rsidRDefault="00525F9B" w:rsidP="00525F9B">
                      <w:pPr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</w:rPr>
                        <w:t xml:space="preserve">If a unit is squared, cubed, etc. then your conversion factors will need to also be squared, cubed etc. </w:t>
                      </w:r>
                      <w:r>
                        <w:rPr>
                          <w:color w:val="000000" w:themeColor="text1"/>
                          <w:sz w:val="18"/>
                        </w:rPr>
                        <w:br/>
                        <w:t>1 in = 2.54 cm    but   1 in</w:t>
                      </w:r>
                      <w:r w:rsidRPr="00525F9B">
                        <w:rPr>
                          <w:color w:val="000000" w:themeColor="text1"/>
                          <w:sz w:val="18"/>
                          <w:vertAlign w:val="superscript"/>
                        </w:rPr>
                        <w:t>2</w:t>
                      </w:r>
                      <w:r>
                        <w:rPr>
                          <w:color w:val="000000" w:themeColor="text1"/>
                          <w:sz w:val="18"/>
                        </w:rPr>
                        <w:t xml:space="preserve"> = (2.54 cm)</w:t>
                      </w:r>
                      <w:r w:rsidRPr="00525F9B">
                        <w:rPr>
                          <w:color w:val="000000" w:themeColor="text1"/>
                          <w:sz w:val="18"/>
                          <w:vertAlign w:val="superscript"/>
                        </w:rPr>
                        <w:t>2</w:t>
                      </w:r>
                      <w:r>
                        <w:rPr>
                          <w:color w:val="000000" w:themeColor="text1"/>
                          <w:sz w:val="18"/>
                          <w:vertAlign w:val="superscript"/>
                        </w:rPr>
                        <w:tab/>
                      </w:r>
                      <w:r>
                        <w:rPr>
                          <w:color w:val="000000" w:themeColor="text1"/>
                          <w:sz w:val="18"/>
                          <w:vertAlign w:val="superscript"/>
                        </w:rPr>
                        <w:tab/>
                      </w:r>
                      <w:r>
                        <w:rPr>
                          <w:color w:val="000000" w:themeColor="text1"/>
                          <w:sz w:val="18"/>
                          <w:vertAlign w:val="superscript"/>
                        </w:rPr>
                        <w:tab/>
                      </w:r>
                      <w:r>
                        <w:rPr>
                          <w:color w:val="000000" w:themeColor="text1"/>
                          <w:sz w:val="18"/>
                        </w:rPr>
                        <w:t>1 ft = 12 in    but   1 ft</w:t>
                      </w:r>
                      <w:r w:rsidRPr="00525F9B">
                        <w:rPr>
                          <w:color w:val="000000" w:themeColor="text1"/>
                          <w:sz w:val="18"/>
                          <w:vertAlign w:val="superscript"/>
                        </w:rPr>
                        <w:t>3</w:t>
                      </w:r>
                      <w:r>
                        <w:rPr>
                          <w:color w:val="000000" w:themeColor="text1"/>
                          <w:sz w:val="18"/>
                        </w:rPr>
                        <w:t xml:space="preserve"> = (12 in)</w:t>
                      </w:r>
                      <w:r w:rsidRPr="00525F9B">
                        <w:rPr>
                          <w:color w:val="000000" w:themeColor="text1"/>
                          <w:sz w:val="18"/>
                          <w:vertAlign w:val="superscript"/>
                        </w:rPr>
                        <w:t>3</w:t>
                      </w:r>
                      <w:r>
                        <w:rPr>
                          <w:color w:val="000000" w:themeColor="text1"/>
                          <w:sz w:val="18"/>
                        </w:rPr>
                        <w:br/>
                      </w:r>
                      <w:r>
                        <w:rPr>
                          <w:color w:val="000000" w:themeColor="text1"/>
                          <w:sz w:val="18"/>
                        </w:rPr>
                        <w:tab/>
                      </w:r>
                      <w:r>
                        <w:rPr>
                          <w:color w:val="000000" w:themeColor="text1"/>
                          <w:sz w:val="18"/>
                        </w:rPr>
                        <w:tab/>
                        <w:t xml:space="preserve">            = 6.4516 cm</w:t>
                      </w:r>
                      <w:r w:rsidRPr="00525F9B">
                        <w:rPr>
                          <w:color w:val="000000" w:themeColor="text1"/>
                          <w:sz w:val="18"/>
                          <w:vertAlign w:val="superscript"/>
                        </w:rPr>
                        <w:t>2</w:t>
                      </w:r>
                      <w:r>
                        <w:rPr>
                          <w:color w:val="000000" w:themeColor="text1"/>
                          <w:sz w:val="18"/>
                        </w:rPr>
                        <w:tab/>
                      </w:r>
                      <w:r>
                        <w:rPr>
                          <w:color w:val="000000" w:themeColor="text1"/>
                          <w:sz w:val="18"/>
                        </w:rPr>
                        <w:tab/>
                      </w:r>
                      <w:r>
                        <w:rPr>
                          <w:color w:val="000000" w:themeColor="text1"/>
                          <w:sz w:val="18"/>
                        </w:rPr>
                        <w:tab/>
                      </w:r>
                      <w:r>
                        <w:rPr>
                          <w:color w:val="000000" w:themeColor="text1"/>
                          <w:sz w:val="18"/>
                        </w:rPr>
                        <w:tab/>
                        <w:t xml:space="preserve">      = 1728 in</w:t>
                      </w:r>
                      <w:r w:rsidRPr="00525F9B">
                        <w:rPr>
                          <w:color w:val="000000" w:themeColor="text1"/>
                          <w:sz w:val="18"/>
                          <w:vertAlign w:val="superscript"/>
                        </w:rPr>
                        <w:t>3</w:t>
                      </w:r>
                    </w:p>
                    <w:p w14:paraId="1BE1A94E" w14:textId="77777777" w:rsidR="00525F9B" w:rsidRPr="00525F9B" w:rsidRDefault="00525F9B" w:rsidP="00525F9B">
                      <w:pPr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</w:rPr>
                        <w:br/>
                      </w:r>
                      <w:r>
                        <w:rPr>
                          <w:color w:val="000000" w:themeColor="text1"/>
                          <w:sz w:val="18"/>
                        </w:rPr>
                        <w:tab/>
                      </w:r>
                      <w:r>
                        <w:rPr>
                          <w:color w:val="000000" w:themeColor="text1"/>
                          <w:sz w:val="18"/>
                        </w:rPr>
                        <w:tab/>
                        <w:t xml:space="preserve">     </w:t>
                      </w:r>
                    </w:p>
                  </w:txbxContent>
                </v:textbox>
              </v:rect>
            </w:pict>
          </mc:Fallback>
        </mc:AlternateContent>
      </w:r>
      <w:r w:rsidR="00451007" w:rsidRPr="00A95CDD">
        <w:rPr>
          <w:rFonts w:ascii="Arial" w:hAnsi="Arial" w:cs="Arial"/>
          <w:szCs w:val="20"/>
        </w:rPr>
        <w:t>A box measures 3.12 ft in length, 0.0455 yd in width and 7.87 inches in height. What is its volume in cubic centimeters?</w:t>
      </w:r>
      <w:r w:rsidR="001D216A">
        <w:rPr>
          <w:rFonts w:ascii="Arial" w:hAnsi="Arial" w:cs="Arial"/>
          <w:szCs w:val="20"/>
        </w:rPr>
        <w:t xml:space="preserve"> </w:t>
      </w:r>
      <w:r w:rsidR="001D216A" w:rsidRPr="001D216A">
        <w:rPr>
          <w:rFonts w:ascii="Arial" w:hAnsi="Arial" w:cs="Arial"/>
          <w:i/>
          <w:sz w:val="16"/>
          <w:szCs w:val="16"/>
          <w:u w:val="single"/>
        </w:rPr>
        <w:t>7910</w:t>
      </w:r>
    </w:p>
    <w:p w14:paraId="5769D9FE" w14:textId="77777777" w:rsidR="00A95CDD" w:rsidRDefault="00A95CDD" w:rsidP="00A95C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</w:p>
    <w:p w14:paraId="12DCC9C1" w14:textId="77777777" w:rsidR="00A95CDD" w:rsidRDefault="00A95CDD" w:rsidP="00A95C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</w:p>
    <w:p w14:paraId="3B34BAD8" w14:textId="77777777" w:rsidR="00A95CDD" w:rsidRDefault="00A95CDD" w:rsidP="00A95C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</w:p>
    <w:p w14:paraId="70F0C01D" w14:textId="77777777" w:rsidR="001D216A" w:rsidRDefault="001D216A" w:rsidP="001D21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</w:p>
    <w:p w14:paraId="5F071BF5" w14:textId="77777777" w:rsidR="00525F9B" w:rsidRDefault="00525F9B" w:rsidP="001D21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</w:p>
    <w:p w14:paraId="2EC876EC" w14:textId="77777777" w:rsidR="00525F9B" w:rsidRDefault="00525F9B" w:rsidP="001D21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</w:p>
    <w:p w14:paraId="5B870B4F" w14:textId="77777777" w:rsidR="00525F9B" w:rsidRDefault="00525F9B" w:rsidP="001D21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</w:p>
    <w:p w14:paraId="66C9ABCA" w14:textId="77777777" w:rsidR="00A95CDD" w:rsidRDefault="00A95CDD" w:rsidP="00A95C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</w:p>
    <w:p w14:paraId="61D05945" w14:textId="77777777" w:rsidR="00A95CDD" w:rsidRDefault="00A95CDD" w:rsidP="00A95C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</w:p>
    <w:p w14:paraId="10FD93B2" w14:textId="77777777" w:rsidR="00A95CDD" w:rsidRDefault="00A95CDD" w:rsidP="00A95C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</w:p>
    <w:p w14:paraId="6B17CF28" w14:textId="77777777" w:rsidR="00A95CDD" w:rsidRPr="00A95CDD" w:rsidRDefault="00A95CDD" w:rsidP="00A95C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</w:p>
    <w:p w14:paraId="0B7313EA" w14:textId="77777777" w:rsidR="00451007" w:rsidRDefault="00451007" w:rsidP="00A95CD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  <w:r w:rsidRPr="00A95CDD">
        <w:rPr>
          <w:rFonts w:ascii="Arial" w:hAnsi="Arial" w:cs="Arial"/>
          <w:szCs w:val="20"/>
        </w:rPr>
        <w:t>A block occupies 0.2587 ft</w:t>
      </w:r>
      <w:r w:rsidRPr="00A95CDD">
        <w:rPr>
          <w:rFonts w:ascii="Arial" w:hAnsi="Arial" w:cs="Arial"/>
          <w:szCs w:val="20"/>
          <w:vertAlign w:val="superscript"/>
        </w:rPr>
        <w:t>3</w:t>
      </w:r>
      <w:r w:rsidRPr="00A95CDD">
        <w:rPr>
          <w:rFonts w:ascii="Arial" w:hAnsi="Arial" w:cs="Arial"/>
          <w:szCs w:val="20"/>
        </w:rPr>
        <w:t>. What is its volume in mm</w:t>
      </w:r>
      <w:r w:rsidRPr="00A95CDD">
        <w:rPr>
          <w:rFonts w:ascii="Arial" w:hAnsi="Arial" w:cs="Arial"/>
          <w:szCs w:val="20"/>
          <w:vertAlign w:val="superscript"/>
        </w:rPr>
        <w:t>3</w:t>
      </w:r>
      <w:r w:rsidRPr="00A95CDD">
        <w:rPr>
          <w:rFonts w:ascii="Arial" w:hAnsi="Arial" w:cs="Arial"/>
          <w:szCs w:val="20"/>
        </w:rPr>
        <w:t>?</w:t>
      </w:r>
      <w:r w:rsidR="001D216A">
        <w:rPr>
          <w:rFonts w:ascii="Arial" w:hAnsi="Arial" w:cs="Arial"/>
          <w:szCs w:val="20"/>
        </w:rPr>
        <w:t xml:space="preserve"> </w:t>
      </w:r>
      <w:r w:rsidR="001D216A" w:rsidRPr="001D216A">
        <w:rPr>
          <w:rFonts w:ascii="Arial" w:hAnsi="Arial" w:cs="Arial"/>
          <w:i/>
          <w:sz w:val="16"/>
          <w:szCs w:val="16"/>
          <w:u w:val="single"/>
        </w:rPr>
        <w:t>7.326 x 10</w:t>
      </w:r>
      <w:r w:rsidR="001D216A" w:rsidRPr="001D216A">
        <w:rPr>
          <w:rFonts w:ascii="Arial" w:hAnsi="Arial" w:cs="Arial"/>
          <w:i/>
          <w:sz w:val="16"/>
          <w:szCs w:val="16"/>
          <w:u w:val="single"/>
          <w:vertAlign w:val="superscript"/>
        </w:rPr>
        <w:t>6</w:t>
      </w:r>
    </w:p>
    <w:p w14:paraId="58CFBE84" w14:textId="77777777" w:rsidR="00A95CDD" w:rsidRDefault="00A95CDD" w:rsidP="00A95C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</w:p>
    <w:p w14:paraId="34CCA4DF" w14:textId="77777777" w:rsidR="00A95CDD" w:rsidRDefault="00A95CDD" w:rsidP="00A95C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</w:p>
    <w:p w14:paraId="29DDCD77" w14:textId="77777777" w:rsidR="00A95CDD" w:rsidRDefault="00A95CDD" w:rsidP="00A95C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</w:p>
    <w:p w14:paraId="3D200886" w14:textId="77777777" w:rsidR="00A95CDD" w:rsidRDefault="00A95CDD" w:rsidP="00A95C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</w:p>
    <w:p w14:paraId="10F3E2A9" w14:textId="77777777" w:rsidR="00A95CDD" w:rsidRDefault="00A95CDD" w:rsidP="00A95C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</w:p>
    <w:p w14:paraId="774B2909" w14:textId="77777777" w:rsidR="00A95CDD" w:rsidRDefault="00A95CDD" w:rsidP="00A95C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</w:p>
    <w:p w14:paraId="19722E97" w14:textId="77777777" w:rsidR="00A95CDD" w:rsidRDefault="00A95CDD" w:rsidP="00A95C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</w:p>
    <w:p w14:paraId="4C72151F" w14:textId="77777777" w:rsidR="00A95CDD" w:rsidRPr="00A95CDD" w:rsidRDefault="00A95CDD" w:rsidP="00A95C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</w:p>
    <w:p w14:paraId="4FA11DED" w14:textId="77777777" w:rsidR="00451007" w:rsidRDefault="00451007" w:rsidP="00A95CD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  <w:r w:rsidRPr="00A95CDD">
        <w:rPr>
          <w:rFonts w:ascii="Arial" w:hAnsi="Arial" w:cs="Arial"/>
          <w:szCs w:val="20"/>
        </w:rPr>
        <w:t>If you are going 55 mph, what is your speed in nm per second?</w:t>
      </w:r>
      <w:r w:rsidR="001D216A">
        <w:rPr>
          <w:rFonts w:ascii="Arial" w:hAnsi="Arial" w:cs="Arial"/>
          <w:szCs w:val="20"/>
        </w:rPr>
        <w:t xml:space="preserve"> </w:t>
      </w:r>
      <w:r w:rsidR="001D216A" w:rsidRPr="001D216A">
        <w:rPr>
          <w:rFonts w:ascii="Arial" w:hAnsi="Arial" w:cs="Arial"/>
          <w:i/>
          <w:sz w:val="16"/>
          <w:szCs w:val="16"/>
          <w:u w:val="single"/>
        </w:rPr>
        <w:t>2.5 x 10</w:t>
      </w:r>
      <w:r w:rsidR="001D216A" w:rsidRPr="001D216A">
        <w:rPr>
          <w:rFonts w:ascii="Arial" w:hAnsi="Arial" w:cs="Arial"/>
          <w:i/>
          <w:sz w:val="16"/>
          <w:szCs w:val="16"/>
          <w:u w:val="single"/>
          <w:vertAlign w:val="superscript"/>
        </w:rPr>
        <w:t>10</w:t>
      </w:r>
    </w:p>
    <w:p w14:paraId="7305FADD" w14:textId="77777777" w:rsidR="00A95CDD" w:rsidRDefault="00A95CDD" w:rsidP="00A95C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</w:p>
    <w:p w14:paraId="4775F475" w14:textId="77777777" w:rsidR="00A95CDD" w:rsidRDefault="00A95CDD" w:rsidP="00A95C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</w:p>
    <w:p w14:paraId="1330163B" w14:textId="77777777" w:rsidR="00A95CDD" w:rsidRDefault="00A95CDD" w:rsidP="00A95C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</w:p>
    <w:p w14:paraId="36D19439" w14:textId="77777777" w:rsidR="00A95CDD" w:rsidRDefault="00A95CDD" w:rsidP="00A95C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</w:p>
    <w:p w14:paraId="213030CA" w14:textId="77777777" w:rsidR="00A95CDD" w:rsidRDefault="00A95CDD" w:rsidP="00A95C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</w:p>
    <w:p w14:paraId="50CC864E" w14:textId="77777777" w:rsidR="00A95CDD" w:rsidRDefault="00A95CDD" w:rsidP="00A95C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</w:p>
    <w:p w14:paraId="51493EC5" w14:textId="77777777" w:rsidR="00A95CDD" w:rsidRDefault="00A95CDD" w:rsidP="00A95C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</w:p>
    <w:p w14:paraId="01F9DCA5" w14:textId="77777777" w:rsidR="00A95CDD" w:rsidRPr="00A95CDD" w:rsidRDefault="00A95CDD" w:rsidP="00A95C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</w:p>
    <w:p w14:paraId="69924795" w14:textId="77777777" w:rsidR="00451007" w:rsidRPr="00A95CDD" w:rsidRDefault="00451007" w:rsidP="00A95CD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  <w:r w:rsidRPr="00A95CDD">
        <w:rPr>
          <w:rFonts w:ascii="Arial" w:hAnsi="Arial" w:cs="Arial"/>
          <w:szCs w:val="20"/>
        </w:rPr>
        <w:t>If the density of an object is 2.87 x 10</w:t>
      </w:r>
      <w:r w:rsidR="00F74CD9" w:rsidRPr="00F74CD9">
        <w:rPr>
          <w:rFonts w:ascii="Arial" w:hAnsi="Arial" w:cs="Arial"/>
          <w:szCs w:val="20"/>
          <w:vertAlign w:val="superscript"/>
        </w:rPr>
        <w:noBreakHyphen/>
      </w:r>
      <w:r w:rsidRPr="00A95CDD">
        <w:rPr>
          <w:rFonts w:ascii="Arial" w:hAnsi="Arial" w:cs="Arial"/>
          <w:szCs w:val="20"/>
          <w:vertAlign w:val="superscript"/>
        </w:rPr>
        <w:t>4</w:t>
      </w:r>
      <w:r w:rsidRPr="00A95CDD">
        <w:rPr>
          <w:rFonts w:ascii="Arial" w:hAnsi="Arial" w:cs="Arial"/>
          <w:szCs w:val="20"/>
        </w:rPr>
        <w:t xml:space="preserve"> lbs/cubic inch, what is its density in g/mL?</w:t>
      </w:r>
      <w:r w:rsidR="001D216A">
        <w:rPr>
          <w:rFonts w:ascii="Arial" w:hAnsi="Arial" w:cs="Arial"/>
          <w:szCs w:val="20"/>
        </w:rPr>
        <w:t xml:space="preserve"> </w:t>
      </w:r>
      <w:r w:rsidR="001D216A" w:rsidRPr="001D216A">
        <w:rPr>
          <w:rFonts w:ascii="Arial" w:hAnsi="Arial" w:cs="Arial"/>
          <w:i/>
          <w:sz w:val="16"/>
          <w:szCs w:val="20"/>
          <w:u w:val="single"/>
        </w:rPr>
        <w:t>7.95 x 10</w:t>
      </w:r>
      <w:r w:rsidR="001D216A" w:rsidRPr="001D216A">
        <w:rPr>
          <w:rFonts w:ascii="Arial" w:hAnsi="Arial" w:cs="Arial"/>
          <w:i/>
          <w:sz w:val="16"/>
          <w:szCs w:val="20"/>
          <w:u w:val="single"/>
          <w:vertAlign w:val="superscript"/>
        </w:rPr>
        <w:t>-3</w:t>
      </w:r>
    </w:p>
    <w:p w14:paraId="2BD10E54" w14:textId="77777777" w:rsidR="008E3886" w:rsidRDefault="008E3886" w:rsidP="008E3886">
      <w:pPr>
        <w:pStyle w:val="Default"/>
        <w:spacing w:line="720" w:lineRule="auto"/>
      </w:pPr>
    </w:p>
    <w:p w14:paraId="0E1F65EA" w14:textId="77777777" w:rsidR="001D216A" w:rsidRPr="00BD5AF4" w:rsidRDefault="001D216A" w:rsidP="008E3886">
      <w:pPr>
        <w:pStyle w:val="Default"/>
        <w:spacing w:line="720" w:lineRule="auto"/>
      </w:pPr>
    </w:p>
    <w:sectPr w:rsidR="001D216A" w:rsidRPr="00BD5AF4" w:rsidSect="00B1478F">
      <w:headerReference w:type="first" r:id="rId7"/>
      <w:type w:val="continuous"/>
      <w:pgSz w:w="12240" w:h="15840"/>
      <w:pgMar w:top="720" w:right="630" w:bottom="720" w:left="1008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16B3F" w14:textId="77777777" w:rsidR="003B73DE" w:rsidRDefault="003B73DE" w:rsidP="00BD5AF4">
      <w:pPr>
        <w:spacing w:after="0" w:line="240" w:lineRule="auto"/>
      </w:pPr>
      <w:r>
        <w:separator/>
      </w:r>
    </w:p>
  </w:endnote>
  <w:endnote w:type="continuationSeparator" w:id="0">
    <w:p w14:paraId="1D124C90" w14:textId="77777777" w:rsidR="003B73DE" w:rsidRDefault="003B73DE" w:rsidP="00BD5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7BD07" w14:textId="77777777" w:rsidR="003B73DE" w:rsidRDefault="003B73DE" w:rsidP="00BD5AF4">
      <w:pPr>
        <w:spacing w:after="0" w:line="240" w:lineRule="auto"/>
      </w:pPr>
      <w:r>
        <w:separator/>
      </w:r>
    </w:p>
  </w:footnote>
  <w:footnote w:type="continuationSeparator" w:id="0">
    <w:p w14:paraId="1F3D3F83" w14:textId="77777777" w:rsidR="003B73DE" w:rsidRDefault="003B73DE" w:rsidP="00BD5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D1C45" w14:textId="77777777" w:rsidR="00B1478F" w:rsidRPr="00182CEF" w:rsidRDefault="00B1478F" w:rsidP="00B1478F">
    <w:pPr>
      <w:pStyle w:val="Header"/>
      <w:pBdr>
        <w:bottom w:val="single" w:sz="4" w:space="1" w:color="auto"/>
      </w:pBdr>
      <w:rPr>
        <w:rFonts w:ascii="Arial" w:hAnsi="Arial" w:cs="Arial"/>
      </w:rPr>
    </w:pPr>
    <w:r w:rsidRPr="00182CEF">
      <w:rPr>
        <w:rFonts w:ascii="Arial" w:hAnsi="Arial" w:cs="Arial"/>
        <w:b/>
        <w:bCs/>
        <w:sz w:val="24"/>
        <w:szCs w:val="24"/>
      </w:rPr>
      <w:t>Dougherty Valley HS Chemistry</w:t>
    </w:r>
    <w:r>
      <w:rPr>
        <w:rFonts w:ascii="Arial" w:hAnsi="Arial" w:cs="Arial"/>
        <w:b/>
        <w:bCs/>
        <w:sz w:val="24"/>
        <w:szCs w:val="24"/>
      </w:rPr>
      <w:br/>
      <w:t>Dimensional Analysis Practice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62403"/>
    <w:multiLevelType w:val="hybridMultilevel"/>
    <w:tmpl w:val="E1AAD45E"/>
    <w:lvl w:ilvl="0" w:tplc="87EE16CA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B068EF"/>
    <w:multiLevelType w:val="hybridMultilevel"/>
    <w:tmpl w:val="F1421EBA"/>
    <w:lvl w:ilvl="0" w:tplc="6ED8F84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A14E2E"/>
    <w:multiLevelType w:val="hybridMultilevel"/>
    <w:tmpl w:val="8752D3B2"/>
    <w:lvl w:ilvl="0" w:tplc="6ED8F84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C50868"/>
    <w:multiLevelType w:val="hybridMultilevel"/>
    <w:tmpl w:val="D32E4336"/>
    <w:lvl w:ilvl="0" w:tplc="70CA57FC">
      <w:start w:val="1"/>
      <w:numFmt w:val="decimal"/>
      <w:lvlText w:val="%1)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41BB6764"/>
    <w:multiLevelType w:val="multilevel"/>
    <w:tmpl w:val="43BE4A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1F7659"/>
    <w:multiLevelType w:val="hybridMultilevel"/>
    <w:tmpl w:val="0C1CF264"/>
    <w:lvl w:ilvl="0" w:tplc="6ED8F84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6BD6864"/>
    <w:multiLevelType w:val="multilevel"/>
    <w:tmpl w:val="10B2E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D5421D8"/>
    <w:multiLevelType w:val="hybridMultilevel"/>
    <w:tmpl w:val="13BC5B62"/>
    <w:lvl w:ilvl="0" w:tplc="39CCB086">
      <w:start w:val="18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2A5B28"/>
    <w:multiLevelType w:val="hybridMultilevel"/>
    <w:tmpl w:val="941A3CF0"/>
    <w:lvl w:ilvl="0" w:tplc="6ED8F84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A624302"/>
    <w:multiLevelType w:val="hybridMultilevel"/>
    <w:tmpl w:val="B29C8D34"/>
    <w:lvl w:ilvl="0" w:tplc="DEF2ACAC">
      <w:start w:val="9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9924646">
    <w:abstractNumId w:val="3"/>
  </w:num>
  <w:num w:numId="2" w16cid:durableId="1432966818">
    <w:abstractNumId w:val="2"/>
  </w:num>
  <w:num w:numId="3" w16cid:durableId="1868834649">
    <w:abstractNumId w:val="9"/>
  </w:num>
  <w:num w:numId="4" w16cid:durableId="1033112693">
    <w:abstractNumId w:val="5"/>
  </w:num>
  <w:num w:numId="5" w16cid:durableId="1360551118">
    <w:abstractNumId w:val="7"/>
  </w:num>
  <w:num w:numId="6" w16cid:durableId="1617326495">
    <w:abstractNumId w:val="0"/>
  </w:num>
  <w:num w:numId="7" w16cid:durableId="1401975526">
    <w:abstractNumId w:val="8"/>
  </w:num>
  <w:num w:numId="8" w16cid:durableId="878398936">
    <w:abstractNumId w:val="1"/>
  </w:num>
  <w:num w:numId="9" w16cid:durableId="1001657861">
    <w:abstractNumId w:val="6"/>
  </w:num>
  <w:num w:numId="10" w16cid:durableId="15543477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0CBB"/>
    <w:rsid w:val="000174D2"/>
    <w:rsid w:val="000F5A1E"/>
    <w:rsid w:val="00180467"/>
    <w:rsid w:val="00182CEF"/>
    <w:rsid w:val="001D216A"/>
    <w:rsid w:val="003B73DE"/>
    <w:rsid w:val="00451007"/>
    <w:rsid w:val="00502226"/>
    <w:rsid w:val="0052550C"/>
    <w:rsid w:val="00525F9B"/>
    <w:rsid w:val="007A0CBB"/>
    <w:rsid w:val="007A31D6"/>
    <w:rsid w:val="007C287B"/>
    <w:rsid w:val="00864AC7"/>
    <w:rsid w:val="008E3886"/>
    <w:rsid w:val="009569C9"/>
    <w:rsid w:val="00A30E70"/>
    <w:rsid w:val="00A311BB"/>
    <w:rsid w:val="00A95CDD"/>
    <w:rsid w:val="00B1478F"/>
    <w:rsid w:val="00B45B0D"/>
    <w:rsid w:val="00BA634B"/>
    <w:rsid w:val="00BD5AF4"/>
    <w:rsid w:val="00BE4106"/>
    <w:rsid w:val="00BF0DB5"/>
    <w:rsid w:val="00C30288"/>
    <w:rsid w:val="00CC3AE6"/>
    <w:rsid w:val="00D63DF2"/>
    <w:rsid w:val="00DD6ACE"/>
    <w:rsid w:val="00DE7BDA"/>
    <w:rsid w:val="00E410E2"/>
    <w:rsid w:val="00E52CF7"/>
    <w:rsid w:val="00F33539"/>
    <w:rsid w:val="00F57BB6"/>
    <w:rsid w:val="00F7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DDDABD"/>
  <w15:docId w15:val="{B9C7E699-3197-45E1-8CAD-C17AB2DA7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A0C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0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CB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A0CB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D5A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5AF4"/>
  </w:style>
  <w:style w:type="paragraph" w:styleId="Footer">
    <w:name w:val="footer"/>
    <w:basedOn w:val="Normal"/>
    <w:link w:val="FooterChar"/>
    <w:uiPriority w:val="99"/>
    <w:unhideWhenUsed/>
    <w:rsid w:val="00BD5A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5AF4"/>
  </w:style>
  <w:style w:type="table" w:styleId="TableGrid">
    <w:name w:val="Table Grid"/>
    <w:basedOn w:val="TableNormal"/>
    <w:uiPriority w:val="59"/>
    <w:rsid w:val="007A3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388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D2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 Farmer</dc:creator>
  <cp:lastModifiedBy>Farmer, Stephanie [DH]</cp:lastModifiedBy>
  <cp:revision>9</cp:revision>
  <cp:lastPrinted>2019-08-10T20:28:00Z</cp:lastPrinted>
  <dcterms:created xsi:type="dcterms:W3CDTF">2018-06-17T05:15:00Z</dcterms:created>
  <dcterms:modified xsi:type="dcterms:W3CDTF">2023-05-19T19:21:00Z</dcterms:modified>
</cp:coreProperties>
</file>