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5A1A" w14:textId="77777777" w:rsidR="00BD5AF4" w:rsidRDefault="00BD5AF4" w:rsidP="007A0CBB">
      <w:pPr>
        <w:pStyle w:val="Default"/>
      </w:pPr>
      <w:r w:rsidRPr="00BD5A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EC87C" wp14:editId="421E1131">
                <wp:simplePos x="0" y="0"/>
                <wp:positionH relativeFrom="column">
                  <wp:posOffset>4059555</wp:posOffset>
                </wp:positionH>
                <wp:positionV relativeFrom="paragraph">
                  <wp:posOffset>-496708</wp:posOffset>
                </wp:positionV>
                <wp:extent cx="2660073" cy="581891"/>
                <wp:effectExtent l="19050" t="19050" r="45085" b="469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073" cy="5818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D0433" w14:textId="6F95399A" w:rsidR="007A0CBB" w:rsidRPr="007A0CBB" w:rsidRDefault="007A0CBB" w:rsidP="007A0C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C43BB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Worksheet</w:t>
                            </w: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 xml:space="preserve"> </w:t>
                            </w:r>
                            <w:r w:rsidRPr="00B5017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#</w:t>
                            </w:r>
                            <w:r w:rsidR="00A22AB2" w:rsidRPr="00B5017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EC87C" id="Rectangle 1" o:spid="_x0000_s1026" style="position:absolute;margin-left:319.65pt;margin-top:-39.1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" fillcolor="white [3212]" strokecolor="black [3213]" strokeweight="4.5pt">
                <v:stroke dashstyle="1 1"/>
                <v:textbox>
                  <w:txbxContent>
                    <w:p w14:paraId="76DD0433" w14:textId="6F95399A" w:rsidR="007A0CBB" w:rsidRPr="007A0CBB" w:rsidRDefault="007A0CBB" w:rsidP="007A0CBB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 w:rsidRPr="00C43BB7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Worksheet</w:t>
                      </w:r>
                      <w:r>
                        <w:rPr>
                          <w:b/>
                          <w:color w:val="000000" w:themeColor="text1"/>
                          <w:sz w:val="56"/>
                        </w:rPr>
                        <w:t xml:space="preserve"> </w:t>
                      </w:r>
                      <w:r w:rsidRPr="00B5017B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#</w:t>
                      </w:r>
                      <w:r w:rsidR="00A22AB2" w:rsidRPr="00B5017B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799B57CE" w14:textId="77777777" w:rsidR="000174D2" w:rsidRPr="00BD5AF4" w:rsidRDefault="00BD5AF4" w:rsidP="00502226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="00182CEF">
        <w:rPr>
          <w:b/>
          <w:bCs/>
        </w:rPr>
        <w:tab/>
      </w:r>
      <w:r w:rsidR="00182CEF">
        <w:rPr>
          <w:b/>
          <w:bCs/>
        </w:rPr>
        <w:tab/>
      </w:r>
      <w:r w:rsidR="00182CEF"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57847B29" w14:textId="77777777" w:rsidR="00BC7052" w:rsidRDefault="00BC7052" w:rsidP="00BC7052">
      <w:pPr>
        <w:pStyle w:val="ListParagraph"/>
        <w:widowControl w:val="0"/>
        <w:tabs>
          <w:tab w:val="left" w:pos="373"/>
        </w:tabs>
        <w:autoSpaceDE w:val="0"/>
        <w:autoSpaceDN w:val="0"/>
        <w:spacing w:before="93" w:after="0" w:line="240" w:lineRule="auto"/>
        <w:ind w:left="0"/>
        <w:contextualSpacing w:val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0"/>
        <w:gridCol w:w="3531"/>
        <w:gridCol w:w="3531"/>
      </w:tblGrid>
      <w:tr w:rsidR="00BC7052" w14:paraId="00DB35CE" w14:textId="77777777" w:rsidTr="00C64353">
        <w:trPr>
          <w:trHeight w:val="1728"/>
        </w:trPr>
        <w:tc>
          <w:tcPr>
            <w:tcW w:w="3530" w:type="dxa"/>
          </w:tcPr>
          <w:p w14:paraId="1075C185" w14:textId="77777777" w:rsidR="00BC7052" w:rsidRPr="00BC7052" w:rsidRDefault="00BC7052" w:rsidP="00BC705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373"/>
              </w:tabs>
              <w:autoSpaceDE w:val="0"/>
              <w:autoSpaceDN w:val="0"/>
              <w:contextualSpacing w:val="0"/>
              <w:rPr>
                <w:rFonts w:ascii="Arial" w:hAnsi="Arial" w:cs="Arial"/>
                <w:sz w:val="18"/>
              </w:rPr>
            </w:pPr>
            <w:r w:rsidRPr="00BC7052">
              <w:rPr>
                <w:rFonts w:ascii="Arial" w:hAnsi="Arial" w:cs="Arial"/>
                <w:sz w:val="18"/>
              </w:rPr>
              <w:t>A positively charged particle made up of two protons and two neutrons and released by a radioactive nucleus is</w:t>
            </w:r>
            <w:r w:rsidRPr="00BC7052">
              <w:rPr>
                <w:rFonts w:ascii="Arial" w:hAnsi="Arial" w:cs="Arial"/>
                <w:spacing w:val="-32"/>
                <w:sz w:val="18"/>
              </w:rPr>
              <w:t xml:space="preserve"> </w:t>
            </w:r>
            <w:r w:rsidRPr="00BC7052">
              <w:rPr>
                <w:rFonts w:ascii="Arial" w:hAnsi="Arial" w:cs="Arial"/>
                <w:sz w:val="18"/>
              </w:rPr>
              <w:t>the:</w:t>
            </w:r>
          </w:p>
        </w:tc>
        <w:tc>
          <w:tcPr>
            <w:tcW w:w="3531" w:type="dxa"/>
          </w:tcPr>
          <w:p w14:paraId="108DB4D4" w14:textId="77777777" w:rsidR="00BC7052" w:rsidRPr="00BC7052" w:rsidRDefault="00BC7052" w:rsidP="00BC705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373"/>
              </w:tabs>
              <w:autoSpaceDE w:val="0"/>
              <w:autoSpaceDN w:val="0"/>
              <w:contextualSpacing w:val="0"/>
              <w:rPr>
                <w:rFonts w:ascii="Arial" w:hAnsi="Arial" w:cs="Arial"/>
                <w:sz w:val="18"/>
              </w:rPr>
            </w:pPr>
            <w:r w:rsidRPr="00BC7052">
              <w:rPr>
                <w:rFonts w:ascii="Arial" w:hAnsi="Arial" w:cs="Arial"/>
                <w:sz w:val="18"/>
              </w:rPr>
              <w:t>An electron released by a radioactive nucleus that causes a neutron to change into a proton is</w:t>
            </w:r>
            <w:r w:rsidRPr="00BC7052">
              <w:rPr>
                <w:rFonts w:ascii="Arial" w:hAnsi="Arial" w:cs="Arial"/>
                <w:spacing w:val="-28"/>
                <w:sz w:val="18"/>
              </w:rPr>
              <w:t xml:space="preserve"> </w:t>
            </w:r>
            <w:r w:rsidRPr="00BC7052">
              <w:rPr>
                <w:rFonts w:ascii="Arial" w:hAnsi="Arial" w:cs="Arial"/>
                <w:sz w:val="18"/>
              </w:rPr>
              <w:t>called</w:t>
            </w:r>
            <w:r w:rsidRPr="00BC7052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BC7052">
              <w:rPr>
                <w:rFonts w:ascii="Arial" w:hAnsi="Arial" w:cs="Arial"/>
                <w:sz w:val="18"/>
              </w:rPr>
              <w:t>a</w:t>
            </w:r>
          </w:p>
        </w:tc>
        <w:tc>
          <w:tcPr>
            <w:tcW w:w="3531" w:type="dxa"/>
          </w:tcPr>
          <w:p w14:paraId="275EF49F" w14:textId="77777777" w:rsidR="00BC7052" w:rsidRPr="00BC7052" w:rsidRDefault="00BC7052" w:rsidP="00BC705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373"/>
              </w:tabs>
              <w:autoSpaceDE w:val="0"/>
              <w:autoSpaceDN w:val="0"/>
              <w:contextualSpacing w:val="0"/>
              <w:rPr>
                <w:rFonts w:ascii="Arial" w:hAnsi="Arial" w:cs="Arial"/>
                <w:sz w:val="18"/>
              </w:rPr>
            </w:pPr>
            <w:r w:rsidRPr="00BC7052">
              <w:rPr>
                <w:rFonts w:ascii="Arial" w:hAnsi="Arial" w:cs="Arial"/>
                <w:sz w:val="18"/>
              </w:rPr>
              <w:t>The amount of time for half the atoms in a radioactive sample to decay is called</w:t>
            </w:r>
          </w:p>
        </w:tc>
      </w:tr>
      <w:tr w:rsidR="00BC7052" w14:paraId="6819719C" w14:textId="77777777" w:rsidTr="00C64353">
        <w:trPr>
          <w:trHeight w:val="1728"/>
        </w:trPr>
        <w:tc>
          <w:tcPr>
            <w:tcW w:w="3530" w:type="dxa"/>
          </w:tcPr>
          <w:p w14:paraId="74ABE298" w14:textId="77777777" w:rsidR="00BC7052" w:rsidRPr="00BC7052" w:rsidRDefault="00BC7052" w:rsidP="00BC705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373"/>
              </w:tabs>
              <w:autoSpaceDE w:val="0"/>
              <w:autoSpaceDN w:val="0"/>
              <w:contextualSpacing w:val="0"/>
              <w:rPr>
                <w:rFonts w:ascii="Arial" w:hAnsi="Arial" w:cs="Arial"/>
                <w:sz w:val="18"/>
              </w:rPr>
            </w:pPr>
            <w:r w:rsidRPr="00BC7052">
              <w:rPr>
                <w:rFonts w:ascii="Arial" w:hAnsi="Arial" w:cs="Arial"/>
                <w:sz w:val="18"/>
              </w:rPr>
              <w:t>The process in which the nuclei of unstable atoms can become more stable by emitting particles and/or electromagnetic radiation</w:t>
            </w:r>
            <w:r w:rsidRPr="00BC7052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BC7052">
              <w:rPr>
                <w:rFonts w:ascii="Arial" w:hAnsi="Arial" w:cs="Arial"/>
                <w:sz w:val="18"/>
              </w:rPr>
              <w:t>is</w:t>
            </w:r>
            <w:r w:rsidRPr="00BC7052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BC7052">
              <w:rPr>
                <w:rFonts w:ascii="Arial" w:hAnsi="Arial" w:cs="Arial"/>
                <w:sz w:val="18"/>
              </w:rPr>
              <w:t>called</w:t>
            </w:r>
          </w:p>
        </w:tc>
        <w:tc>
          <w:tcPr>
            <w:tcW w:w="3531" w:type="dxa"/>
          </w:tcPr>
          <w:p w14:paraId="0120DB5B" w14:textId="77777777" w:rsidR="00BC7052" w:rsidRPr="00BC7052" w:rsidRDefault="00BC7052" w:rsidP="00BC705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373"/>
              </w:tabs>
              <w:autoSpaceDE w:val="0"/>
              <w:autoSpaceDN w:val="0"/>
              <w:contextualSpacing w:val="0"/>
              <w:rPr>
                <w:rFonts w:ascii="Arial" w:hAnsi="Arial" w:cs="Arial"/>
                <w:sz w:val="18"/>
              </w:rPr>
            </w:pPr>
            <w:r w:rsidRPr="00BC7052">
              <w:rPr>
                <w:rFonts w:ascii="Arial" w:hAnsi="Arial" w:cs="Arial"/>
                <w:sz w:val="18"/>
              </w:rPr>
              <w:t>High-energy electromagnetic radiation released by a radioactive nucleus is called</w:t>
            </w:r>
          </w:p>
        </w:tc>
        <w:tc>
          <w:tcPr>
            <w:tcW w:w="3531" w:type="dxa"/>
          </w:tcPr>
          <w:p w14:paraId="648BF3EB" w14:textId="77777777" w:rsidR="00BC7052" w:rsidRPr="00BC7052" w:rsidRDefault="00BC7052" w:rsidP="00BC705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373"/>
                <w:tab w:val="left" w:pos="1533"/>
              </w:tabs>
              <w:autoSpaceDE w:val="0"/>
              <w:autoSpaceDN w:val="0"/>
              <w:ind w:right="232"/>
              <w:contextualSpacing w:val="0"/>
              <w:rPr>
                <w:rFonts w:ascii="Arial" w:hAnsi="Arial" w:cs="Arial"/>
                <w:sz w:val="18"/>
              </w:rPr>
            </w:pPr>
            <w:r w:rsidRPr="00BC7052">
              <w:rPr>
                <w:rFonts w:ascii="Arial" w:hAnsi="Arial" w:cs="Arial"/>
                <w:sz w:val="18"/>
              </w:rPr>
              <w:t>What kind of decay is the breaking up of a radioactive element, more often than not resulting in the formation of a new nucleus.</w:t>
            </w:r>
          </w:p>
        </w:tc>
      </w:tr>
      <w:tr w:rsidR="00BC7052" w14:paraId="40DC2DE6" w14:textId="77777777" w:rsidTr="00C64353">
        <w:trPr>
          <w:trHeight w:val="1728"/>
        </w:trPr>
        <w:tc>
          <w:tcPr>
            <w:tcW w:w="3530" w:type="dxa"/>
          </w:tcPr>
          <w:p w14:paraId="332860EA" w14:textId="77777777" w:rsidR="00BC7052" w:rsidRPr="00BC7052" w:rsidRDefault="00BC7052" w:rsidP="00BC705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373"/>
                <w:tab w:val="left" w:pos="2310"/>
              </w:tabs>
              <w:autoSpaceDE w:val="0"/>
              <w:autoSpaceDN w:val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C7052">
              <w:rPr>
                <w:rFonts w:ascii="Arial" w:hAnsi="Arial" w:cs="Arial"/>
                <w:sz w:val="18"/>
                <w:szCs w:val="18"/>
              </w:rPr>
              <w:t>What is it called when an atom is changed into another kind of atom that takes place during radioactive</w:t>
            </w:r>
            <w:r w:rsidRPr="00BC7052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BC7052">
              <w:rPr>
                <w:rFonts w:ascii="Arial" w:hAnsi="Arial" w:cs="Arial"/>
                <w:sz w:val="18"/>
                <w:szCs w:val="18"/>
              </w:rPr>
              <w:t>decay.</w:t>
            </w:r>
          </w:p>
        </w:tc>
        <w:tc>
          <w:tcPr>
            <w:tcW w:w="3531" w:type="dxa"/>
          </w:tcPr>
          <w:p w14:paraId="2F1AB26C" w14:textId="77777777" w:rsidR="00BC7052" w:rsidRPr="00BC7052" w:rsidRDefault="00BC7052" w:rsidP="00BC705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373"/>
              </w:tabs>
              <w:autoSpaceDE w:val="0"/>
              <w:autoSpaceDN w:val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C7052">
              <w:rPr>
                <w:rFonts w:ascii="Arial" w:hAnsi="Arial" w:cs="Arial"/>
                <w:sz w:val="18"/>
                <w:szCs w:val="18"/>
              </w:rPr>
              <w:t>Is Alpha radiation a stream of positively or negatively charged</w:t>
            </w:r>
            <w:r w:rsidRPr="00BC705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BC7052">
              <w:rPr>
                <w:rFonts w:ascii="Arial" w:hAnsi="Arial" w:cs="Arial"/>
                <w:sz w:val="18"/>
                <w:szCs w:val="18"/>
              </w:rPr>
              <w:t>particles?</w:t>
            </w:r>
          </w:p>
        </w:tc>
        <w:tc>
          <w:tcPr>
            <w:tcW w:w="3531" w:type="dxa"/>
          </w:tcPr>
          <w:p w14:paraId="2E3BA2AA" w14:textId="77777777" w:rsidR="00BC7052" w:rsidRPr="00BC7052" w:rsidRDefault="00BC7052" w:rsidP="00BC705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84"/>
              </w:tabs>
              <w:autoSpaceDE w:val="0"/>
              <w:autoSpaceDN w:val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C7052">
              <w:rPr>
                <w:rFonts w:ascii="Arial" w:hAnsi="Arial" w:cs="Arial"/>
                <w:sz w:val="18"/>
                <w:szCs w:val="18"/>
              </w:rPr>
              <w:t>Is Beta radiation a stream of positively or negatively charged</w:t>
            </w:r>
            <w:r w:rsidRPr="00BC705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BC7052">
              <w:rPr>
                <w:rFonts w:ascii="Arial" w:hAnsi="Arial" w:cs="Arial"/>
                <w:sz w:val="18"/>
                <w:szCs w:val="18"/>
              </w:rPr>
              <w:t>particles?</w:t>
            </w:r>
          </w:p>
        </w:tc>
      </w:tr>
      <w:tr w:rsidR="00BC7052" w14:paraId="0E69E73F" w14:textId="77777777" w:rsidTr="00BC7052">
        <w:tc>
          <w:tcPr>
            <w:tcW w:w="3530" w:type="dxa"/>
          </w:tcPr>
          <w:p w14:paraId="59D997BC" w14:textId="77777777" w:rsidR="00BC7052" w:rsidRDefault="00BC7052" w:rsidP="00BC705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79"/>
              </w:tabs>
              <w:autoSpaceDE w:val="0"/>
              <w:autoSpaceDN w:val="0"/>
              <w:ind w:right="379"/>
              <w:contextualSpacing w:val="0"/>
              <w:rPr>
                <w:rFonts w:ascii="Arial" w:hAnsi="Arial" w:cs="Arial"/>
                <w:sz w:val="18"/>
              </w:rPr>
            </w:pPr>
            <w:r w:rsidRPr="00BC7052">
              <w:rPr>
                <w:rFonts w:ascii="Arial" w:hAnsi="Arial" w:cs="Arial"/>
                <w:sz w:val="18"/>
              </w:rPr>
              <w:t xml:space="preserve">Whenever an element undergoes </w:t>
            </w:r>
          </w:p>
          <w:p w14:paraId="0B9EF692" w14:textId="77777777" w:rsidR="00BC7052" w:rsidRDefault="00BC7052" w:rsidP="00BC7052">
            <w:pPr>
              <w:pStyle w:val="ListParagraph"/>
              <w:widowControl w:val="0"/>
              <w:tabs>
                <w:tab w:val="left" w:pos="479"/>
              </w:tabs>
              <w:autoSpaceDE w:val="0"/>
              <w:autoSpaceDN w:val="0"/>
              <w:ind w:left="360" w:right="379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865DF8" wp14:editId="3BCFAC6A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59055</wp:posOffset>
                      </wp:positionV>
                      <wp:extent cx="1514475" cy="29527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636F4E" id="Rectangle 11" o:spid="_x0000_s1026" style="position:absolute;margin-left:18.95pt;margin-top:4.65pt;width:119.2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" filled="f" strokecolor="#7f7f7f [1612]" strokeweight="1.5pt">
                      <v:stroke dashstyle="1 1"/>
                    </v:rect>
                  </w:pict>
                </mc:Fallback>
              </mc:AlternateContent>
            </w:r>
          </w:p>
          <w:p w14:paraId="6C65E866" w14:textId="77777777" w:rsidR="00BC7052" w:rsidRDefault="00BC7052" w:rsidP="00BC7052">
            <w:pPr>
              <w:pStyle w:val="ListParagraph"/>
              <w:widowControl w:val="0"/>
              <w:tabs>
                <w:tab w:val="left" w:pos="479"/>
              </w:tabs>
              <w:autoSpaceDE w:val="0"/>
              <w:autoSpaceDN w:val="0"/>
              <w:ind w:left="360" w:right="379"/>
              <w:contextualSpacing w:val="0"/>
              <w:rPr>
                <w:rFonts w:ascii="Arial" w:hAnsi="Arial" w:cs="Arial"/>
                <w:sz w:val="18"/>
              </w:rPr>
            </w:pPr>
          </w:p>
          <w:p w14:paraId="1C917516" w14:textId="77777777" w:rsidR="00BC7052" w:rsidRDefault="00BC7052" w:rsidP="00BC7052">
            <w:pPr>
              <w:pStyle w:val="ListParagraph"/>
              <w:widowControl w:val="0"/>
              <w:tabs>
                <w:tab w:val="left" w:pos="479"/>
              </w:tabs>
              <w:autoSpaceDE w:val="0"/>
              <w:autoSpaceDN w:val="0"/>
              <w:ind w:left="360" w:right="379"/>
              <w:contextualSpacing w:val="0"/>
              <w:rPr>
                <w:rFonts w:ascii="Arial" w:hAnsi="Arial" w:cs="Arial"/>
                <w:sz w:val="18"/>
              </w:rPr>
            </w:pPr>
          </w:p>
          <w:p w14:paraId="1345935A" w14:textId="77777777" w:rsidR="00BC7052" w:rsidRPr="00BC7052" w:rsidRDefault="00BC7052" w:rsidP="00BC7052">
            <w:pPr>
              <w:pStyle w:val="ListParagraph"/>
              <w:widowControl w:val="0"/>
              <w:tabs>
                <w:tab w:val="left" w:pos="479"/>
              </w:tabs>
              <w:autoSpaceDE w:val="0"/>
              <w:autoSpaceDN w:val="0"/>
              <w:ind w:left="360" w:right="379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decay </w:t>
            </w:r>
            <w:r w:rsidRPr="00BC7052">
              <w:rPr>
                <w:rFonts w:ascii="Arial" w:hAnsi="Arial" w:cs="Arial"/>
                <w:sz w:val="18"/>
              </w:rPr>
              <w:t>it turns into another element with an atomic</w:t>
            </w:r>
            <w:r w:rsidRPr="00BC7052">
              <w:rPr>
                <w:rFonts w:ascii="Arial" w:hAnsi="Arial" w:cs="Arial"/>
                <w:spacing w:val="-28"/>
                <w:sz w:val="18"/>
              </w:rPr>
              <w:t xml:space="preserve"> </w:t>
            </w:r>
            <w:r w:rsidRPr="00BC7052">
              <w:rPr>
                <w:rFonts w:ascii="Arial" w:hAnsi="Arial" w:cs="Arial"/>
                <w:sz w:val="18"/>
              </w:rPr>
              <w:t>number two less than be</w:t>
            </w:r>
            <w:r>
              <w:rPr>
                <w:rFonts w:ascii="Arial" w:hAnsi="Arial" w:cs="Arial"/>
                <w:sz w:val="18"/>
              </w:rPr>
              <w:t xml:space="preserve">fore and </w:t>
            </w:r>
            <w:r w:rsidRPr="00BC7052">
              <w:rPr>
                <w:rFonts w:ascii="Arial" w:hAnsi="Arial" w:cs="Arial"/>
                <w:sz w:val="18"/>
              </w:rPr>
              <w:t xml:space="preserve">mass number four less than </w:t>
            </w:r>
            <w:r>
              <w:rPr>
                <w:rFonts w:ascii="Arial" w:hAnsi="Arial" w:cs="Arial"/>
                <w:sz w:val="18"/>
              </w:rPr>
              <w:t>b</w:t>
            </w:r>
            <w:r w:rsidRPr="00BC7052">
              <w:rPr>
                <w:rFonts w:ascii="Arial" w:hAnsi="Arial" w:cs="Arial"/>
                <w:sz w:val="18"/>
              </w:rPr>
              <w:t>efore.</w:t>
            </w:r>
          </w:p>
        </w:tc>
        <w:tc>
          <w:tcPr>
            <w:tcW w:w="3531" w:type="dxa"/>
          </w:tcPr>
          <w:p w14:paraId="6F32ACAC" w14:textId="77777777" w:rsidR="00BC7052" w:rsidRDefault="00BC7052" w:rsidP="00BC705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79"/>
              </w:tabs>
              <w:autoSpaceDE w:val="0"/>
              <w:autoSpaceDN w:val="0"/>
              <w:ind w:right="379"/>
              <w:contextualSpacing w:val="0"/>
              <w:rPr>
                <w:rFonts w:ascii="Arial" w:hAnsi="Arial" w:cs="Arial"/>
                <w:sz w:val="18"/>
              </w:rPr>
            </w:pPr>
            <w:r w:rsidRPr="00BC7052">
              <w:rPr>
                <w:rFonts w:ascii="Arial" w:hAnsi="Arial" w:cs="Arial"/>
                <w:sz w:val="18"/>
              </w:rPr>
              <w:t xml:space="preserve">Whenever an element undergoes </w:t>
            </w:r>
          </w:p>
          <w:p w14:paraId="06173F8B" w14:textId="77777777" w:rsidR="00BC7052" w:rsidRDefault="00BC7052" w:rsidP="00BC7052">
            <w:pPr>
              <w:pStyle w:val="ListParagraph"/>
              <w:widowControl w:val="0"/>
              <w:tabs>
                <w:tab w:val="left" w:pos="479"/>
              </w:tabs>
              <w:autoSpaceDE w:val="0"/>
              <w:autoSpaceDN w:val="0"/>
              <w:ind w:left="360" w:right="379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1636A0" wp14:editId="543A62FA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40005</wp:posOffset>
                      </wp:positionV>
                      <wp:extent cx="1514475" cy="29527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39A09B" id="Rectangle 12" o:spid="_x0000_s1026" style="position:absolute;margin-left:18.75pt;margin-top:3.15pt;width:119.2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" filled="f" strokecolor="#7f7f7f [1612]" strokeweight="1.5pt">
                      <v:stroke dashstyle="1 1"/>
                    </v:rect>
                  </w:pict>
                </mc:Fallback>
              </mc:AlternateContent>
            </w:r>
          </w:p>
          <w:p w14:paraId="44ED711E" w14:textId="77777777" w:rsidR="00BC7052" w:rsidRDefault="00BC7052" w:rsidP="00BC7052">
            <w:pPr>
              <w:pStyle w:val="ListParagraph"/>
              <w:widowControl w:val="0"/>
              <w:tabs>
                <w:tab w:val="left" w:pos="479"/>
              </w:tabs>
              <w:autoSpaceDE w:val="0"/>
              <w:autoSpaceDN w:val="0"/>
              <w:ind w:left="360" w:right="379"/>
              <w:contextualSpacing w:val="0"/>
              <w:rPr>
                <w:rFonts w:ascii="Arial" w:hAnsi="Arial" w:cs="Arial"/>
                <w:sz w:val="18"/>
              </w:rPr>
            </w:pPr>
          </w:p>
          <w:p w14:paraId="64195986" w14:textId="77777777" w:rsidR="00BC7052" w:rsidRDefault="00BC7052" w:rsidP="00BC7052">
            <w:pPr>
              <w:pStyle w:val="ListParagraph"/>
              <w:widowControl w:val="0"/>
              <w:tabs>
                <w:tab w:val="left" w:pos="479"/>
              </w:tabs>
              <w:autoSpaceDE w:val="0"/>
              <w:autoSpaceDN w:val="0"/>
              <w:ind w:left="360" w:right="379"/>
              <w:contextualSpacing w:val="0"/>
              <w:rPr>
                <w:rFonts w:ascii="Arial" w:hAnsi="Arial" w:cs="Arial"/>
                <w:sz w:val="18"/>
              </w:rPr>
            </w:pPr>
          </w:p>
          <w:p w14:paraId="3B8C4A6A" w14:textId="26C5C6A8" w:rsidR="00BC7052" w:rsidRPr="00BC7052" w:rsidRDefault="00BC7052" w:rsidP="00BC7052">
            <w:pPr>
              <w:pStyle w:val="ListParagraph"/>
              <w:widowControl w:val="0"/>
              <w:tabs>
                <w:tab w:val="left" w:pos="479"/>
              </w:tabs>
              <w:autoSpaceDE w:val="0"/>
              <w:autoSpaceDN w:val="0"/>
              <w:ind w:left="360" w:right="379"/>
              <w:contextualSpacing w:val="0"/>
              <w:rPr>
                <w:rFonts w:ascii="Arial" w:hAnsi="Arial" w:cs="Arial"/>
                <w:sz w:val="18"/>
              </w:rPr>
            </w:pPr>
            <w:r w:rsidRPr="00BC7052">
              <w:rPr>
                <w:rFonts w:ascii="Arial" w:hAnsi="Arial" w:cs="Arial"/>
                <w:sz w:val="18"/>
              </w:rPr>
              <w:t>decay, a neutron in the nucleus decays into a proton, an</w:t>
            </w:r>
            <w:r w:rsidR="00225CBF">
              <w:rPr>
                <w:rFonts w:ascii="Arial" w:hAnsi="Arial" w:cs="Arial"/>
                <w:sz w:val="18"/>
              </w:rPr>
              <w:t>d an</w:t>
            </w:r>
            <w:r w:rsidRPr="00BC7052">
              <w:rPr>
                <w:rFonts w:ascii="Arial" w:hAnsi="Arial" w:cs="Arial"/>
                <w:sz w:val="18"/>
              </w:rPr>
              <w:t xml:space="preserve"> electron</w:t>
            </w:r>
            <w:r w:rsidR="00225CBF">
              <w:rPr>
                <w:rFonts w:ascii="Arial" w:hAnsi="Arial" w:cs="Arial"/>
                <w:sz w:val="18"/>
              </w:rPr>
              <w:t>.</w:t>
            </w:r>
          </w:p>
          <w:p w14:paraId="100F8B18" w14:textId="77777777" w:rsidR="00BC7052" w:rsidRDefault="00BC7052" w:rsidP="00BC7052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ind w:left="360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3531" w:type="dxa"/>
          </w:tcPr>
          <w:p w14:paraId="3F57CF3E" w14:textId="77777777" w:rsidR="00C64353" w:rsidRPr="00C64353" w:rsidRDefault="00BC7052" w:rsidP="00C64353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84"/>
              </w:tabs>
              <w:autoSpaceDE w:val="0"/>
              <w:autoSpaceDN w:val="0"/>
              <w:rPr>
                <w:rFonts w:ascii="Arial" w:hAnsi="Arial" w:cs="Arial"/>
                <w:sz w:val="20"/>
              </w:rPr>
            </w:pPr>
            <w:r w:rsidRPr="00C64353">
              <w:rPr>
                <w:rFonts w:ascii="Arial" w:hAnsi="Arial" w:cs="Arial"/>
                <w:sz w:val="18"/>
              </w:rPr>
              <w:t>Circle one:</w:t>
            </w:r>
            <w:r w:rsidRPr="00C64353">
              <w:rPr>
                <w:rFonts w:ascii="Arial" w:hAnsi="Arial" w:cs="Arial"/>
                <w:sz w:val="18"/>
              </w:rPr>
              <w:br/>
            </w:r>
            <w:r w:rsidRPr="00C64353">
              <w:rPr>
                <w:rFonts w:ascii="Arial" w:hAnsi="Arial" w:cs="Arial"/>
                <w:sz w:val="18"/>
              </w:rPr>
              <w:br/>
            </w:r>
            <w:r w:rsidR="00C64353" w:rsidRPr="00C64353">
              <w:rPr>
                <w:rFonts w:ascii="Arial" w:hAnsi="Arial" w:cs="Arial"/>
                <w:sz w:val="18"/>
              </w:rPr>
              <w:t>The more stable a nucleus is, the</w:t>
            </w:r>
          </w:p>
          <w:p w14:paraId="26B647DB" w14:textId="77777777" w:rsidR="00C64353" w:rsidRPr="00C64353" w:rsidRDefault="00C64353" w:rsidP="00C64353">
            <w:pPr>
              <w:pStyle w:val="ListParagraph"/>
              <w:widowControl w:val="0"/>
              <w:tabs>
                <w:tab w:val="left" w:pos="484"/>
              </w:tabs>
              <w:autoSpaceDE w:val="0"/>
              <w:autoSpaceDN w:val="0"/>
              <w:ind w:left="360"/>
              <w:rPr>
                <w:rFonts w:ascii="Arial" w:hAnsi="Arial" w:cs="Arial"/>
                <w:i/>
                <w:sz w:val="18"/>
              </w:rPr>
            </w:pPr>
            <w:r w:rsidRPr="00C64353">
              <w:rPr>
                <w:rFonts w:ascii="Arial" w:hAnsi="Arial" w:cs="Arial"/>
                <w:sz w:val="18"/>
              </w:rPr>
              <w:t xml:space="preserve"> </w:t>
            </w:r>
            <w:r w:rsidRPr="00C64353"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 xml:space="preserve">        </w:t>
            </w:r>
            <w:r w:rsidRPr="00C64353">
              <w:rPr>
                <w:rFonts w:ascii="Arial" w:hAnsi="Arial" w:cs="Arial"/>
                <w:i/>
                <w:sz w:val="18"/>
              </w:rPr>
              <w:t xml:space="preserve">longer                  shorter </w:t>
            </w:r>
          </w:p>
          <w:p w14:paraId="39EF573A" w14:textId="77777777" w:rsidR="00C64353" w:rsidRDefault="00C64353" w:rsidP="00C64353">
            <w:pPr>
              <w:pStyle w:val="ListParagraph"/>
              <w:widowControl w:val="0"/>
              <w:tabs>
                <w:tab w:val="left" w:pos="484"/>
              </w:tabs>
              <w:autoSpaceDE w:val="0"/>
              <w:autoSpaceDN w:val="0"/>
              <w:ind w:left="360"/>
              <w:rPr>
                <w:rFonts w:ascii="Arial" w:hAnsi="Arial" w:cs="Arial"/>
                <w:sz w:val="18"/>
              </w:rPr>
            </w:pPr>
          </w:p>
          <w:p w14:paraId="2DF22E87" w14:textId="77777777" w:rsidR="00C64353" w:rsidRPr="00C64353" w:rsidRDefault="00C64353" w:rsidP="00C64353">
            <w:pPr>
              <w:pStyle w:val="ListParagraph"/>
              <w:widowControl w:val="0"/>
              <w:tabs>
                <w:tab w:val="left" w:pos="484"/>
              </w:tabs>
              <w:autoSpaceDE w:val="0"/>
              <w:autoSpaceDN w:val="0"/>
              <w:ind w:left="360"/>
              <w:rPr>
                <w:rFonts w:ascii="Arial" w:hAnsi="Arial" w:cs="Arial"/>
                <w:sz w:val="20"/>
              </w:rPr>
            </w:pPr>
            <w:r w:rsidRPr="00C64353">
              <w:rPr>
                <w:rFonts w:ascii="Arial" w:hAnsi="Arial" w:cs="Arial"/>
                <w:sz w:val="18"/>
              </w:rPr>
              <w:t>its</w:t>
            </w:r>
            <w:r w:rsidRPr="00C64353">
              <w:rPr>
                <w:rFonts w:ascii="Arial" w:hAnsi="Arial" w:cs="Arial"/>
                <w:spacing w:val="-5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half-life will be. </w:t>
            </w:r>
          </w:p>
          <w:p w14:paraId="3EEFBE72" w14:textId="77777777" w:rsidR="00BC7052" w:rsidRPr="00C64353" w:rsidRDefault="00BC7052" w:rsidP="00C64353">
            <w:pPr>
              <w:widowControl w:val="0"/>
              <w:tabs>
                <w:tab w:val="left" w:pos="484"/>
              </w:tabs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C64353" w14:paraId="0FA55DC4" w14:textId="77777777" w:rsidTr="00C64353">
        <w:trPr>
          <w:trHeight w:val="1728"/>
        </w:trPr>
        <w:tc>
          <w:tcPr>
            <w:tcW w:w="3530" w:type="dxa"/>
          </w:tcPr>
          <w:p w14:paraId="0FD90879" w14:textId="77777777" w:rsidR="00C64353" w:rsidRPr="00BC7052" w:rsidRDefault="00C64353" w:rsidP="00C64353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79"/>
              </w:tabs>
              <w:autoSpaceDE w:val="0"/>
              <w:autoSpaceDN w:val="0"/>
              <w:ind w:right="379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Which type of radioactive decay can be stopped with a piece of paper?</w:t>
            </w:r>
          </w:p>
        </w:tc>
        <w:tc>
          <w:tcPr>
            <w:tcW w:w="3531" w:type="dxa"/>
          </w:tcPr>
          <w:p w14:paraId="1426C05C" w14:textId="77777777" w:rsidR="00C64353" w:rsidRPr="00BC7052" w:rsidRDefault="00C64353" w:rsidP="00BC705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79"/>
              </w:tabs>
              <w:autoSpaceDE w:val="0"/>
              <w:autoSpaceDN w:val="0"/>
              <w:ind w:right="379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Which type of radioactive decay can be stopped with a thin metal sheet?</w:t>
            </w:r>
          </w:p>
        </w:tc>
        <w:tc>
          <w:tcPr>
            <w:tcW w:w="3531" w:type="dxa"/>
          </w:tcPr>
          <w:p w14:paraId="2DAE37F4" w14:textId="77777777" w:rsidR="00C64353" w:rsidRPr="00C64353" w:rsidRDefault="00C64353" w:rsidP="00C64353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84"/>
              </w:tabs>
              <w:autoSpaceDE w:val="0"/>
              <w:autoSpaceDN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Which type of radioactive decay can be stopped with a thick metal sheet?</w:t>
            </w:r>
          </w:p>
        </w:tc>
      </w:tr>
      <w:tr w:rsidR="00C64353" w14:paraId="3C59FE2F" w14:textId="77777777" w:rsidTr="00C64353">
        <w:trPr>
          <w:trHeight w:val="1728"/>
        </w:trPr>
        <w:tc>
          <w:tcPr>
            <w:tcW w:w="3530" w:type="dxa"/>
          </w:tcPr>
          <w:p w14:paraId="560ADEAD" w14:textId="77777777" w:rsidR="00C64353" w:rsidRDefault="00C64353" w:rsidP="00BC705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79"/>
              </w:tabs>
              <w:autoSpaceDE w:val="0"/>
              <w:autoSpaceDN w:val="0"/>
              <w:ind w:right="379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Which type of radioactive decay travels at the speed of light?</w:t>
            </w:r>
          </w:p>
        </w:tc>
        <w:tc>
          <w:tcPr>
            <w:tcW w:w="3531" w:type="dxa"/>
          </w:tcPr>
          <w:p w14:paraId="7A0D6EB5" w14:textId="77777777" w:rsidR="00C64353" w:rsidRDefault="00C64353" w:rsidP="00BC705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79"/>
              </w:tabs>
              <w:autoSpaceDE w:val="0"/>
              <w:autoSpaceDN w:val="0"/>
              <w:ind w:right="379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Which type of radioactive decay is not affected by a magnetic field because it carries no charge?</w:t>
            </w:r>
          </w:p>
        </w:tc>
        <w:tc>
          <w:tcPr>
            <w:tcW w:w="3531" w:type="dxa"/>
          </w:tcPr>
          <w:p w14:paraId="705D0A1D" w14:textId="77777777" w:rsidR="00C64353" w:rsidRPr="00C64353" w:rsidRDefault="00C64353" w:rsidP="00C64353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84"/>
              </w:tabs>
              <w:autoSpaceDE w:val="0"/>
              <w:autoSpaceDN w:val="0"/>
              <w:rPr>
                <w:rFonts w:ascii="Arial" w:hAnsi="Arial" w:cs="Arial"/>
                <w:sz w:val="18"/>
              </w:rPr>
            </w:pPr>
            <w:r w:rsidRPr="00C64353">
              <w:rPr>
                <w:rFonts w:ascii="Arial" w:hAnsi="Arial" w:cs="Arial"/>
                <w:sz w:val="18"/>
              </w:rPr>
              <w:t>An alpha particle is actually a</w:t>
            </w:r>
            <w:r w:rsidRPr="00C64353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64353">
              <w:rPr>
                <w:rFonts w:ascii="Arial" w:hAnsi="Arial" w:cs="Arial"/>
                <w:sz w:val="18"/>
              </w:rPr>
              <w:t>nucleus</w:t>
            </w:r>
            <w:r w:rsidRPr="00C64353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C64353">
              <w:rPr>
                <w:rFonts w:ascii="Arial" w:hAnsi="Arial" w:cs="Arial"/>
                <w:sz w:val="18"/>
              </w:rPr>
              <w:t>of:</w:t>
            </w:r>
          </w:p>
        </w:tc>
      </w:tr>
      <w:tr w:rsidR="00C64353" w14:paraId="2D17E487" w14:textId="77777777" w:rsidTr="00C64353">
        <w:trPr>
          <w:trHeight w:val="1728"/>
        </w:trPr>
        <w:tc>
          <w:tcPr>
            <w:tcW w:w="3530" w:type="dxa"/>
          </w:tcPr>
          <w:p w14:paraId="63793075" w14:textId="77777777" w:rsidR="00C64353" w:rsidRDefault="00C64353" w:rsidP="00BC705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79"/>
              </w:tabs>
              <w:autoSpaceDE w:val="0"/>
              <w:autoSpaceDN w:val="0"/>
              <w:ind w:right="379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Where do beta particles originate from in the atom?</w:t>
            </w:r>
          </w:p>
        </w:tc>
        <w:tc>
          <w:tcPr>
            <w:tcW w:w="3531" w:type="dxa"/>
          </w:tcPr>
          <w:p w14:paraId="3B44DB1C" w14:textId="77777777" w:rsidR="00C64353" w:rsidRDefault="00C64353" w:rsidP="00BC705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79"/>
              </w:tabs>
              <w:autoSpaceDE w:val="0"/>
              <w:autoSpaceDN w:val="0"/>
              <w:ind w:right="379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F3FC44" wp14:editId="5121A8AD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322580</wp:posOffset>
                      </wp:positionV>
                      <wp:extent cx="1514475" cy="29527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D7D99C" id="Rectangle 13" o:spid="_x0000_s1026" style="position:absolute;margin-left:20.25pt;margin-top:25.4pt;width:119.2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" filled="f" strokecolor="#7f7f7f [1612]" strokeweight="1.5pt">
                      <v:stroke dashstyle="1 1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</w:rPr>
              <w:t>Radioactive decay processes occur until a</w:t>
            </w:r>
            <w:r>
              <w:rPr>
                <w:rFonts w:ascii="Arial" w:hAnsi="Arial" w:cs="Arial"/>
                <w:sz w:val="18"/>
              </w:rPr>
              <w:br/>
            </w:r>
          </w:p>
          <w:p w14:paraId="5B969C82" w14:textId="77777777" w:rsidR="00C64353" w:rsidRDefault="00C64353" w:rsidP="00C64353">
            <w:pPr>
              <w:widowControl w:val="0"/>
              <w:tabs>
                <w:tab w:val="left" w:pos="479"/>
              </w:tabs>
              <w:autoSpaceDE w:val="0"/>
              <w:autoSpaceDN w:val="0"/>
              <w:ind w:right="379"/>
              <w:rPr>
                <w:rFonts w:ascii="Arial" w:hAnsi="Arial" w:cs="Arial"/>
                <w:sz w:val="18"/>
              </w:rPr>
            </w:pPr>
          </w:p>
          <w:p w14:paraId="3BFF112D" w14:textId="77777777" w:rsidR="00C64353" w:rsidRDefault="00C64353" w:rsidP="00C64353">
            <w:pPr>
              <w:widowControl w:val="0"/>
              <w:tabs>
                <w:tab w:val="left" w:pos="479"/>
              </w:tabs>
              <w:autoSpaceDE w:val="0"/>
              <w:autoSpaceDN w:val="0"/>
              <w:ind w:right="379"/>
              <w:rPr>
                <w:rFonts w:ascii="Arial" w:hAnsi="Arial" w:cs="Arial"/>
                <w:sz w:val="18"/>
              </w:rPr>
            </w:pPr>
          </w:p>
          <w:p w14:paraId="4342BF0B" w14:textId="77777777" w:rsidR="00C64353" w:rsidRPr="00C64353" w:rsidRDefault="00C64353" w:rsidP="00C64353">
            <w:pPr>
              <w:widowControl w:val="0"/>
              <w:tabs>
                <w:tab w:val="left" w:pos="479"/>
              </w:tabs>
              <w:autoSpaceDE w:val="0"/>
              <w:autoSpaceDN w:val="0"/>
              <w:ind w:left="360" w:right="37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Element is formed</w:t>
            </w:r>
          </w:p>
        </w:tc>
        <w:tc>
          <w:tcPr>
            <w:tcW w:w="3531" w:type="dxa"/>
          </w:tcPr>
          <w:p w14:paraId="72A7DEB6" w14:textId="77777777" w:rsidR="00C64353" w:rsidRPr="00C64353" w:rsidRDefault="00C64353" w:rsidP="00C64353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84"/>
              </w:tabs>
              <w:autoSpaceDE w:val="0"/>
              <w:autoSpaceDN w:val="0"/>
              <w:rPr>
                <w:rFonts w:ascii="Arial" w:hAnsi="Arial" w:cs="Arial"/>
                <w:sz w:val="18"/>
              </w:rPr>
            </w:pPr>
            <w:r w:rsidRPr="00C64353">
              <w:rPr>
                <w:rFonts w:ascii="Arial" w:hAnsi="Arial" w:cs="Arial"/>
                <w:sz w:val="18"/>
              </w:rPr>
              <w:t xml:space="preserve">True or false? The half-life of a given isotope can be altered by heat, pressure, or some other physical means. </w:t>
            </w:r>
          </w:p>
        </w:tc>
      </w:tr>
    </w:tbl>
    <w:p w14:paraId="08A6E4FD" w14:textId="77777777" w:rsidR="00BC7052" w:rsidRPr="00BC7052" w:rsidRDefault="00BC7052" w:rsidP="00BC7052">
      <w:pPr>
        <w:pStyle w:val="BodyText"/>
        <w:spacing w:line="20" w:lineRule="exact"/>
        <w:ind w:left="4264"/>
        <w:rPr>
          <w:sz w:val="2"/>
        </w:rPr>
      </w:pPr>
    </w:p>
    <w:p w14:paraId="05AB7E81" w14:textId="77777777" w:rsidR="00BC7052" w:rsidRDefault="00BC7052" w:rsidP="000A0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20"/>
        </w:rPr>
      </w:pPr>
    </w:p>
    <w:p w14:paraId="1F20BE02" w14:textId="77777777" w:rsidR="00C64353" w:rsidRDefault="00C64353" w:rsidP="000A0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20"/>
        </w:rPr>
      </w:pPr>
    </w:p>
    <w:p w14:paraId="46260D78" w14:textId="77777777" w:rsidR="00C64353" w:rsidRDefault="00C64353" w:rsidP="000A0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20"/>
        </w:rPr>
      </w:pPr>
    </w:p>
    <w:p w14:paraId="3CDF9E05" w14:textId="77777777" w:rsidR="00C64353" w:rsidRDefault="00C64353" w:rsidP="000A0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20"/>
        </w:rPr>
      </w:pPr>
    </w:p>
    <w:p w14:paraId="69BDEF18" w14:textId="77777777" w:rsidR="00C64353" w:rsidRPr="000A7172" w:rsidRDefault="00C64353" w:rsidP="000A7172">
      <w:pPr>
        <w:spacing w:before="93" w:after="0"/>
        <w:ind w:left="160"/>
        <w:rPr>
          <w:rFonts w:ascii="Arial" w:hAnsi="Arial" w:cs="Arial"/>
          <w:b/>
        </w:rPr>
      </w:pPr>
      <w:r w:rsidRPr="000A7172">
        <w:rPr>
          <w:rFonts w:ascii="Arial" w:hAnsi="Arial" w:cs="Arial"/>
          <w:b/>
        </w:rPr>
        <w:lastRenderedPageBreak/>
        <w:t xml:space="preserve">Fill in the missing symbol and </w:t>
      </w:r>
      <w:r w:rsidR="000A7172" w:rsidRPr="000A7172">
        <w:rPr>
          <w:rFonts w:ascii="Arial" w:hAnsi="Arial" w:cs="Arial"/>
          <w:b/>
        </w:rPr>
        <w:t xml:space="preserve">identify the type of decay taking place. </w:t>
      </w:r>
    </w:p>
    <w:tbl>
      <w:tblPr>
        <w:tblStyle w:val="TableGrid"/>
        <w:tblW w:w="0" w:type="auto"/>
        <w:tblInd w:w="160" w:type="dxa"/>
        <w:tblLook w:val="04A0" w:firstRow="1" w:lastRow="0" w:firstColumn="1" w:lastColumn="0" w:noHBand="0" w:noVBand="1"/>
      </w:tblPr>
      <w:tblGrid>
        <w:gridCol w:w="461"/>
        <w:gridCol w:w="5494"/>
        <w:gridCol w:w="3269"/>
      </w:tblGrid>
      <w:tr w:rsidR="00C64353" w14:paraId="3674B262" w14:textId="77777777" w:rsidTr="00803C91">
        <w:tc>
          <w:tcPr>
            <w:tcW w:w="461" w:type="dxa"/>
            <w:shd w:val="clear" w:color="auto" w:fill="F2F2F2" w:themeFill="background1" w:themeFillShade="F2"/>
          </w:tcPr>
          <w:p w14:paraId="368A5E49" w14:textId="77777777" w:rsidR="00C64353" w:rsidRPr="00C64353" w:rsidRDefault="00C64353" w:rsidP="00C643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4" w:type="dxa"/>
            <w:shd w:val="clear" w:color="auto" w:fill="F2F2F2" w:themeFill="background1" w:themeFillShade="F2"/>
          </w:tcPr>
          <w:p w14:paraId="754FE5F1" w14:textId="77777777" w:rsidR="00C64353" w:rsidRPr="00C64353" w:rsidRDefault="00C64353" w:rsidP="00C64353">
            <w:pPr>
              <w:jc w:val="center"/>
              <w:rPr>
                <w:rFonts w:ascii="Arial" w:hAnsi="Arial" w:cs="Arial"/>
                <w:b/>
                <w:sz w:val="27"/>
              </w:rPr>
            </w:pPr>
            <w:r w:rsidRPr="00C64353">
              <w:rPr>
                <w:rFonts w:ascii="Arial" w:hAnsi="Arial" w:cs="Arial"/>
                <w:b/>
              </w:rPr>
              <w:t>Reaction</w:t>
            </w:r>
          </w:p>
        </w:tc>
        <w:tc>
          <w:tcPr>
            <w:tcW w:w="3269" w:type="dxa"/>
            <w:shd w:val="clear" w:color="auto" w:fill="F2F2F2" w:themeFill="background1" w:themeFillShade="F2"/>
          </w:tcPr>
          <w:p w14:paraId="15353D13" w14:textId="77777777" w:rsidR="00C64353" w:rsidRPr="00C64353" w:rsidRDefault="00C64353" w:rsidP="00C643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 of Decay</w:t>
            </w:r>
          </w:p>
        </w:tc>
      </w:tr>
      <w:tr w:rsidR="00C64353" w14:paraId="7614C320" w14:textId="77777777" w:rsidTr="00803C91">
        <w:trPr>
          <w:trHeight w:val="504"/>
        </w:trPr>
        <w:tc>
          <w:tcPr>
            <w:tcW w:w="461" w:type="dxa"/>
            <w:shd w:val="clear" w:color="auto" w:fill="FFFFFF" w:themeFill="background1"/>
            <w:vAlign w:val="center"/>
          </w:tcPr>
          <w:p w14:paraId="35EC2116" w14:textId="77777777" w:rsidR="00C64353" w:rsidRPr="000A7172" w:rsidRDefault="000A7172" w:rsidP="000A7172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0A7172">
              <w:rPr>
                <w:rFonts w:ascii="Arial" w:hAnsi="Arial" w:cs="Arial"/>
                <w:b/>
                <w:noProof/>
              </w:rPr>
              <w:t>1</w:t>
            </w:r>
          </w:p>
        </w:tc>
        <w:tc>
          <w:tcPr>
            <w:tcW w:w="5494" w:type="dxa"/>
            <w:shd w:val="clear" w:color="auto" w:fill="FFFFFF" w:themeFill="background1"/>
          </w:tcPr>
          <w:p w14:paraId="3EBE0768" w14:textId="77777777" w:rsidR="00C64353" w:rsidRPr="00C64353" w:rsidRDefault="00C64353" w:rsidP="00C643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0" distR="0" simplePos="0" relativeHeight="251681792" behindDoc="0" locked="0" layoutInCell="1" allowOverlap="1" wp14:anchorId="1350C4E0" wp14:editId="1C9D788E">
                  <wp:simplePos x="0" y="0"/>
                  <wp:positionH relativeFrom="page">
                    <wp:posOffset>194945</wp:posOffset>
                  </wp:positionH>
                  <wp:positionV relativeFrom="paragraph">
                    <wp:posOffset>106045</wp:posOffset>
                  </wp:positionV>
                  <wp:extent cx="1110146" cy="192024"/>
                  <wp:effectExtent l="0" t="0" r="0" b="0"/>
                  <wp:wrapNone/>
                  <wp:docPr id="1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146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9" w:type="dxa"/>
            <w:shd w:val="clear" w:color="auto" w:fill="FFFFFF" w:themeFill="background1"/>
          </w:tcPr>
          <w:p w14:paraId="1B2F0663" w14:textId="77777777" w:rsidR="00C64353" w:rsidRDefault="00C64353" w:rsidP="00C643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7172" w14:paraId="023C9A4D" w14:textId="77777777" w:rsidTr="00803C91">
        <w:trPr>
          <w:trHeight w:val="504"/>
        </w:trPr>
        <w:tc>
          <w:tcPr>
            <w:tcW w:w="461" w:type="dxa"/>
            <w:shd w:val="clear" w:color="auto" w:fill="FFFFFF" w:themeFill="background1"/>
            <w:vAlign w:val="center"/>
          </w:tcPr>
          <w:p w14:paraId="158EA78D" w14:textId="77777777" w:rsidR="000A7172" w:rsidRPr="000A7172" w:rsidRDefault="000A7172" w:rsidP="000A7172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2</w:t>
            </w:r>
          </w:p>
        </w:tc>
        <w:tc>
          <w:tcPr>
            <w:tcW w:w="5494" w:type="dxa"/>
            <w:shd w:val="clear" w:color="auto" w:fill="FFFFFF" w:themeFill="background1"/>
          </w:tcPr>
          <w:p w14:paraId="1CBE88B1" w14:textId="77777777" w:rsidR="000A7172" w:rsidRDefault="00FB0B7C" w:rsidP="00C64353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0269562" wp14:editId="433DBA7A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115570</wp:posOffset>
                      </wp:positionV>
                      <wp:extent cx="342900" cy="20955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73EFFD" w14:textId="77777777" w:rsidR="00FB0B7C" w:rsidRPr="00FB0B7C" w:rsidRDefault="00FB0B7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B0B7C">
                                    <w:rPr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FB0B7C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753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44.9pt;margin-top:9.1pt;width:27pt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" filled="f" stroked="f" strokeweight=".5pt">
                      <v:textbox>
                        <w:txbxContent>
                          <w:p w:rsidR="00FB0B7C" w:rsidRPr="00FB0B7C" w:rsidRDefault="00FB0B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B0B7C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 w:rsidRPr="00FB0B7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227A70C" wp14:editId="36405133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182245</wp:posOffset>
                      </wp:positionV>
                      <wp:extent cx="123825" cy="86995"/>
                      <wp:effectExtent l="0" t="0" r="28575" b="273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6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531409" id="Rectangle 4" o:spid="_x0000_s1026" style="position:absolute;margin-left:50.9pt;margin-top:14.35pt;width:9.75pt;height:6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" fillcolor="white [3212]" strokecolor="white [3212]" strokeweight="2pt"/>
                  </w:pict>
                </mc:Fallback>
              </mc:AlternateContent>
            </w:r>
            <w:r w:rsidR="000A7172">
              <w:rPr>
                <w:noProof/>
              </w:rPr>
              <w:drawing>
                <wp:anchor distT="0" distB="0" distL="0" distR="0" simplePos="0" relativeHeight="251683840" behindDoc="0" locked="0" layoutInCell="1" allowOverlap="1" wp14:anchorId="5C77E333" wp14:editId="7E53F4EA">
                  <wp:simplePos x="0" y="0"/>
                  <wp:positionH relativeFrom="page">
                    <wp:posOffset>216535</wp:posOffset>
                  </wp:positionH>
                  <wp:positionV relativeFrom="paragraph">
                    <wp:posOffset>81915</wp:posOffset>
                  </wp:positionV>
                  <wp:extent cx="1327056" cy="192024"/>
                  <wp:effectExtent l="0" t="0" r="6985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056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9" w:type="dxa"/>
            <w:shd w:val="clear" w:color="auto" w:fill="FFFFFF" w:themeFill="background1"/>
          </w:tcPr>
          <w:p w14:paraId="548EB82E" w14:textId="77777777" w:rsidR="000A7172" w:rsidRDefault="000A7172" w:rsidP="00C643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7172" w14:paraId="735A7BA1" w14:textId="77777777" w:rsidTr="00803C91">
        <w:trPr>
          <w:trHeight w:val="504"/>
        </w:trPr>
        <w:tc>
          <w:tcPr>
            <w:tcW w:w="461" w:type="dxa"/>
            <w:shd w:val="clear" w:color="auto" w:fill="FFFFFF" w:themeFill="background1"/>
            <w:vAlign w:val="center"/>
          </w:tcPr>
          <w:p w14:paraId="69F82A6D" w14:textId="77777777" w:rsidR="000A7172" w:rsidRDefault="000A7172" w:rsidP="000A7172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3</w:t>
            </w:r>
          </w:p>
        </w:tc>
        <w:tc>
          <w:tcPr>
            <w:tcW w:w="5494" w:type="dxa"/>
            <w:shd w:val="clear" w:color="auto" w:fill="FFFFFF" w:themeFill="background1"/>
          </w:tcPr>
          <w:p w14:paraId="7080891D" w14:textId="77777777" w:rsidR="000A7172" w:rsidRDefault="000A7172" w:rsidP="00C6435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668480" behindDoc="0" locked="0" layoutInCell="1" allowOverlap="1" wp14:anchorId="75E7A998" wp14:editId="53621E55">
                  <wp:simplePos x="0" y="0"/>
                  <wp:positionH relativeFrom="page">
                    <wp:posOffset>207050</wp:posOffset>
                  </wp:positionH>
                  <wp:positionV relativeFrom="paragraph">
                    <wp:posOffset>86360</wp:posOffset>
                  </wp:positionV>
                  <wp:extent cx="1325689" cy="192024"/>
                  <wp:effectExtent l="0" t="0" r="0" b="0"/>
                  <wp:wrapNone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689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9" w:type="dxa"/>
            <w:shd w:val="clear" w:color="auto" w:fill="FFFFFF" w:themeFill="background1"/>
          </w:tcPr>
          <w:p w14:paraId="0E191580" w14:textId="77777777" w:rsidR="000A7172" w:rsidRDefault="000A7172" w:rsidP="00C643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7172" w14:paraId="7A9C4081" w14:textId="77777777" w:rsidTr="00803C91">
        <w:trPr>
          <w:trHeight w:val="504"/>
        </w:trPr>
        <w:tc>
          <w:tcPr>
            <w:tcW w:w="461" w:type="dxa"/>
            <w:shd w:val="clear" w:color="auto" w:fill="FFFFFF" w:themeFill="background1"/>
            <w:vAlign w:val="center"/>
          </w:tcPr>
          <w:p w14:paraId="7145CF2A" w14:textId="77777777" w:rsidR="000A7172" w:rsidRDefault="000A7172" w:rsidP="000A7172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4</w:t>
            </w:r>
          </w:p>
        </w:tc>
        <w:tc>
          <w:tcPr>
            <w:tcW w:w="5494" w:type="dxa"/>
            <w:shd w:val="clear" w:color="auto" w:fill="FFFFFF" w:themeFill="background1"/>
          </w:tcPr>
          <w:p w14:paraId="1E296BE1" w14:textId="77777777" w:rsidR="000A7172" w:rsidRDefault="000A7172" w:rsidP="00C6435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685888" behindDoc="0" locked="0" layoutInCell="1" allowOverlap="1" wp14:anchorId="7632954B" wp14:editId="0D96461A">
                  <wp:simplePos x="0" y="0"/>
                  <wp:positionH relativeFrom="page">
                    <wp:posOffset>207010</wp:posOffset>
                  </wp:positionH>
                  <wp:positionV relativeFrom="paragraph">
                    <wp:posOffset>78740</wp:posOffset>
                  </wp:positionV>
                  <wp:extent cx="1208713" cy="192024"/>
                  <wp:effectExtent l="0" t="0" r="0" b="0"/>
                  <wp:wrapNone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713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9" w:type="dxa"/>
            <w:shd w:val="clear" w:color="auto" w:fill="FFFFFF" w:themeFill="background1"/>
          </w:tcPr>
          <w:p w14:paraId="361C66B0" w14:textId="0B95EBCB" w:rsidR="000A7172" w:rsidRDefault="000A7172" w:rsidP="00C643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7172" w14:paraId="0A80C844" w14:textId="77777777" w:rsidTr="00803C91">
        <w:trPr>
          <w:trHeight w:val="504"/>
        </w:trPr>
        <w:tc>
          <w:tcPr>
            <w:tcW w:w="461" w:type="dxa"/>
            <w:shd w:val="clear" w:color="auto" w:fill="FFFFFF" w:themeFill="background1"/>
            <w:vAlign w:val="center"/>
          </w:tcPr>
          <w:p w14:paraId="57639B82" w14:textId="77777777" w:rsidR="000A7172" w:rsidRDefault="000A7172" w:rsidP="000A7172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5</w:t>
            </w:r>
          </w:p>
        </w:tc>
        <w:tc>
          <w:tcPr>
            <w:tcW w:w="5494" w:type="dxa"/>
            <w:shd w:val="clear" w:color="auto" w:fill="FFFFFF" w:themeFill="background1"/>
          </w:tcPr>
          <w:p w14:paraId="2351B3CD" w14:textId="77777777" w:rsidR="000A7172" w:rsidRDefault="000A7172" w:rsidP="00C6435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687936" behindDoc="0" locked="0" layoutInCell="1" allowOverlap="1" wp14:anchorId="590BFDA1" wp14:editId="3C0DED71">
                  <wp:simplePos x="0" y="0"/>
                  <wp:positionH relativeFrom="page">
                    <wp:posOffset>245110</wp:posOffset>
                  </wp:positionH>
                  <wp:positionV relativeFrom="paragraph">
                    <wp:posOffset>81915</wp:posOffset>
                  </wp:positionV>
                  <wp:extent cx="1026192" cy="192024"/>
                  <wp:effectExtent l="0" t="0" r="2540" b="0"/>
                  <wp:wrapNone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192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9" w:type="dxa"/>
            <w:shd w:val="clear" w:color="auto" w:fill="FFFFFF" w:themeFill="background1"/>
          </w:tcPr>
          <w:p w14:paraId="106B96B1" w14:textId="05E0A92D" w:rsidR="000A7172" w:rsidRDefault="000A7172" w:rsidP="00C643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7172" w14:paraId="33F47E58" w14:textId="77777777" w:rsidTr="00803C91">
        <w:trPr>
          <w:trHeight w:val="504"/>
        </w:trPr>
        <w:tc>
          <w:tcPr>
            <w:tcW w:w="461" w:type="dxa"/>
            <w:shd w:val="clear" w:color="auto" w:fill="FFFFFF" w:themeFill="background1"/>
            <w:vAlign w:val="center"/>
          </w:tcPr>
          <w:p w14:paraId="098F8284" w14:textId="77777777" w:rsidR="000A7172" w:rsidRDefault="000A7172" w:rsidP="000A7172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6</w:t>
            </w:r>
          </w:p>
        </w:tc>
        <w:tc>
          <w:tcPr>
            <w:tcW w:w="5494" w:type="dxa"/>
            <w:shd w:val="clear" w:color="auto" w:fill="FFFFFF" w:themeFill="background1"/>
          </w:tcPr>
          <w:p w14:paraId="618EC310" w14:textId="2DD9D3FA" w:rsidR="000A7172" w:rsidRDefault="000A7172" w:rsidP="00C6435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671552" behindDoc="0" locked="0" layoutInCell="1" allowOverlap="1" wp14:anchorId="7D5AEDBA" wp14:editId="2FA83C43">
                  <wp:simplePos x="0" y="0"/>
                  <wp:positionH relativeFrom="page">
                    <wp:posOffset>225425</wp:posOffset>
                  </wp:positionH>
                  <wp:positionV relativeFrom="paragraph">
                    <wp:posOffset>78740</wp:posOffset>
                  </wp:positionV>
                  <wp:extent cx="1270163" cy="192024"/>
                  <wp:effectExtent l="0" t="0" r="6350" b="0"/>
                  <wp:wrapNone/>
                  <wp:docPr id="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163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9" w:type="dxa"/>
            <w:shd w:val="clear" w:color="auto" w:fill="FFFFFF" w:themeFill="background1"/>
          </w:tcPr>
          <w:p w14:paraId="3CDE3719" w14:textId="477F49C3" w:rsidR="000A7172" w:rsidRDefault="000A7172" w:rsidP="00C643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7172" w14:paraId="1112BC1A" w14:textId="77777777" w:rsidTr="00803C91">
        <w:trPr>
          <w:trHeight w:val="504"/>
        </w:trPr>
        <w:tc>
          <w:tcPr>
            <w:tcW w:w="461" w:type="dxa"/>
            <w:shd w:val="clear" w:color="auto" w:fill="FFFFFF" w:themeFill="background1"/>
            <w:vAlign w:val="center"/>
          </w:tcPr>
          <w:p w14:paraId="459FBBA7" w14:textId="77777777" w:rsidR="000A7172" w:rsidRDefault="000A7172" w:rsidP="000A7172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7</w:t>
            </w:r>
          </w:p>
        </w:tc>
        <w:tc>
          <w:tcPr>
            <w:tcW w:w="5494" w:type="dxa"/>
            <w:shd w:val="clear" w:color="auto" w:fill="FFFFFF" w:themeFill="background1"/>
            <w:vAlign w:val="center"/>
          </w:tcPr>
          <w:p w14:paraId="1BEECCAA" w14:textId="18A5E754" w:rsidR="000A7172" w:rsidRDefault="00803C91" w:rsidP="00803C9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689984" behindDoc="0" locked="0" layoutInCell="1" allowOverlap="1" wp14:anchorId="6786979D" wp14:editId="6CA47D96">
                  <wp:simplePos x="0" y="0"/>
                  <wp:positionH relativeFrom="page">
                    <wp:posOffset>200025</wp:posOffset>
                  </wp:positionH>
                  <wp:positionV relativeFrom="paragraph">
                    <wp:posOffset>-83185</wp:posOffset>
                  </wp:positionV>
                  <wp:extent cx="2486025" cy="191770"/>
                  <wp:effectExtent l="0" t="0" r="9525" b="0"/>
                  <wp:wrapThrough wrapText="bothSides">
                    <wp:wrapPolygon edited="0">
                      <wp:start x="0" y="0"/>
                      <wp:lineTo x="0" y="19311"/>
                      <wp:lineTo x="21517" y="19311"/>
                      <wp:lineTo x="21517" y="0"/>
                      <wp:lineTo x="0" y="0"/>
                    </wp:wrapPolygon>
                  </wp:wrapThrough>
                  <wp:docPr id="16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19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>+ _______</w:t>
            </w:r>
          </w:p>
        </w:tc>
        <w:tc>
          <w:tcPr>
            <w:tcW w:w="3269" w:type="dxa"/>
            <w:shd w:val="clear" w:color="auto" w:fill="FFFFFF" w:themeFill="background1"/>
          </w:tcPr>
          <w:p w14:paraId="332E44D0" w14:textId="77777777" w:rsidR="000A7172" w:rsidRDefault="000A7172" w:rsidP="00C643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7172" w14:paraId="10346613" w14:textId="77777777" w:rsidTr="00803C91">
        <w:trPr>
          <w:trHeight w:val="504"/>
        </w:trPr>
        <w:tc>
          <w:tcPr>
            <w:tcW w:w="461" w:type="dxa"/>
            <w:shd w:val="clear" w:color="auto" w:fill="FFFFFF" w:themeFill="background1"/>
            <w:vAlign w:val="center"/>
          </w:tcPr>
          <w:p w14:paraId="16C6F170" w14:textId="77777777" w:rsidR="000A7172" w:rsidRDefault="000A7172" w:rsidP="000A7172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8</w:t>
            </w:r>
          </w:p>
        </w:tc>
        <w:tc>
          <w:tcPr>
            <w:tcW w:w="5494" w:type="dxa"/>
            <w:shd w:val="clear" w:color="auto" w:fill="FFFFFF" w:themeFill="background1"/>
          </w:tcPr>
          <w:p w14:paraId="69290DCE" w14:textId="77777777" w:rsidR="000A7172" w:rsidRDefault="000A7172" w:rsidP="00C6435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692032" behindDoc="0" locked="0" layoutInCell="1" allowOverlap="1" wp14:anchorId="2E2E6224" wp14:editId="4477D04D">
                  <wp:simplePos x="0" y="0"/>
                  <wp:positionH relativeFrom="page">
                    <wp:posOffset>254635</wp:posOffset>
                  </wp:positionH>
                  <wp:positionV relativeFrom="paragraph">
                    <wp:posOffset>81280</wp:posOffset>
                  </wp:positionV>
                  <wp:extent cx="1326376" cy="192024"/>
                  <wp:effectExtent l="0" t="0" r="7620" b="0"/>
                  <wp:wrapNone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376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9" w:type="dxa"/>
            <w:shd w:val="clear" w:color="auto" w:fill="FFFFFF" w:themeFill="background1"/>
          </w:tcPr>
          <w:p w14:paraId="670399E9" w14:textId="77777777" w:rsidR="000A7172" w:rsidRDefault="000A7172" w:rsidP="00C643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7172" w14:paraId="521F96EC" w14:textId="77777777" w:rsidTr="00803C91">
        <w:trPr>
          <w:trHeight w:val="504"/>
        </w:trPr>
        <w:tc>
          <w:tcPr>
            <w:tcW w:w="461" w:type="dxa"/>
            <w:shd w:val="clear" w:color="auto" w:fill="FFFFFF" w:themeFill="background1"/>
            <w:vAlign w:val="center"/>
          </w:tcPr>
          <w:p w14:paraId="453CA5FE" w14:textId="77777777" w:rsidR="000A7172" w:rsidRDefault="000A7172" w:rsidP="000A7172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9</w:t>
            </w:r>
          </w:p>
        </w:tc>
        <w:tc>
          <w:tcPr>
            <w:tcW w:w="5494" w:type="dxa"/>
            <w:shd w:val="clear" w:color="auto" w:fill="FFFFFF" w:themeFill="background1"/>
          </w:tcPr>
          <w:p w14:paraId="42B8D8DD" w14:textId="77777777" w:rsidR="000A7172" w:rsidRDefault="000A7172" w:rsidP="00C6435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694080" behindDoc="0" locked="0" layoutInCell="1" allowOverlap="1" wp14:anchorId="437EEFEA" wp14:editId="77C6CAF5">
                  <wp:simplePos x="0" y="0"/>
                  <wp:positionH relativeFrom="page">
                    <wp:posOffset>259080</wp:posOffset>
                  </wp:positionH>
                  <wp:positionV relativeFrom="paragraph">
                    <wp:posOffset>66040</wp:posOffset>
                  </wp:positionV>
                  <wp:extent cx="1258824" cy="192024"/>
                  <wp:effectExtent l="0" t="0" r="0" b="0"/>
                  <wp:wrapNone/>
                  <wp:docPr id="18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24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9" w:type="dxa"/>
            <w:shd w:val="clear" w:color="auto" w:fill="FFFFFF" w:themeFill="background1"/>
          </w:tcPr>
          <w:p w14:paraId="48647D16" w14:textId="77777777" w:rsidR="000A7172" w:rsidRDefault="000A7172" w:rsidP="00C643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7172" w14:paraId="678A7971" w14:textId="77777777" w:rsidTr="00803C91">
        <w:trPr>
          <w:trHeight w:val="504"/>
        </w:trPr>
        <w:tc>
          <w:tcPr>
            <w:tcW w:w="461" w:type="dxa"/>
            <w:shd w:val="clear" w:color="auto" w:fill="FFFFFF" w:themeFill="background1"/>
            <w:vAlign w:val="center"/>
          </w:tcPr>
          <w:p w14:paraId="20EDC516" w14:textId="77777777" w:rsidR="000A7172" w:rsidRDefault="000A7172" w:rsidP="000A7172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10</w:t>
            </w:r>
          </w:p>
        </w:tc>
        <w:tc>
          <w:tcPr>
            <w:tcW w:w="5494" w:type="dxa"/>
            <w:shd w:val="clear" w:color="auto" w:fill="FFFFFF" w:themeFill="background1"/>
          </w:tcPr>
          <w:p w14:paraId="5CAE9F4D" w14:textId="77777777" w:rsidR="000A7172" w:rsidRDefault="000A7172" w:rsidP="00C6435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696128" behindDoc="0" locked="0" layoutInCell="1" allowOverlap="1" wp14:anchorId="206508E0" wp14:editId="5F123431">
                  <wp:simplePos x="0" y="0"/>
                  <wp:positionH relativeFrom="page">
                    <wp:posOffset>274320</wp:posOffset>
                  </wp:positionH>
                  <wp:positionV relativeFrom="paragraph">
                    <wp:posOffset>69215</wp:posOffset>
                  </wp:positionV>
                  <wp:extent cx="1419529" cy="192024"/>
                  <wp:effectExtent l="0" t="0" r="0" b="0"/>
                  <wp:wrapNone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529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9" w:type="dxa"/>
            <w:shd w:val="clear" w:color="auto" w:fill="FFFFFF" w:themeFill="background1"/>
          </w:tcPr>
          <w:p w14:paraId="322243A9" w14:textId="77777777" w:rsidR="000A7172" w:rsidRDefault="000A7172" w:rsidP="00C643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7172" w14:paraId="6EA5428B" w14:textId="77777777" w:rsidTr="00803C91">
        <w:trPr>
          <w:trHeight w:val="504"/>
        </w:trPr>
        <w:tc>
          <w:tcPr>
            <w:tcW w:w="461" w:type="dxa"/>
            <w:shd w:val="clear" w:color="auto" w:fill="FFFFFF" w:themeFill="background1"/>
            <w:vAlign w:val="center"/>
          </w:tcPr>
          <w:p w14:paraId="4661D617" w14:textId="77777777" w:rsidR="000A7172" w:rsidRDefault="000A7172" w:rsidP="000A7172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11</w:t>
            </w:r>
          </w:p>
        </w:tc>
        <w:tc>
          <w:tcPr>
            <w:tcW w:w="5494" w:type="dxa"/>
            <w:shd w:val="clear" w:color="auto" w:fill="FFFFFF" w:themeFill="background1"/>
          </w:tcPr>
          <w:p w14:paraId="325F1BBB" w14:textId="77777777" w:rsidR="000A7172" w:rsidRDefault="000A7172" w:rsidP="00C6435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698176" behindDoc="0" locked="0" layoutInCell="1" allowOverlap="1" wp14:anchorId="58692C31" wp14:editId="55D13F52">
                  <wp:simplePos x="0" y="0"/>
                  <wp:positionH relativeFrom="page">
                    <wp:posOffset>255270</wp:posOffset>
                  </wp:positionH>
                  <wp:positionV relativeFrom="paragraph">
                    <wp:posOffset>72390</wp:posOffset>
                  </wp:positionV>
                  <wp:extent cx="1322832" cy="192024"/>
                  <wp:effectExtent l="0" t="0" r="0" b="0"/>
                  <wp:wrapNone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832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9" w:type="dxa"/>
            <w:shd w:val="clear" w:color="auto" w:fill="FFFFFF" w:themeFill="background1"/>
          </w:tcPr>
          <w:p w14:paraId="05B79394" w14:textId="77777777" w:rsidR="000A7172" w:rsidRDefault="000A7172" w:rsidP="00C643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7172" w14:paraId="50E21F0D" w14:textId="77777777" w:rsidTr="00803C91">
        <w:trPr>
          <w:trHeight w:val="504"/>
        </w:trPr>
        <w:tc>
          <w:tcPr>
            <w:tcW w:w="461" w:type="dxa"/>
            <w:shd w:val="clear" w:color="auto" w:fill="FFFFFF" w:themeFill="background1"/>
            <w:vAlign w:val="center"/>
          </w:tcPr>
          <w:p w14:paraId="54F6CE06" w14:textId="77777777" w:rsidR="000A7172" w:rsidRDefault="000A7172" w:rsidP="000A7172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12</w:t>
            </w:r>
          </w:p>
        </w:tc>
        <w:tc>
          <w:tcPr>
            <w:tcW w:w="5494" w:type="dxa"/>
            <w:shd w:val="clear" w:color="auto" w:fill="FFFFFF" w:themeFill="background1"/>
          </w:tcPr>
          <w:p w14:paraId="1B4A9C04" w14:textId="77777777" w:rsidR="000A7172" w:rsidRDefault="000A7172" w:rsidP="00C6435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700224" behindDoc="0" locked="0" layoutInCell="1" allowOverlap="1" wp14:anchorId="57771FBA" wp14:editId="100914D7">
                  <wp:simplePos x="0" y="0"/>
                  <wp:positionH relativeFrom="page">
                    <wp:posOffset>245745</wp:posOffset>
                  </wp:positionH>
                  <wp:positionV relativeFrom="paragraph">
                    <wp:posOffset>75565</wp:posOffset>
                  </wp:positionV>
                  <wp:extent cx="1154549" cy="192024"/>
                  <wp:effectExtent l="0" t="0" r="7620" b="0"/>
                  <wp:wrapNone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549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9" w:type="dxa"/>
            <w:shd w:val="clear" w:color="auto" w:fill="FFFFFF" w:themeFill="background1"/>
          </w:tcPr>
          <w:p w14:paraId="18500525" w14:textId="77777777" w:rsidR="000A7172" w:rsidRDefault="000A7172" w:rsidP="00C6435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DCE21EC" w14:textId="77777777" w:rsidR="000A7172" w:rsidRDefault="000A7172" w:rsidP="000A7172">
      <w:pPr>
        <w:pStyle w:val="BodyText"/>
        <w:ind w:left="140"/>
        <w:rPr>
          <w:b/>
          <w:sz w:val="22"/>
        </w:rPr>
      </w:pPr>
      <w:r>
        <w:rPr>
          <w:b/>
          <w:sz w:val="27"/>
        </w:rPr>
        <w:br/>
      </w:r>
      <w:r w:rsidRPr="000A7172">
        <w:rPr>
          <w:b/>
          <w:sz w:val="22"/>
        </w:rPr>
        <w:t>Write and/or complete the following transmutations, fission and fusion reactions.</w:t>
      </w:r>
    </w:p>
    <w:p w14:paraId="37F8194D" w14:textId="77777777" w:rsidR="000A7172" w:rsidRDefault="000A7172" w:rsidP="00417445">
      <w:pPr>
        <w:pStyle w:val="ListParagraph"/>
        <w:widowControl w:val="0"/>
        <w:numPr>
          <w:ilvl w:val="0"/>
          <w:numId w:val="14"/>
        </w:numPr>
        <w:tabs>
          <w:tab w:val="left" w:pos="598"/>
          <w:tab w:val="left" w:pos="599"/>
        </w:tabs>
        <w:autoSpaceDE w:val="0"/>
        <w:autoSpaceDN w:val="0"/>
        <w:spacing w:after="0" w:line="280" w:lineRule="exact"/>
        <w:ind w:right="525" w:hanging="360"/>
        <w:contextualSpacing w:val="0"/>
        <w:jc w:val="left"/>
        <w:rPr>
          <w:rFonts w:ascii="Verdana"/>
          <w:sz w:val="20"/>
        </w:rPr>
      </w:pPr>
      <w:r>
        <w:rPr>
          <w:rFonts w:ascii="Verdana"/>
          <w:sz w:val="20"/>
        </w:rPr>
        <w:t>Neutron initiated fission of U-235 releases 2 neutrons, forms Cs-144 and another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nucleus.</w:t>
      </w:r>
    </w:p>
    <w:p w14:paraId="43EF6C26" w14:textId="77777777" w:rsidR="000A7172" w:rsidRDefault="000A7172" w:rsidP="00417445">
      <w:pPr>
        <w:pStyle w:val="BodyText"/>
        <w:spacing w:before="1" w:line="280" w:lineRule="exact"/>
        <w:rPr>
          <w:rFonts w:ascii="Verdana"/>
        </w:rPr>
      </w:pPr>
      <w:r>
        <w:rPr>
          <w:rFonts w:ascii="Verdana"/>
        </w:rPr>
        <w:br/>
      </w:r>
    </w:p>
    <w:p w14:paraId="5314CB17" w14:textId="77777777" w:rsidR="000A7172" w:rsidRDefault="000A7172" w:rsidP="00417445">
      <w:pPr>
        <w:pStyle w:val="ListParagraph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after="0" w:line="280" w:lineRule="exact"/>
        <w:ind w:hanging="360"/>
        <w:contextualSpacing w:val="0"/>
        <w:jc w:val="left"/>
        <w:rPr>
          <w:rFonts w:ascii="Verdana"/>
          <w:sz w:val="20"/>
        </w:rPr>
      </w:pPr>
      <w:r>
        <w:rPr>
          <w:rFonts w:ascii="Verdana"/>
          <w:sz w:val="20"/>
        </w:rPr>
        <w:t>Bombardment of Cl-35 with a neutron produces a sulfur-34 nucleus and another</w:t>
      </w:r>
      <w:r>
        <w:rPr>
          <w:rFonts w:ascii="Verdana"/>
          <w:spacing w:val="-13"/>
          <w:sz w:val="20"/>
        </w:rPr>
        <w:t xml:space="preserve"> </w:t>
      </w:r>
      <w:r>
        <w:rPr>
          <w:rFonts w:ascii="Verdana"/>
          <w:sz w:val="20"/>
        </w:rPr>
        <w:t>particle.</w:t>
      </w:r>
      <w:r>
        <w:rPr>
          <w:rFonts w:ascii="Verdana"/>
          <w:sz w:val="20"/>
        </w:rPr>
        <w:br/>
      </w:r>
    </w:p>
    <w:p w14:paraId="5FC010AA" w14:textId="77777777" w:rsidR="000A7172" w:rsidRDefault="000A7172" w:rsidP="00417445">
      <w:pPr>
        <w:pStyle w:val="BodyText"/>
        <w:spacing w:before="1" w:line="280" w:lineRule="exact"/>
        <w:rPr>
          <w:rFonts w:ascii="Verdana"/>
        </w:rPr>
      </w:pPr>
    </w:p>
    <w:p w14:paraId="664C2565" w14:textId="77777777" w:rsidR="000A7172" w:rsidRDefault="000A7172" w:rsidP="00417445">
      <w:pPr>
        <w:pStyle w:val="ListParagraph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after="0" w:line="280" w:lineRule="exact"/>
        <w:ind w:right="135" w:hanging="360"/>
        <w:contextualSpacing w:val="0"/>
        <w:jc w:val="left"/>
        <w:rPr>
          <w:rFonts w:ascii="Verdana"/>
          <w:sz w:val="20"/>
        </w:rPr>
      </w:pPr>
      <w:r>
        <w:rPr>
          <w:rFonts w:ascii="Verdana"/>
          <w:sz w:val="20"/>
        </w:rPr>
        <w:t>Neutron</w:t>
      </w:r>
      <w:r>
        <w:rPr>
          <w:rFonts w:ascii="Verdana"/>
          <w:spacing w:val="-14"/>
          <w:sz w:val="20"/>
        </w:rPr>
        <w:t xml:space="preserve"> </w:t>
      </w:r>
      <w:r>
        <w:rPr>
          <w:rFonts w:ascii="Verdana"/>
          <w:sz w:val="20"/>
        </w:rPr>
        <w:t>initiated</w:t>
      </w:r>
      <w:r>
        <w:rPr>
          <w:rFonts w:ascii="Verdana"/>
          <w:spacing w:val="-15"/>
          <w:sz w:val="20"/>
        </w:rPr>
        <w:t xml:space="preserve"> </w:t>
      </w:r>
      <w:r>
        <w:rPr>
          <w:rFonts w:ascii="Verdana"/>
          <w:sz w:val="20"/>
        </w:rPr>
        <w:t>fission</w:t>
      </w:r>
      <w:r>
        <w:rPr>
          <w:rFonts w:ascii="Verdana"/>
          <w:spacing w:val="-17"/>
          <w:sz w:val="20"/>
        </w:rPr>
        <w:t xml:space="preserve"> </w:t>
      </w:r>
      <w:r>
        <w:rPr>
          <w:rFonts w:ascii="Verdana"/>
          <w:sz w:val="20"/>
        </w:rPr>
        <w:t>of</w:t>
      </w:r>
      <w:r>
        <w:rPr>
          <w:rFonts w:ascii="Verdana"/>
          <w:spacing w:val="-15"/>
          <w:sz w:val="20"/>
        </w:rPr>
        <w:t xml:space="preserve"> </w:t>
      </w:r>
      <w:r>
        <w:rPr>
          <w:rFonts w:ascii="Verdana"/>
          <w:sz w:val="20"/>
        </w:rPr>
        <w:t>U-235</w:t>
      </w:r>
      <w:r>
        <w:rPr>
          <w:rFonts w:ascii="Verdana"/>
          <w:spacing w:val="-15"/>
          <w:sz w:val="20"/>
        </w:rPr>
        <w:t xml:space="preserve"> </w:t>
      </w:r>
      <w:r>
        <w:rPr>
          <w:rFonts w:ascii="Verdana"/>
          <w:sz w:val="20"/>
        </w:rPr>
        <w:t>releases</w:t>
      </w:r>
      <w:r>
        <w:rPr>
          <w:rFonts w:ascii="Verdana"/>
          <w:spacing w:val="-15"/>
          <w:sz w:val="20"/>
        </w:rPr>
        <w:t xml:space="preserve"> </w:t>
      </w:r>
      <w:r>
        <w:rPr>
          <w:rFonts w:ascii="Verdana"/>
          <w:sz w:val="20"/>
        </w:rPr>
        <w:t>4</w:t>
      </w:r>
      <w:r>
        <w:rPr>
          <w:rFonts w:ascii="Verdana"/>
          <w:spacing w:val="-15"/>
          <w:sz w:val="20"/>
        </w:rPr>
        <w:t xml:space="preserve"> </w:t>
      </w:r>
      <w:r>
        <w:rPr>
          <w:rFonts w:ascii="Calibri" w:hAnsi="Calibri"/>
          <w:sz w:val="20"/>
        </w:rPr>
        <w:t>β</w:t>
      </w:r>
      <w:r>
        <w:rPr>
          <w:rFonts w:ascii="Verdana"/>
          <w:spacing w:val="-15"/>
          <w:sz w:val="20"/>
        </w:rPr>
        <w:t xml:space="preserve"> </w:t>
      </w:r>
      <w:r>
        <w:rPr>
          <w:rFonts w:ascii="Verdana"/>
          <w:sz w:val="20"/>
        </w:rPr>
        <w:t>particles,</w:t>
      </w:r>
      <w:r>
        <w:rPr>
          <w:rFonts w:ascii="Verdana"/>
          <w:spacing w:val="-16"/>
          <w:sz w:val="20"/>
        </w:rPr>
        <w:t xml:space="preserve"> </w:t>
      </w:r>
      <w:r>
        <w:rPr>
          <w:rFonts w:ascii="Verdana"/>
          <w:sz w:val="20"/>
        </w:rPr>
        <w:t>forms</w:t>
      </w:r>
      <w:r>
        <w:rPr>
          <w:rFonts w:ascii="Verdana"/>
          <w:spacing w:val="-15"/>
          <w:sz w:val="20"/>
        </w:rPr>
        <w:t xml:space="preserve"> </w:t>
      </w:r>
      <w:r>
        <w:rPr>
          <w:rFonts w:ascii="Verdana"/>
          <w:sz w:val="20"/>
        </w:rPr>
        <w:t>Sr-90</w:t>
      </w:r>
      <w:r>
        <w:rPr>
          <w:rFonts w:ascii="Verdana"/>
          <w:spacing w:val="-15"/>
          <w:sz w:val="20"/>
        </w:rPr>
        <w:t xml:space="preserve"> </w:t>
      </w:r>
      <w:r>
        <w:rPr>
          <w:rFonts w:ascii="Verdana"/>
          <w:sz w:val="20"/>
        </w:rPr>
        <w:t>and</w:t>
      </w:r>
      <w:r>
        <w:rPr>
          <w:rFonts w:ascii="Verdana"/>
          <w:spacing w:val="-15"/>
          <w:sz w:val="20"/>
        </w:rPr>
        <w:t xml:space="preserve"> </w:t>
      </w:r>
      <w:r>
        <w:rPr>
          <w:rFonts w:ascii="Verdana"/>
          <w:sz w:val="20"/>
        </w:rPr>
        <w:t>releases another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sz w:val="20"/>
        </w:rPr>
        <w:t>nucleus.</w:t>
      </w:r>
      <w:r w:rsidR="00417445">
        <w:rPr>
          <w:rFonts w:ascii="Verdana"/>
          <w:sz w:val="20"/>
        </w:rPr>
        <w:br/>
      </w:r>
    </w:p>
    <w:p w14:paraId="12437327" w14:textId="77777777" w:rsidR="000A7172" w:rsidRDefault="000A7172" w:rsidP="00417445">
      <w:pPr>
        <w:pStyle w:val="BodyText"/>
        <w:spacing w:before="10" w:line="280" w:lineRule="exact"/>
        <w:rPr>
          <w:rFonts w:ascii="Verdana"/>
          <w:sz w:val="19"/>
        </w:rPr>
      </w:pPr>
    </w:p>
    <w:p w14:paraId="40A56261" w14:textId="77777777" w:rsidR="000A7172" w:rsidRDefault="000A7172" w:rsidP="00417445">
      <w:pPr>
        <w:pStyle w:val="ListParagraph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after="0" w:line="280" w:lineRule="exact"/>
        <w:ind w:right="139" w:hanging="360"/>
        <w:contextualSpacing w:val="0"/>
        <w:jc w:val="left"/>
        <w:rPr>
          <w:rFonts w:ascii="Verdana"/>
          <w:sz w:val="20"/>
        </w:rPr>
      </w:pPr>
      <w:r>
        <w:rPr>
          <w:rFonts w:ascii="Verdana"/>
          <w:sz w:val="20"/>
        </w:rPr>
        <w:t>Neutron</w:t>
      </w:r>
      <w:r>
        <w:rPr>
          <w:rFonts w:ascii="Verdana"/>
          <w:spacing w:val="-9"/>
          <w:sz w:val="20"/>
        </w:rPr>
        <w:t xml:space="preserve"> </w:t>
      </w:r>
      <w:r>
        <w:rPr>
          <w:rFonts w:ascii="Verdana"/>
          <w:sz w:val="20"/>
        </w:rPr>
        <w:t>initiated</w:t>
      </w:r>
      <w:r>
        <w:rPr>
          <w:rFonts w:ascii="Verdana"/>
          <w:spacing w:val="-10"/>
          <w:sz w:val="20"/>
        </w:rPr>
        <w:t xml:space="preserve"> </w:t>
      </w:r>
      <w:r>
        <w:rPr>
          <w:rFonts w:ascii="Verdana"/>
          <w:sz w:val="20"/>
        </w:rPr>
        <w:t>fission</w:t>
      </w:r>
      <w:r>
        <w:rPr>
          <w:rFonts w:ascii="Verdana"/>
          <w:spacing w:val="-9"/>
          <w:sz w:val="20"/>
        </w:rPr>
        <w:t xml:space="preserve"> </w:t>
      </w:r>
      <w:r>
        <w:rPr>
          <w:rFonts w:ascii="Verdana"/>
          <w:sz w:val="20"/>
        </w:rPr>
        <w:t>of</w:t>
      </w:r>
      <w:r>
        <w:rPr>
          <w:rFonts w:ascii="Verdana"/>
          <w:spacing w:val="-11"/>
          <w:sz w:val="20"/>
        </w:rPr>
        <w:t xml:space="preserve"> </w:t>
      </w:r>
      <w:r>
        <w:rPr>
          <w:rFonts w:ascii="Verdana"/>
          <w:sz w:val="20"/>
        </w:rPr>
        <w:t>U-235</w:t>
      </w:r>
      <w:r>
        <w:rPr>
          <w:rFonts w:ascii="Verdana"/>
          <w:spacing w:val="-8"/>
          <w:sz w:val="20"/>
        </w:rPr>
        <w:t xml:space="preserve"> </w:t>
      </w:r>
      <w:r w:rsidR="00417445">
        <w:rPr>
          <w:rFonts w:ascii="Verdana"/>
          <w:sz w:val="20"/>
        </w:rPr>
        <w:t>releases</w:t>
      </w:r>
      <w:r>
        <w:rPr>
          <w:rFonts w:ascii="Verdana"/>
          <w:spacing w:val="-11"/>
          <w:sz w:val="20"/>
        </w:rPr>
        <w:t xml:space="preserve"> </w:t>
      </w:r>
      <w:r>
        <w:rPr>
          <w:rFonts w:ascii="Verdana"/>
          <w:sz w:val="20"/>
        </w:rPr>
        <w:t>3</w:t>
      </w:r>
      <w:r>
        <w:rPr>
          <w:rFonts w:ascii="Verdana"/>
          <w:spacing w:val="-10"/>
          <w:sz w:val="20"/>
        </w:rPr>
        <w:t xml:space="preserve"> </w:t>
      </w:r>
      <w:r>
        <w:rPr>
          <w:rFonts w:ascii="Verdana"/>
          <w:sz w:val="20"/>
        </w:rPr>
        <w:t>neutrons,</w:t>
      </w:r>
      <w:r>
        <w:rPr>
          <w:rFonts w:ascii="Verdana"/>
          <w:spacing w:val="-9"/>
          <w:sz w:val="20"/>
        </w:rPr>
        <w:t xml:space="preserve"> </w:t>
      </w:r>
      <w:r>
        <w:rPr>
          <w:rFonts w:ascii="Verdana"/>
          <w:sz w:val="20"/>
        </w:rPr>
        <w:t>one</w:t>
      </w:r>
      <w:r>
        <w:rPr>
          <w:rFonts w:ascii="Verdana"/>
          <w:spacing w:val="-12"/>
          <w:sz w:val="20"/>
        </w:rPr>
        <w:t xml:space="preserve"> </w:t>
      </w:r>
      <w:r w:rsidR="00417445">
        <w:rPr>
          <w:rFonts w:ascii="Calibri" w:hAnsi="Calibri"/>
          <w:sz w:val="20"/>
        </w:rPr>
        <w:t>β</w:t>
      </w:r>
      <w:r>
        <w:rPr>
          <w:rFonts w:ascii="Verdana"/>
          <w:sz w:val="20"/>
        </w:rPr>
        <w:t>,</w:t>
      </w:r>
      <w:r>
        <w:rPr>
          <w:rFonts w:ascii="Verdana"/>
          <w:spacing w:val="-11"/>
          <w:sz w:val="20"/>
        </w:rPr>
        <w:t xml:space="preserve"> </w:t>
      </w:r>
      <w:r w:rsidR="00417445">
        <w:rPr>
          <w:rFonts w:ascii="Verdana"/>
          <w:sz w:val="20"/>
        </w:rPr>
        <w:t>forms</w:t>
      </w:r>
      <w:r>
        <w:rPr>
          <w:rFonts w:ascii="Verdana"/>
          <w:sz w:val="20"/>
        </w:rPr>
        <w:t xml:space="preserve"> Br-87 and another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nucleus.</w:t>
      </w:r>
      <w:r w:rsidR="00417445">
        <w:rPr>
          <w:rFonts w:ascii="Verdana"/>
          <w:sz w:val="20"/>
        </w:rPr>
        <w:br/>
      </w:r>
    </w:p>
    <w:p w14:paraId="23BBFA75" w14:textId="77777777" w:rsidR="000A7172" w:rsidRDefault="000A7172" w:rsidP="00417445">
      <w:pPr>
        <w:pStyle w:val="BodyText"/>
        <w:spacing w:line="280" w:lineRule="exact"/>
        <w:rPr>
          <w:rFonts w:ascii="Verdana"/>
        </w:rPr>
      </w:pPr>
    </w:p>
    <w:p w14:paraId="7D841E76" w14:textId="77777777" w:rsidR="000A7172" w:rsidRDefault="000A7172" w:rsidP="00417445">
      <w:pPr>
        <w:pStyle w:val="ListParagraph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after="0" w:line="280" w:lineRule="exact"/>
        <w:ind w:hanging="360"/>
        <w:contextualSpacing w:val="0"/>
        <w:jc w:val="left"/>
        <w:rPr>
          <w:rFonts w:ascii="Verdana"/>
          <w:sz w:val="20"/>
        </w:rPr>
      </w:pPr>
      <w:r>
        <w:rPr>
          <w:rFonts w:ascii="Verdana"/>
          <w:sz w:val="20"/>
        </w:rPr>
        <w:t>Neutron initiated fission of Pu-239 gives three neutrons, La-145 and another</w:t>
      </w:r>
      <w:r>
        <w:rPr>
          <w:rFonts w:ascii="Verdana"/>
          <w:spacing w:val="-12"/>
          <w:sz w:val="20"/>
        </w:rPr>
        <w:t xml:space="preserve"> </w:t>
      </w:r>
      <w:r>
        <w:rPr>
          <w:rFonts w:ascii="Verdana"/>
          <w:sz w:val="20"/>
        </w:rPr>
        <w:t>nucleus.</w:t>
      </w:r>
      <w:r w:rsidR="00417445">
        <w:rPr>
          <w:rFonts w:ascii="Verdana"/>
          <w:sz w:val="20"/>
        </w:rPr>
        <w:br/>
      </w:r>
    </w:p>
    <w:p w14:paraId="50918B67" w14:textId="77777777" w:rsidR="000A7172" w:rsidRDefault="000A7172" w:rsidP="00417445">
      <w:pPr>
        <w:pStyle w:val="BodyText"/>
        <w:spacing w:before="2" w:line="280" w:lineRule="exact"/>
        <w:rPr>
          <w:rFonts w:ascii="Verdana"/>
        </w:rPr>
      </w:pPr>
    </w:p>
    <w:p w14:paraId="7A9DD60A" w14:textId="77777777" w:rsidR="000A7172" w:rsidRDefault="000A7172" w:rsidP="00417445">
      <w:pPr>
        <w:pStyle w:val="ListParagraph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after="0" w:line="280" w:lineRule="exact"/>
        <w:ind w:hanging="360"/>
        <w:contextualSpacing w:val="0"/>
        <w:jc w:val="left"/>
        <w:rPr>
          <w:rFonts w:ascii="Verdana"/>
          <w:sz w:val="20"/>
        </w:rPr>
      </w:pPr>
      <w:r>
        <w:rPr>
          <w:rFonts w:ascii="Verdana"/>
          <w:sz w:val="20"/>
        </w:rPr>
        <w:t>Two tritium nuclei are fused to produce 2 neutrons and another</w:t>
      </w:r>
      <w:r>
        <w:rPr>
          <w:rFonts w:ascii="Verdana"/>
          <w:spacing w:val="-29"/>
          <w:sz w:val="20"/>
        </w:rPr>
        <w:t xml:space="preserve"> </w:t>
      </w:r>
      <w:r>
        <w:rPr>
          <w:rFonts w:ascii="Verdana"/>
          <w:sz w:val="20"/>
        </w:rPr>
        <w:t>nucleus.</w:t>
      </w:r>
      <w:r w:rsidR="00417445">
        <w:rPr>
          <w:rFonts w:ascii="Verdana"/>
          <w:sz w:val="20"/>
        </w:rPr>
        <w:br/>
      </w:r>
    </w:p>
    <w:p w14:paraId="142945DB" w14:textId="77777777" w:rsidR="000A7172" w:rsidRDefault="000A7172" w:rsidP="00417445">
      <w:pPr>
        <w:pStyle w:val="BodyText"/>
        <w:spacing w:before="11" w:line="280" w:lineRule="exact"/>
        <w:rPr>
          <w:rFonts w:ascii="Verdana"/>
          <w:sz w:val="19"/>
        </w:rPr>
      </w:pPr>
    </w:p>
    <w:p w14:paraId="0E699EBB" w14:textId="77777777" w:rsidR="000A7172" w:rsidRDefault="000A7172" w:rsidP="00417445">
      <w:pPr>
        <w:pStyle w:val="ListParagraph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after="0" w:line="280" w:lineRule="exact"/>
        <w:ind w:hanging="360"/>
        <w:contextualSpacing w:val="0"/>
        <w:jc w:val="left"/>
        <w:rPr>
          <w:rFonts w:ascii="Verdana"/>
          <w:sz w:val="20"/>
        </w:rPr>
      </w:pPr>
      <w:r>
        <w:rPr>
          <w:rFonts w:ascii="Verdana"/>
          <w:sz w:val="20"/>
        </w:rPr>
        <w:t>An H-1 nucleus (protium) and a Li-7 nucleus are fused to produce</w:t>
      </w:r>
      <w:r>
        <w:rPr>
          <w:rFonts w:ascii="Verdana"/>
          <w:spacing w:val="-19"/>
          <w:sz w:val="20"/>
        </w:rPr>
        <w:t xml:space="preserve"> </w:t>
      </w:r>
      <w:r>
        <w:rPr>
          <w:rFonts w:ascii="Verdana"/>
          <w:sz w:val="20"/>
        </w:rPr>
        <w:t>He-4.</w:t>
      </w:r>
      <w:r w:rsidR="00417445">
        <w:rPr>
          <w:rFonts w:ascii="Verdana"/>
          <w:sz w:val="20"/>
        </w:rPr>
        <w:br/>
      </w:r>
    </w:p>
    <w:p w14:paraId="04FB19F2" w14:textId="77777777" w:rsidR="000A7172" w:rsidRDefault="000A7172" w:rsidP="00417445">
      <w:pPr>
        <w:pStyle w:val="BodyText"/>
        <w:spacing w:before="1" w:line="280" w:lineRule="exact"/>
        <w:rPr>
          <w:rFonts w:ascii="Verdana"/>
        </w:rPr>
      </w:pPr>
    </w:p>
    <w:p w14:paraId="301EFA42" w14:textId="77777777" w:rsidR="000A7172" w:rsidRDefault="000A7172" w:rsidP="00417445">
      <w:pPr>
        <w:pStyle w:val="ListParagraph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after="0" w:line="280" w:lineRule="exact"/>
        <w:ind w:hanging="360"/>
        <w:contextualSpacing w:val="0"/>
        <w:jc w:val="left"/>
        <w:rPr>
          <w:rFonts w:ascii="Verdana"/>
          <w:sz w:val="20"/>
        </w:rPr>
      </w:pPr>
      <w:r>
        <w:rPr>
          <w:rFonts w:ascii="Verdana"/>
          <w:sz w:val="20"/>
        </w:rPr>
        <w:t>Tritium and deuterium are fused to produce a neutron and a new</w:t>
      </w:r>
      <w:r>
        <w:rPr>
          <w:rFonts w:ascii="Verdana"/>
          <w:spacing w:val="-5"/>
          <w:sz w:val="20"/>
        </w:rPr>
        <w:t xml:space="preserve"> </w:t>
      </w:r>
      <w:r>
        <w:rPr>
          <w:rFonts w:ascii="Verdana"/>
          <w:sz w:val="20"/>
        </w:rPr>
        <w:t>nucleus.</w:t>
      </w:r>
      <w:r w:rsidR="00417445">
        <w:rPr>
          <w:rFonts w:ascii="Verdana"/>
          <w:sz w:val="20"/>
        </w:rPr>
        <w:br/>
      </w:r>
    </w:p>
    <w:p w14:paraId="2F73894C" w14:textId="77777777" w:rsidR="000A7172" w:rsidRDefault="000A7172" w:rsidP="00417445">
      <w:pPr>
        <w:pStyle w:val="BodyText"/>
        <w:spacing w:before="11" w:line="280" w:lineRule="exact"/>
        <w:rPr>
          <w:rFonts w:ascii="Verdana"/>
          <w:sz w:val="19"/>
        </w:rPr>
      </w:pPr>
    </w:p>
    <w:p w14:paraId="7E6701D8" w14:textId="77777777" w:rsidR="000A7172" w:rsidRPr="00417445" w:rsidRDefault="000A7172" w:rsidP="00417445">
      <w:pPr>
        <w:pStyle w:val="ListParagraph"/>
        <w:widowControl w:val="0"/>
        <w:numPr>
          <w:ilvl w:val="0"/>
          <w:numId w:val="14"/>
        </w:numPr>
        <w:tabs>
          <w:tab w:val="left" w:pos="598"/>
          <w:tab w:val="left" w:pos="599"/>
        </w:tabs>
        <w:autoSpaceDE w:val="0"/>
        <w:autoSpaceDN w:val="0"/>
        <w:spacing w:after="0" w:line="280" w:lineRule="exact"/>
        <w:ind w:hanging="360"/>
        <w:contextualSpacing w:val="0"/>
        <w:jc w:val="left"/>
        <w:rPr>
          <w:rFonts w:ascii="Verdana"/>
          <w:sz w:val="20"/>
        </w:rPr>
      </w:pPr>
      <w:r>
        <w:rPr>
          <w:rFonts w:ascii="Verdana"/>
          <w:sz w:val="20"/>
        </w:rPr>
        <w:t>Bombardment of U-238 with C-12 produces an isotope of element 98 and 4 identical</w:t>
      </w:r>
      <w:r>
        <w:rPr>
          <w:rFonts w:ascii="Verdana"/>
          <w:spacing w:val="-19"/>
          <w:sz w:val="20"/>
        </w:rPr>
        <w:t xml:space="preserve"> </w:t>
      </w:r>
      <w:r>
        <w:rPr>
          <w:rFonts w:ascii="Verdana"/>
          <w:sz w:val="20"/>
        </w:rPr>
        <w:t>particles.</w:t>
      </w:r>
    </w:p>
    <w:sectPr w:rsidR="000A7172" w:rsidRPr="00417445" w:rsidSect="003937DE">
      <w:headerReference w:type="first" r:id="rId19"/>
      <w:type w:val="continuous"/>
      <w:pgSz w:w="12240" w:h="15840"/>
      <w:pgMar w:top="720" w:right="63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4D52A" w14:textId="77777777" w:rsidR="005B6214" w:rsidRDefault="005B6214" w:rsidP="00BD5AF4">
      <w:pPr>
        <w:spacing w:after="0" w:line="240" w:lineRule="auto"/>
      </w:pPr>
      <w:r>
        <w:separator/>
      </w:r>
    </w:p>
  </w:endnote>
  <w:endnote w:type="continuationSeparator" w:id="0">
    <w:p w14:paraId="23C9AA86" w14:textId="77777777" w:rsidR="005B6214" w:rsidRDefault="005B6214" w:rsidP="00BD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9FFAF" w14:textId="77777777" w:rsidR="005B6214" w:rsidRDefault="005B6214" w:rsidP="00BD5AF4">
      <w:pPr>
        <w:spacing w:after="0" w:line="240" w:lineRule="auto"/>
      </w:pPr>
      <w:r>
        <w:separator/>
      </w:r>
    </w:p>
  </w:footnote>
  <w:footnote w:type="continuationSeparator" w:id="0">
    <w:p w14:paraId="521DC089" w14:textId="77777777" w:rsidR="005B6214" w:rsidRDefault="005B6214" w:rsidP="00BD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4EEF" w14:textId="77777777" w:rsidR="003937DE" w:rsidRPr="003937DE" w:rsidRDefault="003937DE" w:rsidP="003937DE">
    <w:pPr>
      <w:pStyle w:val="Header"/>
      <w:pBdr>
        <w:bottom w:val="single" w:sz="4" w:space="1" w:color="auto"/>
      </w:pBdr>
      <w:rPr>
        <w:rFonts w:ascii="Arial" w:hAnsi="Arial" w:cs="Arial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  <w:t xml:space="preserve">Nuclear </w:t>
    </w:r>
    <w:r w:rsidR="000A08C6">
      <w:rPr>
        <w:rFonts w:ascii="Arial" w:hAnsi="Arial" w:cs="Arial"/>
        <w:b/>
        <w:bCs/>
        <w:sz w:val="24"/>
        <w:szCs w:val="24"/>
      </w:rPr>
      <w:t xml:space="preserve">Basics and Equations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2403"/>
    <w:multiLevelType w:val="hybridMultilevel"/>
    <w:tmpl w:val="E1AAD45E"/>
    <w:lvl w:ilvl="0" w:tplc="87EE16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2F4DB7"/>
    <w:multiLevelType w:val="hybridMultilevel"/>
    <w:tmpl w:val="3DD6C5EA"/>
    <w:lvl w:ilvl="0" w:tplc="32C065F8">
      <w:start w:val="9"/>
      <w:numFmt w:val="decimal"/>
      <w:lvlText w:val="%1)"/>
      <w:lvlJc w:val="left"/>
      <w:pPr>
        <w:ind w:left="0" w:hanging="23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57FCED00">
      <w:numFmt w:val="bullet"/>
      <w:lvlText w:val="•"/>
      <w:lvlJc w:val="left"/>
      <w:pPr>
        <w:ind w:left="1088" w:hanging="233"/>
      </w:pPr>
      <w:rPr>
        <w:rFonts w:hint="default"/>
        <w:lang w:val="en-US" w:eastAsia="en-US" w:bidi="en-US"/>
      </w:rPr>
    </w:lvl>
    <w:lvl w:ilvl="2" w:tplc="DF74F806">
      <w:numFmt w:val="bullet"/>
      <w:lvlText w:val="•"/>
      <w:lvlJc w:val="left"/>
      <w:pPr>
        <w:ind w:left="2176" w:hanging="233"/>
      </w:pPr>
      <w:rPr>
        <w:rFonts w:hint="default"/>
        <w:lang w:val="en-US" w:eastAsia="en-US" w:bidi="en-US"/>
      </w:rPr>
    </w:lvl>
    <w:lvl w:ilvl="3" w:tplc="ABFE9EE4">
      <w:numFmt w:val="bullet"/>
      <w:lvlText w:val="•"/>
      <w:lvlJc w:val="left"/>
      <w:pPr>
        <w:ind w:left="3264" w:hanging="233"/>
      </w:pPr>
      <w:rPr>
        <w:rFonts w:hint="default"/>
        <w:lang w:val="en-US" w:eastAsia="en-US" w:bidi="en-US"/>
      </w:rPr>
    </w:lvl>
    <w:lvl w:ilvl="4" w:tplc="1E9EF880">
      <w:numFmt w:val="bullet"/>
      <w:lvlText w:val="•"/>
      <w:lvlJc w:val="left"/>
      <w:pPr>
        <w:ind w:left="4352" w:hanging="233"/>
      </w:pPr>
      <w:rPr>
        <w:rFonts w:hint="default"/>
        <w:lang w:val="en-US" w:eastAsia="en-US" w:bidi="en-US"/>
      </w:rPr>
    </w:lvl>
    <w:lvl w:ilvl="5" w:tplc="E4DC5C84">
      <w:numFmt w:val="bullet"/>
      <w:lvlText w:val="•"/>
      <w:lvlJc w:val="left"/>
      <w:pPr>
        <w:ind w:left="5440" w:hanging="233"/>
      </w:pPr>
      <w:rPr>
        <w:rFonts w:hint="default"/>
        <w:lang w:val="en-US" w:eastAsia="en-US" w:bidi="en-US"/>
      </w:rPr>
    </w:lvl>
    <w:lvl w:ilvl="6" w:tplc="CD6AEBAE">
      <w:numFmt w:val="bullet"/>
      <w:lvlText w:val="•"/>
      <w:lvlJc w:val="left"/>
      <w:pPr>
        <w:ind w:left="6528" w:hanging="233"/>
      </w:pPr>
      <w:rPr>
        <w:rFonts w:hint="default"/>
        <w:lang w:val="en-US" w:eastAsia="en-US" w:bidi="en-US"/>
      </w:rPr>
    </w:lvl>
    <w:lvl w:ilvl="7" w:tplc="3866FD3E">
      <w:numFmt w:val="bullet"/>
      <w:lvlText w:val="•"/>
      <w:lvlJc w:val="left"/>
      <w:pPr>
        <w:ind w:left="7616" w:hanging="233"/>
      </w:pPr>
      <w:rPr>
        <w:rFonts w:hint="default"/>
        <w:lang w:val="en-US" w:eastAsia="en-US" w:bidi="en-US"/>
      </w:rPr>
    </w:lvl>
    <w:lvl w:ilvl="8" w:tplc="DAC0A7E4">
      <w:numFmt w:val="bullet"/>
      <w:lvlText w:val="•"/>
      <w:lvlJc w:val="left"/>
      <w:pPr>
        <w:ind w:left="8704" w:hanging="233"/>
      </w:pPr>
      <w:rPr>
        <w:rFonts w:hint="default"/>
        <w:lang w:val="en-US" w:eastAsia="en-US" w:bidi="en-US"/>
      </w:rPr>
    </w:lvl>
  </w:abstractNum>
  <w:abstractNum w:abstractNumId="2" w15:restartNumberingAfterBreak="0">
    <w:nsid w:val="1BB068EF"/>
    <w:multiLevelType w:val="hybridMultilevel"/>
    <w:tmpl w:val="F1421EBA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A14E2E"/>
    <w:multiLevelType w:val="hybridMultilevel"/>
    <w:tmpl w:val="8752D3B2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1B060F"/>
    <w:multiLevelType w:val="hybridMultilevel"/>
    <w:tmpl w:val="06FE9660"/>
    <w:lvl w:ilvl="0" w:tplc="4E2C3E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1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D05A6B"/>
    <w:multiLevelType w:val="hybridMultilevel"/>
    <w:tmpl w:val="9BBE6FDE"/>
    <w:lvl w:ilvl="0" w:tplc="2D822C4E">
      <w:start w:val="1"/>
      <w:numFmt w:val="decimal"/>
      <w:lvlText w:val="%1)"/>
      <w:lvlJc w:val="left"/>
      <w:pPr>
        <w:ind w:left="0" w:hanging="233"/>
      </w:pPr>
      <w:rPr>
        <w:rFonts w:ascii="Arial" w:eastAsia="Arial" w:hAnsi="Arial" w:cs="Arial" w:hint="default"/>
        <w:w w:val="99"/>
        <w:sz w:val="22"/>
        <w:szCs w:val="20"/>
        <w:lang w:val="en-US" w:eastAsia="en-US" w:bidi="en-US"/>
      </w:rPr>
    </w:lvl>
    <w:lvl w:ilvl="1" w:tplc="8E48D058">
      <w:numFmt w:val="bullet"/>
      <w:lvlText w:val="•"/>
      <w:lvlJc w:val="left"/>
      <w:pPr>
        <w:ind w:left="1088" w:hanging="233"/>
      </w:pPr>
      <w:rPr>
        <w:rFonts w:hint="default"/>
        <w:lang w:val="en-US" w:eastAsia="en-US" w:bidi="en-US"/>
      </w:rPr>
    </w:lvl>
    <w:lvl w:ilvl="2" w:tplc="77DEF290">
      <w:numFmt w:val="bullet"/>
      <w:lvlText w:val="•"/>
      <w:lvlJc w:val="left"/>
      <w:pPr>
        <w:ind w:left="2176" w:hanging="233"/>
      </w:pPr>
      <w:rPr>
        <w:rFonts w:hint="default"/>
        <w:lang w:val="en-US" w:eastAsia="en-US" w:bidi="en-US"/>
      </w:rPr>
    </w:lvl>
    <w:lvl w:ilvl="3" w:tplc="2BFCB75E">
      <w:numFmt w:val="bullet"/>
      <w:lvlText w:val="•"/>
      <w:lvlJc w:val="left"/>
      <w:pPr>
        <w:ind w:left="3264" w:hanging="233"/>
      </w:pPr>
      <w:rPr>
        <w:rFonts w:hint="default"/>
        <w:lang w:val="en-US" w:eastAsia="en-US" w:bidi="en-US"/>
      </w:rPr>
    </w:lvl>
    <w:lvl w:ilvl="4" w:tplc="2C08B058">
      <w:numFmt w:val="bullet"/>
      <w:lvlText w:val="•"/>
      <w:lvlJc w:val="left"/>
      <w:pPr>
        <w:ind w:left="4352" w:hanging="233"/>
      </w:pPr>
      <w:rPr>
        <w:rFonts w:hint="default"/>
        <w:lang w:val="en-US" w:eastAsia="en-US" w:bidi="en-US"/>
      </w:rPr>
    </w:lvl>
    <w:lvl w:ilvl="5" w:tplc="C5920E4E">
      <w:numFmt w:val="bullet"/>
      <w:lvlText w:val="•"/>
      <w:lvlJc w:val="left"/>
      <w:pPr>
        <w:ind w:left="5440" w:hanging="233"/>
      </w:pPr>
      <w:rPr>
        <w:rFonts w:hint="default"/>
        <w:lang w:val="en-US" w:eastAsia="en-US" w:bidi="en-US"/>
      </w:rPr>
    </w:lvl>
    <w:lvl w:ilvl="6" w:tplc="25709DCC">
      <w:numFmt w:val="bullet"/>
      <w:lvlText w:val="•"/>
      <w:lvlJc w:val="left"/>
      <w:pPr>
        <w:ind w:left="6528" w:hanging="233"/>
      </w:pPr>
      <w:rPr>
        <w:rFonts w:hint="default"/>
        <w:lang w:val="en-US" w:eastAsia="en-US" w:bidi="en-US"/>
      </w:rPr>
    </w:lvl>
    <w:lvl w:ilvl="7" w:tplc="1884BF70">
      <w:numFmt w:val="bullet"/>
      <w:lvlText w:val="•"/>
      <w:lvlJc w:val="left"/>
      <w:pPr>
        <w:ind w:left="7616" w:hanging="233"/>
      </w:pPr>
      <w:rPr>
        <w:rFonts w:hint="default"/>
        <w:lang w:val="en-US" w:eastAsia="en-US" w:bidi="en-US"/>
      </w:rPr>
    </w:lvl>
    <w:lvl w:ilvl="8" w:tplc="CAB07174">
      <w:numFmt w:val="bullet"/>
      <w:lvlText w:val="•"/>
      <w:lvlJc w:val="left"/>
      <w:pPr>
        <w:ind w:left="8704" w:hanging="233"/>
      </w:pPr>
      <w:rPr>
        <w:rFonts w:hint="default"/>
        <w:lang w:val="en-US" w:eastAsia="en-US" w:bidi="en-US"/>
      </w:rPr>
    </w:lvl>
  </w:abstractNum>
  <w:abstractNum w:abstractNumId="6" w15:restartNumberingAfterBreak="0">
    <w:nsid w:val="2EC50868"/>
    <w:multiLevelType w:val="hybridMultilevel"/>
    <w:tmpl w:val="D32E4336"/>
    <w:lvl w:ilvl="0" w:tplc="70CA57FC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D1F7659"/>
    <w:multiLevelType w:val="hybridMultilevel"/>
    <w:tmpl w:val="0C1CF264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FD76EA"/>
    <w:multiLevelType w:val="hybridMultilevel"/>
    <w:tmpl w:val="55CC0634"/>
    <w:lvl w:ilvl="0" w:tplc="29108D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5421D8"/>
    <w:multiLevelType w:val="hybridMultilevel"/>
    <w:tmpl w:val="13BC5B62"/>
    <w:lvl w:ilvl="0" w:tplc="39CCB086">
      <w:start w:val="18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50BD3"/>
    <w:multiLevelType w:val="hybridMultilevel"/>
    <w:tmpl w:val="FB0A598C"/>
    <w:lvl w:ilvl="0" w:tplc="D79C2094">
      <w:start w:val="1"/>
      <w:numFmt w:val="decimal"/>
      <w:lvlText w:val="%1)"/>
      <w:lvlJc w:val="left"/>
      <w:pPr>
        <w:ind w:left="500" w:hanging="459"/>
        <w:jc w:val="right"/>
      </w:pPr>
      <w:rPr>
        <w:rFonts w:ascii="Arial" w:hAnsi="Arial" w:cs="Arial" w:hint="default"/>
        <w:b/>
        <w:w w:val="99"/>
        <w:sz w:val="22"/>
        <w:lang w:val="en-US" w:eastAsia="en-US" w:bidi="en-US"/>
      </w:rPr>
    </w:lvl>
    <w:lvl w:ilvl="1" w:tplc="C9508510">
      <w:numFmt w:val="bullet"/>
      <w:lvlText w:val="•"/>
      <w:lvlJc w:val="left"/>
      <w:pPr>
        <w:ind w:left="2400" w:hanging="459"/>
      </w:pPr>
      <w:rPr>
        <w:rFonts w:hint="default"/>
        <w:lang w:val="en-US" w:eastAsia="en-US" w:bidi="en-US"/>
      </w:rPr>
    </w:lvl>
    <w:lvl w:ilvl="2" w:tplc="4086D844">
      <w:numFmt w:val="bullet"/>
      <w:lvlText w:val="•"/>
      <w:lvlJc w:val="left"/>
      <w:pPr>
        <w:ind w:left="2802" w:hanging="459"/>
      </w:pPr>
      <w:rPr>
        <w:rFonts w:hint="default"/>
        <w:lang w:val="en-US" w:eastAsia="en-US" w:bidi="en-US"/>
      </w:rPr>
    </w:lvl>
    <w:lvl w:ilvl="3" w:tplc="367C79F0">
      <w:numFmt w:val="bullet"/>
      <w:lvlText w:val="•"/>
      <w:lvlJc w:val="left"/>
      <w:pPr>
        <w:ind w:left="3205" w:hanging="459"/>
      </w:pPr>
      <w:rPr>
        <w:rFonts w:hint="default"/>
        <w:lang w:val="en-US" w:eastAsia="en-US" w:bidi="en-US"/>
      </w:rPr>
    </w:lvl>
    <w:lvl w:ilvl="4" w:tplc="702CD9E6">
      <w:numFmt w:val="bullet"/>
      <w:lvlText w:val="•"/>
      <w:lvlJc w:val="left"/>
      <w:pPr>
        <w:ind w:left="3608" w:hanging="459"/>
      </w:pPr>
      <w:rPr>
        <w:rFonts w:hint="default"/>
        <w:lang w:val="en-US" w:eastAsia="en-US" w:bidi="en-US"/>
      </w:rPr>
    </w:lvl>
    <w:lvl w:ilvl="5" w:tplc="E0A26B02">
      <w:numFmt w:val="bullet"/>
      <w:lvlText w:val="•"/>
      <w:lvlJc w:val="left"/>
      <w:pPr>
        <w:ind w:left="4011" w:hanging="459"/>
      </w:pPr>
      <w:rPr>
        <w:rFonts w:hint="default"/>
        <w:lang w:val="en-US" w:eastAsia="en-US" w:bidi="en-US"/>
      </w:rPr>
    </w:lvl>
    <w:lvl w:ilvl="6" w:tplc="C5225AAE">
      <w:numFmt w:val="bullet"/>
      <w:lvlText w:val="•"/>
      <w:lvlJc w:val="left"/>
      <w:pPr>
        <w:ind w:left="4414" w:hanging="459"/>
      </w:pPr>
      <w:rPr>
        <w:rFonts w:hint="default"/>
        <w:lang w:val="en-US" w:eastAsia="en-US" w:bidi="en-US"/>
      </w:rPr>
    </w:lvl>
    <w:lvl w:ilvl="7" w:tplc="58785170">
      <w:numFmt w:val="bullet"/>
      <w:lvlText w:val="•"/>
      <w:lvlJc w:val="left"/>
      <w:pPr>
        <w:ind w:left="4817" w:hanging="459"/>
      </w:pPr>
      <w:rPr>
        <w:rFonts w:hint="default"/>
        <w:lang w:val="en-US" w:eastAsia="en-US" w:bidi="en-US"/>
      </w:rPr>
    </w:lvl>
    <w:lvl w:ilvl="8" w:tplc="C7E40DF4">
      <w:numFmt w:val="bullet"/>
      <w:lvlText w:val="•"/>
      <w:lvlJc w:val="left"/>
      <w:pPr>
        <w:ind w:left="5220" w:hanging="459"/>
      </w:pPr>
      <w:rPr>
        <w:rFonts w:hint="default"/>
        <w:lang w:val="en-US" w:eastAsia="en-US" w:bidi="en-US"/>
      </w:rPr>
    </w:lvl>
  </w:abstractNum>
  <w:abstractNum w:abstractNumId="11" w15:restartNumberingAfterBreak="0">
    <w:nsid w:val="748C7842"/>
    <w:multiLevelType w:val="hybridMultilevel"/>
    <w:tmpl w:val="DB501E14"/>
    <w:lvl w:ilvl="0" w:tplc="29108D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A5B28"/>
    <w:multiLevelType w:val="hybridMultilevel"/>
    <w:tmpl w:val="941A3CF0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624302"/>
    <w:multiLevelType w:val="hybridMultilevel"/>
    <w:tmpl w:val="B29C8D34"/>
    <w:lvl w:ilvl="0" w:tplc="DEF2ACAC">
      <w:start w:val="9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016499">
    <w:abstractNumId w:val="6"/>
  </w:num>
  <w:num w:numId="2" w16cid:durableId="2141342717">
    <w:abstractNumId w:val="3"/>
  </w:num>
  <w:num w:numId="3" w16cid:durableId="665322408">
    <w:abstractNumId w:val="13"/>
  </w:num>
  <w:num w:numId="4" w16cid:durableId="1253204965">
    <w:abstractNumId w:val="7"/>
  </w:num>
  <w:num w:numId="5" w16cid:durableId="46154060">
    <w:abstractNumId w:val="9"/>
  </w:num>
  <w:num w:numId="6" w16cid:durableId="732432006">
    <w:abstractNumId w:val="0"/>
  </w:num>
  <w:num w:numId="7" w16cid:durableId="1416896822">
    <w:abstractNumId w:val="12"/>
  </w:num>
  <w:num w:numId="8" w16cid:durableId="106430629">
    <w:abstractNumId w:val="2"/>
  </w:num>
  <w:num w:numId="9" w16cid:durableId="1387341378">
    <w:abstractNumId w:val="4"/>
  </w:num>
  <w:num w:numId="10" w16cid:durableId="1141388528">
    <w:abstractNumId w:val="8"/>
  </w:num>
  <w:num w:numId="11" w16cid:durableId="2006399956">
    <w:abstractNumId w:val="1"/>
  </w:num>
  <w:num w:numId="12" w16cid:durableId="979770159">
    <w:abstractNumId w:val="5"/>
  </w:num>
  <w:num w:numId="13" w16cid:durableId="850412249">
    <w:abstractNumId w:val="11"/>
  </w:num>
  <w:num w:numId="14" w16cid:durableId="13631703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BB"/>
    <w:rsid w:val="000174D2"/>
    <w:rsid w:val="00030555"/>
    <w:rsid w:val="000A08C6"/>
    <w:rsid w:val="000A7172"/>
    <w:rsid w:val="000F158E"/>
    <w:rsid w:val="000F5A1E"/>
    <w:rsid w:val="00182CEF"/>
    <w:rsid w:val="001F4E3E"/>
    <w:rsid w:val="00225CBF"/>
    <w:rsid w:val="00320DA5"/>
    <w:rsid w:val="003937DE"/>
    <w:rsid w:val="00417445"/>
    <w:rsid w:val="00451007"/>
    <w:rsid w:val="00502226"/>
    <w:rsid w:val="00503D81"/>
    <w:rsid w:val="005B6214"/>
    <w:rsid w:val="007A0CBB"/>
    <w:rsid w:val="007A31D6"/>
    <w:rsid w:val="00803C91"/>
    <w:rsid w:val="00864AC7"/>
    <w:rsid w:val="008704FB"/>
    <w:rsid w:val="008E3886"/>
    <w:rsid w:val="009A287D"/>
    <w:rsid w:val="00A22AB2"/>
    <w:rsid w:val="00A95CDD"/>
    <w:rsid w:val="00B06FD7"/>
    <w:rsid w:val="00B45B0D"/>
    <w:rsid w:val="00B5017B"/>
    <w:rsid w:val="00BA634B"/>
    <w:rsid w:val="00BC7052"/>
    <w:rsid w:val="00BD5AF4"/>
    <w:rsid w:val="00BE4106"/>
    <w:rsid w:val="00C30288"/>
    <w:rsid w:val="00C43BB7"/>
    <w:rsid w:val="00C64353"/>
    <w:rsid w:val="00CC2457"/>
    <w:rsid w:val="00CC3AE6"/>
    <w:rsid w:val="00D63DF2"/>
    <w:rsid w:val="00DD6ACE"/>
    <w:rsid w:val="00DE7BDA"/>
    <w:rsid w:val="00DF1030"/>
    <w:rsid w:val="00E52CF7"/>
    <w:rsid w:val="00EF617C"/>
    <w:rsid w:val="00F1509D"/>
    <w:rsid w:val="00F818E9"/>
    <w:rsid w:val="00FB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B3956"/>
  <w15:docId w15:val="{1DC3EAD7-48CD-472C-8612-658DEE5A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64353"/>
    <w:pPr>
      <w:widowControl w:val="0"/>
      <w:autoSpaceDE w:val="0"/>
      <w:autoSpaceDN w:val="0"/>
      <w:spacing w:before="128" w:after="0" w:line="240" w:lineRule="auto"/>
      <w:ind w:left="520"/>
      <w:outlineLvl w:val="0"/>
    </w:pPr>
    <w:rPr>
      <w:rFonts w:ascii="Arial" w:eastAsia="Arial" w:hAnsi="Arial" w:cs="Arial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0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C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A0CB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AF4"/>
  </w:style>
  <w:style w:type="paragraph" w:styleId="Footer">
    <w:name w:val="footer"/>
    <w:basedOn w:val="Normal"/>
    <w:link w:val="Foot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AF4"/>
  </w:style>
  <w:style w:type="table" w:styleId="TableGrid">
    <w:name w:val="Table Grid"/>
    <w:basedOn w:val="TableNormal"/>
    <w:uiPriority w:val="59"/>
    <w:rsid w:val="007A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E3886"/>
    <w:pPr>
      <w:ind w:left="720"/>
      <w:contextualSpacing/>
    </w:pPr>
  </w:style>
  <w:style w:type="character" w:styleId="Hyperlink">
    <w:name w:val="Hyperlink"/>
    <w:rsid w:val="00CC245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C2457"/>
  </w:style>
  <w:style w:type="character" w:styleId="FollowedHyperlink">
    <w:name w:val="FollowedHyperlink"/>
    <w:basedOn w:val="DefaultParagraphFont"/>
    <w:uiPriority w:val="99"/>
    <w:semiHidden/>
    <w:unhideWhenUsed/>
    <w:rsid w:val="00F1509D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C70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C7052"/>
    <w:rPr>
      <w:rFonts w:ascii="Arial" w:eastAsia="Arial" w:hAnsi="Arial" w:cs="Arial"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C64353"/>
    <w:rPr>
      <w:rFonts w:ascii="Arial" w:eastAsia="Arial" w:hAnsi="Arial" w:cs="Arial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Farmer, Stephanie [DH]</cp:lastModifiedBy>
  <cp:revision>10</cp:revision>
  <cp:lastPrinted>2018-08-02T21:56:00Z</cp:lastPrinted>
  <dcterms:created xsi:type="dcterms:W3CDTF">2018-08-02T22:44:00Z</dcterms:created>
  <dcterms:modified xsi:type="dcterms:W3CDTF">2023-08-28T20:47:00Z</dcterms:modified>
</cp:coreProperties>
</file>