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DE" w:rsidRPr="00BD5AF4" w:rsidRDefault="00C745C2" w:rsidP="00B20CD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-715645</wp:posOffset>
                </wp:positionV>
                <wp:extent cx="2660015" cy="581660"/>
                <wp:effectExtent l="19050" t="19050" r="26035" b="2794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B20CDE" w:rsidRPr="00C8644C" w:rsidRDefault="00B20CDE" w:rsidP="00B2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C8644C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1E1A81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32.8pt;margin-top:-56.3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" fillcolor="window" strokecolor="windowText" strokeweight="4.5pt">
                <v:stroke dashstyle="1 1"/>
                <v:path arrowok="t"/>
                <v:textbox>
                  <w:txbxContent>
                    <w:p w:rsidR="00B20CDE" w:rsidRPr="00C8644C" w:rsidRDefault="00B20CDE" w:rsidP="00B2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C8644C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1E1A81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20CDE">
        <w:rPr>
          <w:b/>
          <w:bCs/>
        </w:rPr>
        <w:t xml:space="preserve"> Na</w:t>
      </w:r>
      <w:r w:rsidR="00B20CDE" w:rsidRPr="00BD5AF4">
        <w:rPr>
          <w:b/>
          <w:bCs/>
        </w:rPr>
        <w:t>me:</w:t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  <w:t xml:space="preserve">         </w:t>
      </w:r>
      <w:r w:rsidR="00B20CDE" w:rsidRPr="00BD5AF4">
        <w:rPr>
          <w:b/>
          <w:bCs/>
        </w:rPr>
        <w:t>Period:</w:t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  <w:t>Seat#:</w:t>
      </w:r>
    </w:p>
    <w:p w:rsidR="00171097" w:rsidRPr="00E35CC9" w:rsidRDefault="00E35CC9" w:rsidP="009D4DB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Impact" w:hAnsi="Impact" w:cs="Times New Roman"/>
          <w:bCs/>
          <w:szCs w:val="20"/>
        </w:rPr>
        <w:br/>
      </w:r>
      <w:r>
        <w:rPr>
          <w:rFonts w:ascii="Verdana" w:hAnsi="Verdana" w:cs="Times New Roman"/>
          <w:b/>
          <w:bCs/>
          <w:sz w:val="20"/>
          <w:szCs w:val="20"/>
        </w:rPr>
        <w:t>Review your Periodic Table Structure knowledge: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506"/>
        <w:gridCol w:w="336"/>
        <w:gridCol w:w="1100"/>
        <w:gridCol w:w="1246"/>
        <w:gridCol w:w="901"/>
        <w:gridCol w:w="658"/>
        <w:gridCol w:w="2950"/>
      </w:tblGrid>
      <w:tr w:rsidR="00B20CDE" w:rsidRPr="00B20CDE" w:rsidTr="00E35CC9">
        <w:trPr>
          <w:trHeight w:val="1728"/>
        </w:trPr>
        <w:tc>
          <w:tcPr>
            <w:tcW w:w="3159" w:type="dxa"/>
          </w:tcPr>
          <w:p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Where are the most active metals located?</w:t>
            </w:r>
          </w:p>
        </w:tc>
        <w:tc>
          <w:tcPr>
            <w:tcW w:w="3249" w:type="dxa"/>
            <w:gridSpan w:val="4"/>
          </w:tcPr>
          <w:p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Where are the most active non-metals located?</w:t>
            </w:r>
          </w:p>
        </w:tc>
        <w:tc>
          <w:tcPr>
            <w:tcW w:w="4608" w:type="dxa"/>
            <w:gridSpan w:val="3"/>
          </w:tcPr>
          <w:p w:rsidR="00B20CDE" w:rsidRPr="00B20CDE" w:rsidRDefault="00B20CDE" w:rsidP="00E35CC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As you go across a period</w:t>
            </w:r>
            <w:r w:rsidR="00E35CC9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  <w:r w:rsidR="00E35CC9">
              <w:rPr>
                <w:rFonts w:ascii="Times New Roman" w:hAnsi="Times New Roman" w:cs="Times New Roman"/>
                <w:bCs/>
                <w:sz w:val="20"/>
                <w:szCs w:val="20"/>
              </w:rPr>
              <w:t>→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, does the atomic size decrease or increase? Why?</w:t>
            </w:r>
          </w:p>
        </w:tc>
      </w:tr>
      <w:tr w:rsidR="00B20CDE" w:rsidRPr="00B20CDE" w:rsidTr="00E35CC9">
        <w:trPr>
          <w:trHeight w:val="1728"/>
        </w:trPr>
        <w:tc>
          <w:tcPr>
            <w:tcW w:w="5148" w:type="dxa"/>
            <w:gridSpan w:val="4"/>
          </w:tcPr>
          <w:p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As you travel down a group, does the atomic size decrease or increase? Why?</w:t>
            </w:r>
          </w:p>
        </w:tc>
        <w:tc>
          <w:tcPr>
            <w:tcW w:w="2880" w:type="dxa"/>
            <w:gridSpan w:val="3"/>
          </w:tcPr>
          <w:p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Is a negative ion larger or smaller than its parent atom?</w:t>
            </w:r>
          </w:p>
        </w:tc>
        <w:tc>
          <w:tcPr>
            <w:tcW w:w="2988" w:type="dxa"/>
          </w:tcPr>
          <w:p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Is a positive ion larger or smaller than its parent atom?</w:t>
            </w:r>
          </w:p>
        </w:tc>
      </w:tr>
      <w:tr w:rsidR="00B20CDE" w:rsidRPr="00B20CDE" w:rsidTr="00E35CC9">
        <w:trPr>
          <w:trHeight w:val="2160"/>
        </w:trPr>
        <w:tc>
          <w:tcPr>
            <w:tcW w:w="4014" w:type="dxa"/>
            <w:gridSpan w:val="3"/>
          </w:tcPr>
          <w:p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As you go from left to right across a period, does the first ionization energy generally decrease or increase?  Why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4014" w:type="dxa"/>
            <w:gridSpan w:val="4"/>
          </w:tcPr>
          <w:p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As </w:t>
            </w:r>
            <w:r w:rsidRPr="00B20CDE">
              <w:rPr>
                <w:rFonts w:ascii="Verdana" w:hAnsi="Verdana"/>
                <w:sz w:val="20"/>
                <w:szCs w:val="20"/>
              </w:rPr>
              <w:t>you go down a group, does the first ionization energy generally decrease of increase?  Why?</w:t>
            </w:r>
          </w:p>
        </w:tc>
        <w:tc>
          <w:tcPr>
            <w:tcW w:w="2988" w:type="dxa"/>
          </w:tcPr>
          <w:p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Where is the highest electronegativity found?</w:t>
            </w:r>
          </w:p>
        </w:tc>
      </w:tr>
      <w:tr w:rsidR="00B20CDE" w:rsidRPr="00B20CDE" w:rsidTr="00E35CC9">
        <w:trPr>
          <w:trHeight w:val="1440"/>
        </w:trPr>
        <w:tc>
          <w:tcPr>
            <w:tcW w:w="3672" w:type="dxa"/>
            <w:gridSpan w:val="2"/>
          </w:tcPr>
          <w:p w:rsidR="00B20CDE" w:rsidRP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Where is the lowest electronegativity found?</w:t>
            </w:r>
          </w:p>
        </w:tc>
        <w:tc>
          <w:tcPr>
            <w:tcW w:w="3672" w:type="dxa"/>
            <w:gridSpan w:val="4"/>
          </w:tcPr>
          <w:p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Elements of Group 1A are called:</w:t>
            </w:r>
          </w:p>
        </w:tc>
        <w:tc>
          <w:tcPr>
            <w:tcW w:w="3672" w:type="dxa"/>
            <w:gridSpan w:val="2"/>
          </w:tcPr>
          <w:p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Elements of Group 2A are called:</w:t>
            </w:r>
          </w:p>
        </w:tc>
      </w:tr>
      <w:tr w:rsidR="00B20CDE" w:rsidRPr="00B20CDE" w:rsidTr="00E35CC9">
        <w:trPr>
          <w:trHeight w:val="1584"/>
        </w:trPr>
        <w:tc>
          <w:tcPr>
            <w:tcW w:w="3672" w:type="dxa"/>
            <w:gridSpan w:val="2"/>
          </w:tcPr>
          <w:p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Elements in the middle of the periodic table are called:</w:t>
            </w:r>
          </w:p>
        </w:tc>
        <w:tc>
          <w:tcPr>
            <w:tcW w:w="3672" w:type="dxa"/>
            <w:gridSpan w:val="4"/>
          </w:tcPr>
          <w:p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Group 7A elements are called:</w:t>
            </w:r>
          </w:p>
        </w:tc>
        <w:tc>
          <w:tcPr>
            <w:tcW w:w="3672" w:type="dxa"/>
            <w:gridSpan w:val="2"/>
          </w:tcPr>
          <w:p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Group 8A elements are called:</w:t>
            </w:r>
          </w:p>
        </w:tc>
      </w:tr>
      <w:tr w:rsidR="00B20CDE" w:rsidRPr="00B20CDE" w:rsidTr="00E35CC9">
        <w:trPr>
          <w:trHeight w:val="1872"/>
        </w:trPr>
        <w:tc>
          <w:tcPr>
            <w:tcW w:w="3672" w:type="dxa"/>
            <w:gridSpan w:val="2"/>
          </w:tcPr>
          <w:p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From left to right across the periodic table, do the elements go from metals to nonmetals, or nonmetals to metals?</w:t>
            </w:r>
          </w:p>
        </w:tc>
        <w:tc>
          <w:tcPr>
            <w:tcW w:w="3672" w:type="dxa"/>
            <w:gridSpan w:val="4"/>
          </w:tcPr>
          <w:p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most active element in Group 7A is:</w:t>
            </w:r>
          </w:p>
        </w:tc>
        <w:tc>
          <w:tcPr>
            <w:tcW w:w="3672" w:type="dxa"/>
            <w:gridSpan w:val="2"/>
          </w:tcPr>
          <w:p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What type of orbitals are filling across the Transition Elements?</w:t>
            </w:r>
          </w:p>
        </w:tc>
      </w:tr>
      <w:tr w:rsidR="00B20CDE" w:rsidRPr="00B20CDE" w:rsidTr="00E35CC9">
        <w:trPr>
          <w:trHeight w:val="1584"/>
        </w:trPr>
        <w:tc>
          <w:tcPr>
            <w:tcW w:w="3672" w:type="dxa"/>
            <w:gridSpan w:val="2"/>
          </w:tcPr>
          <w:p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Elements within a group have the same number of what?</w:t>
            </w:r>
          </w:p>
        </w:tc>
        <w:tc>
          <w:tcPr>
            <w:tcW w:w="3672" w:type="dxa"/>
            <w:gridSpan w:val="4"/>
          </w:tcPr>
          <w:p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 the majority of elements in the periodic table metals or nonmetals?</w:t>
            </w:r>
          </w:p>
        </w:tc>
        <w:tc>
          <w:tcPr>
            <w:tcW w:w="3672" w:type="dxa"/>
            <w:gridSpan w:val="2"/>
          </w:tcPr>
          <w:p w:rsidR="00B20CDE" w:rsidRDefault="00B20CDE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Elements in the periodic table are arranged according to their what?</w:t>
            </w:r>
          </w:p>
        </w:tc>
      </w:tr>
    </w:tbl>
    <w:p w:rsidR="00B20CDE" w:rsidRDefault="00B20CDE" w:rsidP="009D4DB5">
      <w:pPr>
        <w:pStyle w:val="Default"/>
        <w:rPr>
          <w:rFonts w:ascii="Impact" w:hAnsi="Impact" w:cs="Times New Roman"/>
          <w:bCs/>
          <w:szCs w:val="20"/>
        </w:rPr>
      </w:pPr>
    </w:p>
    <w:p w:rsidR="00B20CDE" w:rsidRDefault="00E35CC9" w:rsidP="009D4DB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lastRenderedPageBreak/>
        <w:t>R</w:t>
      </w:r>
      <w:r w:rsidR="00B20CDE">
        <w:rPr>
          <w:rFonts w:ascii="Verdana" w:hAnsi="Verdana" w:cs="Times New Roman"/>
          <w:b/>
          <w:bCs/>
          <w:sz w:val="20"/>
          <w:szCs w:val="20"/>
        </w:rPr>
        <w:t>ank the atoms from smallest to largest atomic radius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  <w:gridCol w:w="2156"/>
        <w:gridCol w:w="2158"/>
      </w:tblGrid>
      <w:tr w:rsidR="00B20CDE" w:rsidTr="00E35CC9">
        <w:trPr>
          <w:trHeight w:val="1296"/>
        </w:trPr>
        <w:tc>
          <w:tcPr>
            <w:tcW w:w="2203" w:type="dxa"/>
          </w:tcPr>
          <w:p w:rsidR="00B20CDE" w:rsidRPr="00E35CC9" w:rsidRDefault="00E35CC9" w:rsidP="00E35CC9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Li, C, F</w:t>
            </w:r>
          </w:p>
        </w:tc>
        <w:tc>
          <w:tcPr>
            <w:tcW w:w="2203" w:type="dxa"/>
          </w:tcPr>
          <w:p w:rsidR="00B20CDE" w:rsidRPr="00E35CC9" w:rsidRDefault="00E35CC9" w:rsidP="00E35CC9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Li, Na, K</w:t>
            </w:r>
          </w:p>
        </w:tc>
        <w:tc>
          <w:tcPr>
            <w:tcW w:w="2203" w:type="dxa"/>
          </w:tcPr>
          <w:p w:rsidR="00B20CDE" w:rsidRPr="00E35CC9" w:rsidRDefault="00E35CC9" w:rsidP="00E35CC9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Ge, P, O</w:t>
            </w:r>
          </w:p>
        </w:tc>
        <w:tc>
          <w:tcPr>
            <w:tcW w:w="2203" w:type="dxa"/>
          </w:tcPr>
          <w:p w:rsidR="00B20CDE" w:rsidRPr="00E35CC9" w:rsidRDefault="00E35CC9" w:rsidP="00E35CC9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C, N, Al</w:t>
            </w:r>
          </w:p>
        </w:tc>
        <w:tc>
          <w:tcPr>
            <w:tcW w:w="2204" w:type="dxa"/>
          </w:tcPr>
          <w:p w:rsidR="00B20CDE" w:rsidRPr="00E35CC9" w:rsidRDefault="00E35CC9" w:rsidP="00E35CC9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Al, Cl, Cu</w:t>
            </w:r>
          </w:p>
        </w:tc>
      </w:tr>
    </w:tbl>
    <w:p w:rsidR="00B20CDE" w:rsidRDefault="00B20CDE" w:rsidP="00B20CDE">
      <w:pPr>
        <w:spacing w:after="0" w:line="240" w:lineRule="auto"/>
        <w:rPr>
          <w:rFonts w:ascii="Verdana" w:hAnsi="Verdana"/>
          <w:sz w:val="20"/>
          <w:szCs w:val="20"/>
        </w:rPr>
      </w:pPr>
    </w:p>
    <w:p w:rsidR="00E35CC9" w:rsidRDefault="00E35CC9" w:rsidP="00E35CC9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Rank the atoms from lowest to highest ionization energy.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59"/>
        <w:gridCol w:w="2156"/>
        <w:gridCol w:w="2158"/>
        <w:gridCol w:w="2157"/>
      </w:tblGrid>
      <w:tr w:rsidR="00E35CC9" w:rsidTr="00262492">
        <w:trPr>
          <w:trHeight w:val="1296"/>
        </w:trPr>
        <w:tc>
          <w:tcPr>
            <w:tcW w:w="2203" w:type="dxa"/>
          </w:tcPr>
          <w:p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Mg, Si, S</w:t>
            </w:r>
          </w:p>
        </w:tc>
        <w:tc>
          <w:tcPr>
            <w:tcW w:w="2203" w:type="dxa"/>
          </w:tcPr>
          <w:p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Mg, Ca, Ba</w:t>
            </w:r>
          </w:p>
        </w:tc>
        <w:tc>
          <w:tcPr>
            <w:tcW w:w="2203" w:type="dxa"/>
          </w:tcPr>
          <w:p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F, Cl, Br</w:t>
            </w:r>
          </w:p>
        </w:tc>
        <w:tc>
          <w:tcPr>
            <w:tcW w:w="2203" w:type="dxa"/>
          </w:tcPr>
          <w:p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Ba, Cu, Ne</w:t>
            </w:r>
          </w:p>
        </w:tc>
        <w:tc>
          <w:tcPr>
            <w:tcW w:w="2204" w:type="dxa"/>
          </w:tcPr>
          <w:p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Si, P, He</w:t>
            </w:r>
          </w:p>
        </w:tc>
      </w:tr>
    </w:tbl>
    <w:p w:rsidR="00E35CC9" w:rsidRDefault="00E35CC9" w:rsidP="00E35CC9">
      <w:pPr>
        <w:spacing w:after="0" w:line="240" w:lineRule="auto"/>
        <w:rPr>
          <w:rFonts w:ascii="Verdana" w:hAnsi="Verdana"/>
          <w:sz w:val="20"/>
          <w:szCs w:val="20"/>
        </w:rPr>
      </w:pPr>
    </w:p>
    <w:p w:rsidR="00E35CC9" w:rsidRDefault="00E35CC9" w:rsidP="00E35CC9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Rank the atoms from lowest to highest electronegativity energy.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59"/>
        <w:gridCol w:w="2157"/>
        <w:gridCol w:w="2160"/>
        <w:gridCol w:w="2158"/>
      </w:tblGrid>
      <w:tr w:rsidR="00E35CC9" w:rsidTr="00262492">
        <w:trPr>
          <w:trHeight w:val="1296"/>
        </w:trPr>
        <w:tc>
          <w:tcPr>
            <w:tcW w:w="2203" w:type="dxa"/>
          </w:tcPr>
          <w:p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Li, C, N</w:t>
            </w:r>
          </w:p>
        </w:tc>
        <w:tc>
          <w:tcPr>
            <w:tcW w:w="2203" w:type="dxa"/>
          </w:tcPr>
          <w:p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Ne, C, O</w:t>
            </w:r>
          </w:p>
        </w:tc>
        <w:tc>
          <w:tcPr>
            <w:tcW w:w="2203" w:type="dxa"/>
          </w:tcPr>
          <w:p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Si, P, O</w:t>
            </w:r>
          </w:p>
        </w:tc>
        <w:tc>
          <w:tcPr>
            <w:tcW w:w="2203" w:type="dxa"/>
          </w:tcPr>
          <w:p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Mg, K, P</w:t>
            </w:r>
          </w:p>
        </w:tc>
        <w:tc>
          <w:tcPr>
            <w:tcW w:w="2204" w:type="dxa"/>
          </w:tcPr>
          <w:p w:rsidR="00E35CC9" w:rsidRPr="00E35CC9" w:rsidRDefault="00E35CC9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S, F, He</w:t>
            </w:r>
          </w:p>
        </w:tc>
      </w:tr>
    </w:tbl>
    <w:p w:rsidR="00E35CC9" w:rsidRDefault="00E35CC9" w:rsidP="009D4DB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</w:p>
    <w:p w:rsidR="00C745C2" w:rsidRDefault="00C745C2" w:rsidP="00C745C2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Rank the atoms from smallest to largest electron affinity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2160"/>
        <w:gridCol w:w="2160"/>
        <w:gridCol w:w="2156"/>
        <w:gridCol w:w="2158"/>
      </w:tblGrid>
      <w:tr w:rsidR="00C745C2" w:rsidTr="00262492">
        <w:trPr>
          <w:trHeight w:val="1296"/>
        </w:trPr>
        <w:tc>
          <w:tcPr>
            <w:tcW w:w="2203" w:type="dxa"/>
          </w:tcPr>
          <w:p w:rsidR="00C745C2" w:rsidRPr="00E35CC9" w:rsidRDefault="00C745C2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Li, C, F</w:t>
            </w:r>
          </w:p>
        </w:tc>
        <w:tc>
          <w:tcPr>
            <w:tcW w:w="2203" w:type="dxa"/>
          </w:tcPr>
          <w:p w:rsidR="00C745C2" w:rsidRPr="00E35CC9" w:rsidRDefault="00C745C2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Li, Na, K</w:t>
            </w:r>
          </w:p>
        </w:tc>
        <w:tc>
          <w:tcPr>
            <w:tcW w:w="2203" w:type="dxa"/>
          </w:tcPr>
          <w:p w:rsidR="00C745C2" w:rsidRPr="00E35CC9" w:rsidRDefault="00C745C2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Ge, P, O</w:t>
            </w:r>
          </w:p>
        </w:tc>
        <w:tc>
          <w:tcPr>
            <w:tcW w:w="2203" w:type="dxa"/>
          </w:tcPr>
          <w:p w:rsidR="00C745C2" w:rsidRPr="00E35CC9" w:rsidRDefault="00C745C2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C, N, Al</w:t>
            </w:r>
          </w:p>
        </w:tc>
        <w:tc>
          <w:tcPr>
            <w:tcW w:w="2204" w:type="dxa"/>
          </w:tcPr>
          <w:p w:rsidR="00C745C2" w:rsidRPr="00E35CC9" w:rsidRDefault="00C745C2" w:rsidP="0026249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20CDE">
              <w:rPr>
                <w:rFonts w:ascii="Verdana" w:hAnsi="Verdana"/>
                <w:sz w:val="20"/>
                <w:szCs w:val="20"/>
              </w:rPr>
              <w:t>Al, Cl, Cu</w:t>
            </w:r>
          </w:p>
        </w:tc>
      </w:tr>
    </w:tbl>
    <w:p w:rsidR="00C745C2" w:rsidRPr="00B20CDE" w:rsidRDefault="00C745C2" w:rsidP="009D4DB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</w:p>
    <w:p w:rsidR="00E35CC9" w:rsidRPr="00E35CC9" w:rsidRDefault="00E35CC9" w:rsidP="00E35CC9">
      <w:pPr>
        <w:autoSpaceDE w:val="0"/>
        <w:autoSpaceDN w:val="0"/>
        <w:adjustRightInd w:val="0"/>
        <w:spacing w:after="0" w:line="240" w:lineRule="auto"/>
        <w:rPr>
          <w:rFonts w:ascii="Verdana" w:hAnsi="Verdana" w:cs="ComicSansMS"/>
          <w:b/>
          <w:sz w:val="20"/>
          <w:szCs w:val="24"/>
        </w:rPr>
      </w:pPr>
      <w:r w:rsidRPr="00E35CC9">
        <w:rPr>
          <w:rFonts w:ascii="Verdana" w:hAnsi="Verdana" w:cs="ComicSansMS"/>
          <w:b/>
          <w:sz w:val="20"/>
          <w:szCs w:val="24"/>
        </w:rPr>
        <w:t>Circle the correct element.</w:t>
      </w:r>
    </w:p>
    <w:p w:rsidR="00E35CC9" w:rsidRPr="00E35CC9" w:rsidRDefault="00E35CC9" w:rsidP="00E35CC9">
      <w:pPr>
        <w:autoSpaceDE w:val="0"/>
        <w:autoSpaceDN w:val="0"/>
        <w:adjustRightInd w:val="0"/>
        <w:spacing w:after="0"/>
        <w:rPr>
          <w:rFonts w:ascii="Verdana" w:hAnsi="Verdana" w:cs="ComicSansMS"/>
          <w:szCs w:val="24"/>
        </w:rPr>
      </w:pPr>
      <w:r w:rsidRPr="00E35CC9">
        <w:rPr>
          <w:rFonts w:ascii="Verdana" w:hAnsi="Verdana" w:cs="ComicSansMS"/>
          <w:szCs w:val="24"/>
        </w:rPr>
        <w:t xml:space="preserve">Li     </w:t>
      </w:r>
      <w:r>
        <w:rPr>
          <w:rFonts w:ascii="Verdana" w:hAnsi="Verdana" w:cs="ComicSansMS"/>
          <w:szCs w:val="24"/>
        </w:rPr>
        <w:t xml:space="preserve"> Si   </w:t>
      </w:r>
      <w:r w:rsidRPr="00E35CC9">
        <w:rPr>
          <w:rFonts w:ascii="Verdana" w:hAnsi="Verdana" w:cs="ComicSansMS"/>
          <w:szCs w:val="24"/>
        </w:rPr>
        <w:t xml:space="preserve">  </w:t>
      </w:r>
      <w:r>
        <w:rPr>
          <w:rFonts w:ascii="Verdana" w:hAnsi="Verdana" w:cs="ComicSansMS"/>
          <w:szCs w:val="24"/>
        </w:rPr>
        <w:t xml:space="preserve"> </w:t>
      </w:r>
      <w:r w:rsidRPr="00E35CC9">
        <w:rPr>
          <w:rFonts w:ascii="Verdana" w:hAnsi="Verdana" w:cs="ComicSansMS"/>
          <w:szCs w:val="24"/>
        </w:rPr>
        <w:t xml:space="preserve">S      </w:t>
      </w:r>
      <w:r w:rsidRPr="00E35CC9">
        <w:rPr>
          <w:rFonts w:ascii="Verdana" w:hAnsi="Verdana" w:cs="ComicSansMS"/>
          <w:szCs w:val="24"/>
        </w:rPr>
        <w:tab/>
        <w:t>metal</w:t>
      </w:r>
    </w:p>
    <w:p w:rsidR="00E35CC9" w:rsidRPr="00E35CC9" w:rsidRDefault="00E35CC9" w:rsidP="00E35CC9">
      <w:pPr>
        <w:autoSpaceDE w:val="0"/>
        <w:autoSpaceDN w:val="0"/>
        <w:adjustRightInd w:val="0"/>
        <w:spacing w:after="0"/>
        <w:rPr>
          <w:rFonts w:ascii="Verdana" w:hAnsi="Verdana" w:cs="ComicSansMS"/>
          <w:szCs w:val="24"/>
        </w:rPr>
      </w:pPr>
      <w:r w:rsidRPr="00E35CC9">
        <w:rPr>
          <w:rFonts w:ascii="Verdana" w:hAnsi="Verdana" w:cs="ComicSansMS"/>
          <w:szCs w:val="24"/>
        </w:rPr>
        <w:t xml:space="preserve">N     </w:t>
      </w:r>
      <w:r>
        <w:rPr>
          <w:rFonts w:ascii="Verdana" w:hAnsi="Verdana" w:cs="ComicSansMS"/>
          <w:szCs w:val="24"/>
        </w:rPr>
        <w:t xml:space="preserve"> </w:t>
      </w:r>
      <w:r w:rsidRPr="00E35CC9">
        <w:rPr>
          <w:rFonts w:ascii="Verdana" w:hAnsi="Verdana" w:cs="ComicSansMS"/>
          <w:szCs w:val="24"/>
        </w:rPr>
        <w:t xml:space="preserve">P       As     </w:t>
      </w:r>
      <w:r w:rsidRPr="00E35CC9">
        <w:rPr>
          <w:rFonts w:ascii="Verdana" w:hAnsi="Verdana" w:cs="ComicSansMS"/>
          <w:szCs w:val="24"/>
        </w:rPr>
        <w:tab/>
        <w:t>smallest ionization energy</w:t>
      </w:r>
    </w:p>
    <w:p w:rsidR="00E35CC9" w:rsidRPr="00E35CC9" w:rsidRDefault="00E35CC9" w:rsidP="00E35CC9">
      <w:pPr>
        <w:autoSpaceDE w:val="0"/>
        <w:autoSpaceDN w:val="0"/>
        <w:adjustRightInd w:val="0"/>
        <w:spacing w:after="0"/>
        <w:rPr>
          <w:rFonts w:ascii="Verdana" w:hAnsi="Verdana" w:cs="ComicSansMS"/>
          <w:szCs w:val="24"/>
        </w:rPr>
      </w:pPr>
      <w:r w:rsidRPr="00E35CC9">
        <w:rPr>
          <w:rFonts w:ascii="Verdana" w:hAnsi="Verdana" w:cs="ComicSansMS"/>
          <w:szCs w:val="24"/>
        </w:rPr>
        <w:t xml:space="preserve">K     </w:t>
      </w:r>
      <w:r>
        <w:rPr>
          <w:rFonts w:ascii="Verdana" w:hAnsi="Verdana" w:cs="ComicSansMS"/>
          <w:szCs w:val="24"/>
        </w:rPr>
        <w:t xml:space="preserve"> </w:t>
      </w:r>
      <w:r w:rsidRPr="00E35CC9">
        <w:rPr>
          <w:rFonts w:ascii="Verdana" w:hAnsi="Verdana" w:cs="ComicSansMS"/>
          <w:szCs w:val="24"/>
        </w:rPr>
        <w:t xml:space="preserve">Ca     </w:t>
      </w:r>
      <w:proofErr w:type="spellStart"/>
      <w:r w:rsidRPr="00E35CC9">
        <w:rPr>
          <w:rFonts w:ascii="Verdana" w:hAnsi="Verdana" w:cs="ComicSansMS"/>
          <w:szCs w:val="24"/>
        </w:rPr>
        <w:t>Sc</w:t>
      </w:r>
      <w:proofErr w:type="spellEnd"/>
      <w:r w:rsidRPr="00E35CC9">
        <w:rPr>
          <w:rFonts w:ascii="Verdana" w:hAnsi="Verdana" w:cs="ComicSansMS"/>
          <w:szCs w:val="24"/>
        </w:rPr>
        <w:t xml:space="preserve">    </w:t>
      </w:r>
      <w:r w:rsidRPr="00E35CC9">
        <w:rPr>
          <w:rFonts w:ascii="Verdana" w:hAnsi="Verdana" w:cs="ComicSansMS"/>
          <w:szCs w:val="24"/>
        </w:rPr>
        <w:tab/>
        <w:t>largest atomic mass</w:t>
      </w:r>
    </w:p>
    <w:p w:rsidR="00E35CC9" w:rsidRPr="00E35CC9" w:rsidRDefault="00E35CC9" w:rsidP="00E35CC9">
      <w:pPr>
        <w:autoSpaceDE w:val="0"/>
        <w:autoSpaceDN w:val="0"/>
        <w:adjustRightInd w:val="0"/>
        <w:spacing w:after="0"/>
        <w:rPr>
          <w:rFonts w:ascii="Verdana" w:hAnsi="Verdana" w:cs="ComicSansMS"/>
          <w:szCs w:val="24"/>
        </w:rPr>
      </w:pPr>
      <w:r w:rsidRPr="00E35CC9">
        <w:rPr>
          <w:rFonts w:ascii="Verdana" w:hAnsi="Verdana" w:cs="ComicSansMS"/>
          <w:szCs w:val="24"/>
        </w:rPr>
        <w:t xml:space="preserve">S      Cl      </w:t>
      </w:r>
      <w:proofErr w:type="spellStart"/>
      <w:r w:rsidRPr="00E35CC9">
        <w:rPr>
          <w:rFonts w:ascii="Verdana" w:hAnsi="Verdana" w:cs="ComicSansMS"/>
          <w:szCs w:val="24"/>
        </w:rPr>
        <w:t>Ar</w:t>
      </w:r>
      <w:proofErr w:type="spellEnd"/>
      <w:r w:rsidRPr="00E35CC9">
        <w:rPr>
          <w:rFonts w:ascii="Verdana" w:hAnsi="Verdana" w:cs="ComicSansMS"/>
          <w:szCs w:val="24"/>
        </w:rPr>
        <w:t xml:space="preserve">     </w:t>
      </w:r>
      <w:r w:rsidRPr="00E35CC9">
        <w:rPr>
          <w:rFonts w:ascii="Verdana" w:hAnsi="Verdana" w:cs="ComicSansMS"/>
          <w:szCs w:val="24"/>
        </w:rPr>
        <w:tab/>
        <w:t>member of the halogen family</w:t>
      </w:r>
    </w:p>
    <w:p w:rsidR="00E35CC9" w:rsidRPr="00E35CC9" w:rsidRDefault="00E35CC9" w:rsidP="00E35CC9">
      <w:pPr>
        <w:autoSpaceDE w:val="0"/>
        <w:autoSpaceDN w:val="0"/>
        <w:adjustRightInd w:val="0"/>
        <w:spacing w:after="0"/>
        <w:rPr>
          <w:rFonts w:ascii="Verdana" w:hAnsi="Verdana" w:cs="ComicSansMS"/>
          <w:szCs w:val="24"/>
        </w:rPr>
      </w:pPr>
      <w:r w:rsidRPr="00E35CC9">
        <w:rPr>
          <w:rFonts w:ascii="Verdana" w:hAnsi="Verdana" w:cs="ComicSansMS"/>
          <w:szCs w:val="24"/>
        </w:rPr>
        <w:t xml:space="preserve">Al    </w:t>
      </w:r>
      <w:r>
        <w:rPr>
          <w:rFonts w:ascii="Verdana" w:hAnsi="Verdana" w:cs="ComicSansMS"/>
          <w:szCs w:val="24"/>
        </w:rPr>
        <w:t xml:space="preserve"> </w:t>
      </w:r>
      <w:r w:rsidRPr="00E35CC9">
        <w:rPr>
          <w:rFonts w:ascii="Verdana" w:hAnsi="Verdana" w:cs="ComicSansMS"/>
          <w:szCs w:val="24"/>
        </w:rPr>
        <w:t xml:space="preserve">Si       P      </w:t>
      </w:r>
      <w:r w:rsidRPr="00E35CC9">
        <w:rPr>
          <w:rFonts w:ascii="Verdana" w:hAnsi="Verdana" w:cs="ComicSansMS"/>
          <w:szCs w:val="24"/>
        </w:rPr>
        <w:tab/>
        <w:t>greatest electronegativity</w:t>
      </w:r>
    </w:p>
    <w:p w:rsidR="00E35CC9" w:rsidRPr="00E35CC9" w:rsidRDefault="00E35CC9" w:rsidP="00E35CC9">
      <w:pPr>
        <w:autoSpaceDE w:val="0"/>
        <w:autoSpaceDN w:val="0"/>
        <w:adjustRightInd w:val="0"/>
        <w:spacing w:after="0"/>
        <w:rPr>
          <w:rFonts w:ascii="Verdana" w:hAnsi="Verdana" w:cs="ComicSansMS"/>
          <w:szCs w:val="24"/>
        </w:rPr>
      </w:pPr>
      <w:r w:rsidRPr="00E35CC9">
        <w:rPr>
          <w:rFonts w:ascii="Verdana" w:hAnsi="Verdana" w:cs="ComicSansMS"/>
          <w:szCs w:val="24"/>
        </w:rPr>
        <w:t xml:space="preserve">Ga    Al      Si      </w:t>
      </w:r>
      <w:r w:rsidRPr="00E35CC9">
        <w:rPr>
          <w:rFonts w:ascii="Verdana" w:hAnsi="Verdana" w:cs="ComicSansMS"/>
          <w:szCs w:val="24"/>
        </w:rPr>
        <w:tab/>
        <w:t>largest atomic radius</w:t>
      </w:r>
    </w:p>
    <w:p w:rsidR="00E35CC9" w:rsidRPr="00E35CC9" w:rsidRDefault="00E35CC9" w:rsidP="00E35CC9">
      <w:pPr>
        <w:autoSpaceDE w:val="0"/>
        <w:autoSpaceDN w:val="0"/>
        <w:adjustRightInd w:val="0"/>
        <w:spacing w:after="0"/>
        <w:rPr>
          <w:rFonts w:ascii="Verdana" w:hAnsi="Verdana" w:cs="ComicSansMS"/>
          <w:szCs w:val="24"/>
        </w:rPr>
      </w:pPr>
      <w:r w:rsidRPr="00E35CC9">
        <w:rPr>
          <w:rFonts w:ascii="Verdana" w:hAnsi="Verdana" w:cs="ComicSansMS"/>
          <w:szCs w:val="24"/>
        </w:rPr>
        <w:t xml:space="preserve">V     </w:t>
      </w:r>
      <w:r>
        <w:rPr>
          <w:rFonts w:ascii="Verdana" w:hAnsi="Verdana" w:cs="ComicSansMS"/>
          <w:szCs w:val="24"/>
        </w:rPr>
        <w:t xml:space="preserve"> </w:t>
      </w:r>
      <w:proofErr w:type="spellStart"/>
      <w:r w:rsidRPr="00E35CC9">
        <w:rPr>
          <w:rFonts w:ascii="Verdana" w:hAnsi="Verdana" w:cs="ComicSansMS"/>
          <w:szCs w:val="24"/>
        </w:rPr>
        <w:t>Nb</w:t>
      </w:r>
      <w:proofErr w:type="spellEnd"/>
      <w:r w:rsidRPr="00E35CC9">
        <w:rPr>
          <w:rFonts w:ascii="Verdana" w:hAnsi="Verdana" w:cs="ComicSansMS"/>
          <w:szCs w:val="24"/>
        </w:rPr>
        <w:t xml:space="preserve">     Ta     </w:t>
      </w:r>
      <w:r w:rsidRPr="00E35CC9">
        <w:rPr>
          <w:rFonts w:ascii="Verdana" w:hAnsi="Verdana" w:cs="ComicSansMS"/>
          <w:szCs w:val="24"/>
        </w:rPr>
        <w:tab/>
        <w:t>largest atomic number</w:t>
      </w:r>
    </w:p>
    <w:p w:rsidR="00E35CC9" w:rsidRPr="00E35CC9" w:rsidRDefault="00E35CC9" w:rsidP="00E35CC9">
      <w:pPr>
        <w:autoSpaceDE w:val="0"/>
        <w:autoSpaceDN w:val="0"/>
        <w:adjustRightInd w:val="0"/>
        <w:spacing w:after="0"/>
        <w:rPr>
          <w:rFonts w:ascii="Verdana" w:hAnsi="Verdana" w:cs="ComicSansMS"/>
          <w:szCs w:val="24"/>
        </w:rPr>
      </w:pPr>
      <w:proofErr w:type="spellStart"/>
      <w:r w:rsidRPr="00E35CC9">
        <w:rPr>
          <w:rFonts w:ascii="Verdana" w:hAnsi="Verdana" w:cs="ComicSansMS"/>
          <w:szCs w:val="24"/>
        </w:rPr>
        <w:t>Te</w:t>
      </w:r>
      <w:proofErr w:type="spellEnd"/>
      <w:r w:rsidRPr="00E35CC9">
        <w:rPr>
          <w:rFonts w:ascii="Verdana" w:hAnsi="Verdana" w:cs="ComicSansMS"/>
          <w:szCs w:val="24"/>
        </w:rPr>
        <w:t xml:space="preserve">    </w:t>
      </w:r>
      <w:r>
        <w:rPr>
          <w:rFonts w:ascii="Verdana" w:hAnsi="Verdana" w:cs="ComicSansMS"/>
          <w:szCs w:val="24"/>
        </w:rPr>
        <w:t xml:space="preserve"> </w:t>
      </w:r>
      <w:r w:rsidRPr="00E35CC9">
        <w:rPr>
          <w:rFonts w:ascii="Verdana" w:hAnsi="Verdana" w:cs="ComicSansMS"/>
          <w:szCs w:val="24"/>
        </w:rPr>
        <w:t xml:space="preserve">I       </w:t>
      </w:r>
      <w:proofErr w:type="spellStart"/>
      <w:r w:rsidRPr="00E35CC9">
        <w:rPr>
          <w:rFonts w:ascii="Verdana" w:hAnsi="Verdana" w:cs="ComicSansMS"/>
          <w:szCs w:val="24"/>
        </w:rPr>
        <w:t>Xe</w:t>
      </w:r>
      <w:proofErr w:type="spellEnd"/>
      <w:r w:rsidRPr="00E35CC9">
        <w:rPr>
          <w:rFonts w:ascii="Verdana" w:hAnsi="Verdana" w:cs="ComicSansMS"/>
          <w:szCs w:val="24"/>
        </w:rPr>
        <w:t xml:space="preserve">     </w:t>
      </w:r>
      <w:r w:rsidRPr="00E35CC9">
        <w:rPr>
          <w:rFonts w:ascii="Verdana" w:hAnsi="Verdana" w:cs="ComicSansMS"/>
          <w:szCs w:val="24"/>
        </w:rPr>
        <w:tab/>
        <w:t>member of noble gases</w:t>
      </w:r>
    </w:p>
    <w:p w:rsidR="00E35CC9" w:rsidRPr="00E35CC9" w:rsidRDefault="00E35CC9" w:rsidP="00E35CC9">
      <w:pPr>
        <w:autoSpaceDE w:val="0"/>
        <w:autoSpaceDN w:val="0"/>
        <w:adjustRightInd w:val="0"/>
        <w:spacing w:after="0"/>
        <w:rPr>
          <w:rFonts w:ascii="Verdana" w:hAnsi="Verdana" w:cs="ComicSansMS"/>
          <w:szCs w:val="24"/>
        </w:rPr>
      </w:pPr>
      <w:r w:rsidRPr="00E35CC9">
        <w:rPr>
          <w:rFonts w:ascii="Verdana" w:hAnsi="Verdana" w:cs="ComicSansMS"/>
          <w:szCs w:val="24"/>
        </w:rPr>
        <w:t xml:space="preserve">Si     </w:t>
      </w:r>
      <w:r>
        <w:rPr>
          <w:rFonts w:ascii="Verdana" w:hAnsi="Verdana" w:cs="ComicSansMS"/>
          <w:szCs w:val="24"/>
        </w:rPr>
        <w:t xml:space="preserve"> </w:t>
      </w:r>
      <w:r w:rsidRPr="00E35CC9">
        <w:rPr>
          <w:rFonts w:ascii="Verdana" w:hAnsi="Verdana" w:cs="ComicSansMS"/>
          <w:szCs w:val="24"/>
        </w:rPr>
        <w:t xml:space="preserve">Ge    Sn    </w:t>
      </w:r>
      <w:r w:rsidRPr="00E35CC9">
        <w:rPr>
          <w:rFonts w:ascii="Verdana" w:hAnsi="Verdana" w:cs="ComicSansMS"/>
          <w:szCs w:val="24"/>
        </w:rPr>
        <w:tab/>
        <w:t>4 energy levels</w:t>
      </w:r>
    </w:p>
    <w:p w:rsidR="00E35CC9" w:rsidRPr="00E35CC9" w:rsidRDefault="00E35CC9" w:rsidP="00E35CC9">
      <w:pPr>
        <w:autoSpaceDE w:val="0"/>
        <w:autoSpaceDN w:val="0"/>
        <w:adjustRightInd w:val="0"/>
        <w:spacing w:after="0"/>
        <w:rPr>
          <w:rFonts w:ascii="Verdana" w:hAnsi="Verdana" w:cs="ComicSansMS"/>
          <w:szCs w:val="24"/>
        </w:rPr>
      </w:pPr>
      <w:r w:rsidRPr="00E35CC9">
        <w:rPr>
          <w:rFonts w:ascii="Verdana" w:hAnsi="Verdana" w:cs="ComicSansMS"/>
          <w:szCs w:val="24"/>
        </w:rPr>
        <w:t xml:space="preserve">Li     </w:t>
      </w:r>
      <w:r>
        <w:rPr>
          <w:rFonts w:ascii="Verdana" w:hAnsi="Verdana" w:cs="ComicSansMS"/>
          <w:szCs w:val="24"/>
        </w:rPr>
        <w:t xml:space="preserve"> </w:t>
      </w:r>
      <w:r w:rsidRPr="00E35CC9">
        <w:rPr>
          <w:rFonts w:ascii="Verdana" w:hAnsi="Verdana" w:cs="ComicSansMS"/>
          <w:szCs w:val="24"/>
        </w:rPr>
        <w:t xml:space="preserve">Be     B      </w:t>
      </w:r>
      <w:r w:rsidRPr="00E35CC9">
        <w:rPr>
          <w:rFonts w:ascii="Verdana" w:hAnsi="Verdana" w:cs="ComicSansMS"/>
          <w:szCs w:val="24"/>
        </w:rPr>
        <w:tab/>
        <w:t>member of alkali metals</w:t>
      </w:r>
    </w:p>
    <w:p w:rsidR="00E35CC9" w:rsidRPr="00E35CC9" w:rsidRDefault="00E35CC9" w:rsidP="00E35CC9">
      <w:pPr>
        <w:autoSpaceDE w:val="0"/>
        <w:autoSpaceDN w:val="0"/>
        <w:adjustRightInd w:val="0"/>
        <w:spacing w:after="0"/>
        <w:rPr>
          <w:rFonts w:ascii="Verdana" w:hAnsi="Verdana" w:cs="ComicSansMS"/>
          <w:szCs w:val="24"/>
        </w:rPr>
      </w:pPr>
      <w:r w:rsidRPr="00E35CC9">
        <w:rPr>
          <w:rFonts w:ascii="Verdana" w:hAnsi="Verdana" w:cs="ComicSansMS"/>
          <w:szCs w:val="24"/>
        </w:rPr>
        <w:t xml:space="preserve">As    </w:t>
      </w:r>
      <w:r>
        <w:rPr>
          <w:rFonts w:ascii="Verdana" w:hAnsi="Verdana" w:cs="ComicSansMS"/>
          <w:szCs w:val="24"/>
        </w:rPr>
        <w:t xml:space="preserve"> </w:t>
      </w:r>
      <w:r w:rsidRPr="00E35CC9">
        <w:rPr>
          <w:rFonts w:ascii="Verdana" w:hAnsi="Verdana" w:cs="ComicSansMS"/>
          <w:szCs w:val="24"/>
        </w:rPr>
        <w:t xml:space="preserve">Se     Br    </w:t>
      </w:r>
      <w:r w:rsidRPr="00E35CC9">
        <w:rPr>
          <w:rFonts w:ascii="Verdana" w:hAnsi="Verdana" w:cs="ComicSansMS"/>
          <w:szCs w:val="24"/>
        </w:rPr>
        <w:tab/>
        <w:t>6 valence electrons</w:t>
      </w:r>
    </w:p>
    <w:p w:rsidR="00E35CC9" w:rsidRPr="00E35CC9" w:rsidRDefault="00E35CC9" w:rsidP="00E35CC9">
      <w:pPr>
        <w:autoSpaceDE w:val="0"/>
        <w:autoSpaceDN w:val="0"/>
        <w:adjustRightInd w:val="0"/>
        <w:spacing w:after="0"/>
        <w:rPr>
          <w:rFonts w:ascii="Verdana" w:hAnsi="Verdana" w:cs="ComicSansMS"/>
          <w:szCs w:val="24"/>
        </w:rPr>
      </w:pPr>
      <w:r w:rsidRPr="00E35CC9">
        <w:rPr>
          <w:rFonts w:ascii="Verdana" w:hAnsi="Verdana" w:cs="ComicSansMS"/>
          <w:szCs w:val="24"/>
        </w:rPr>
        <w:t xml:space="preserve">H      </w:t>
      </w:r>
      <w:r>
        <w:rPr>
          <w:rFonts w:ascii="Verdana" w:hAnsi="Verdana" w:cs="ComicSansMS"/>
          <w:szCs w:val="24"/>
        </w:rPr>
        <w:t xml:space="preserve"> </w:t>
      </w:r>
      <w:r w:rsidRPr="00E35CC9">
        <w:rPr>
          <w:rFonts w:ascii="Verdana" w:hAnsi="Verdana" w:cs="ComicSansMS"/>
          <w:szCs w:val="24"/>
        </w:rPr>
        <w:t xml:space="preserve">Li     Na    </w:t>
      </w:r>
      <w:r w:rsidRPr="00E35CC9">
        <w:rPr>
          <w:rFonts w:ascii="Verdana" w:hAnsi="Verdana" w:cs="ComicSansMS"/>
          <w:szCs w:val="24"/>
        </w:rPr>
        <w:tab/>
        <w:t>nonmetal</w:t>
      </w:r>
    </w:p>
    <w:p w:rsidR="00E35CC9" w:rsidRPr="00E35CC9" w:rsidRDefault="00E35CC9" w:rsidP="00E35CC9">
      <w:pPr>
        <w:autoSpaceDE w:val="0"/>
        <w:autoSpaceDN w:val="0"/>
        <w:adjustRightInd w:val="0"/>
        <w:spacing w:after="0"/>
        <w:rPr>
          <w:rFonts w:ascii="Verdana" w:hAnsi="Verdana" w:cs="ComicSansMS"/>
          <w:szCs w:val="24"/>
        </w:rPr>
      </w:pPr>
      <w:r w:rsidRPr="00E35CC9">
        <w:rPr>
          <w:rFonts w:ascii="Verdana" w:hAnsi="Verdana" w:cs="ComicSansMS"/>
          <w:szCs w:val="24"/>
        </w:rPr>
        <w:t xml:space="preserve">Hg    </w:t>
      </w:r>
      <w:r>
        <w:rPr>
          <w:rFonts w:ascii="Verdana" w:hAnsi="Verdana" w:cs="ComicSansMS"/>
          <w:szCs w:val="24"/>
        </w:rPr>
        <w:t xml:space="preserve"> </w:t>
      </w:r>
      <w:r w:rsidRPr="00E35CC9">
        <w:rPr>
          <w:rFonts w:ascii="Verdana" w:hAnsi="Verdana" w:cs="ComicSansMS"/>
          <w:szCs w:val="24"/>
        </w:rPr>
        <w:t xml:space="preserve">Tl     </w:t>
      </w:r>
      <w:proofErr w:type="spellStart"/>
      <w:r w:rsidRPr="00E35CC9">
        <w:rPr>
          <w:rFonts w:ascii="Verdana" w:hAnsi="Verdana" w:cs="ComicSansMS"/>
          <w:szCs w:val="24"/>
        </w:rPr>
        <w:t>Pb</w:t>
      </w:r>
      <w:proofErr w:type="spellEnd"/>
      <w:r w:rsidRPr="00E35CC9">
        <w:rPr>
          <w:rFonts w:ascii="Verdana" w:hAnsi="Verdana" w:cs="ComicSansMS"/>
          <w:szCs w:val="24"/>
        </w:rPr>
        <w:t xml:space="preserve">    </w:t>
      </w:r>
      <w:r w:rsidRPr="00E35CC9">
        <w:rPr>
          <w:rFonts w:ascii="Verdana" w:hAnsi="Verdana" w:cs="ComicSansMS"/>
          <w:szCs w:val="24"/>
        </w:rPr>
        <w:tab/>
        <w:t>member of transition metals</w:t>
      </w:r>
    </w:p>
    <w:p w:rsidR="00E35CC9" w:rsidRPr="00E35CC9" w:rsidRDefault="00E35CC9" w:rsidP="00E35CC9">
      <w:pPr>
        <w:autoSpaceDE w:val="0"/>
        <w:autoSpaceDN w:val="0"/>
        <w:adjustRightInd w:val="0"/>
        <w:spacing w:after="0"/>
        <w:rPr>
          <w:rFonts w:ascii="Verdana" w:hAnsi="Verdana" w:cs="ComicSansMS"/>
          <w:szCs w:val="24"/>
        </w:rPr>
      </w:pPr>
      <w:r w:rsidRPr="00E35CC9">
        <w:rPr>
          <w:rFonts w:ascii="Verdana" w:hAnsi="Verdana" w:cs="ComicSansMS"/>
          <w:szCs w:val="24"/>
        </w:rPr>
        <w:t xml:space="preserve">Na    </w:t>
      </w:r>
      <w:r>
        <w:rPr>
          <w:rFonts w:ascii="Verdana" w:hAnsi="Verdana" w:cs="ComicSansMS"/>
          <w:szCs w:val="24"/>
        </w:rPr>
        <w:t xml:space="preserve"> </w:t>
      </w:r>
      <w:r w:rsidRPr="00E35CC9">
        <w:rPr>
          <w:rFonts w:ascii="Verdana" w:hAnsi="Verdana" w:cs="ComicSansMS"/>
          <w:szCs w:val="24"/>
        </w:rPr>
        <w:t xml:space="preserve">Mg   </w:t>
      </w:r>
      <w:r w:rsidR="00C745C2">
        <w:rPr>
          <w:rFonts w:ascii="Verdana" w:hAnsi="Verdana" w:cs="ComicSansMS"/>
          <w:szCs w:val="24"/>
        </w:rPr>
        <w:t xml:space="preserve"> </w:t>
      </w:r>
      <w:r w:rsidRPr="00E35CC9">
        <w:rPr>
          <w:rFonts w:ascii="Verdana" w:hAnsi="Verdana" w:cs="ComicSansMS"/>
          <w:szCs w:val="24"/>
        </w:rPr>
        <w:t xml:space="preserve">Al     </w:t>
      </w:r>
      <w:r w:rsidRPr="00E35CC9">
        <w:rPr>
          <w:rFonts w:ascii="Verdana" w:hAnsi="Verdana" w:cs="ComicSansMS"/>
          <w:szCs w:val="24"/>
        </w:rPr>
        <w:tab/>
        <w:t xml:space="preserve">electron </w:t>
      </w:r>
      <w:proofErr w:type="spellStart"/>
      <w:r w:rsidRPr="00E35CC9">
        <w:rPr>
          <w:rFonts w:ascii="Verdana" w:hAnsi="Verdana" w:cs="ComicSansMS"/>
          <w:szCs w:val="24"/>
        </w:rPr>
        <w:t>config</w:t>
      </w:r>
      <w:proofErr w:type="spellEnd"/>
      <w:r w:rsidRPr="00E35CC9">
        <w:rPr>
          <w:rFonts w:ascii="Verdana" w:hAnsi="Verdana" w:cs="ComicSansMS"/>
          <w:szCs w:val="24"/>
        </w:rPr>
        <w:t xml:space="preserve">. </w:t>
      </w:r>
      <w:proofErr w:type="gramStart"/>
      <w:r w:rsidRPr="00E35CC9">
        <w:rPr>
          <w:rFonts w:ascii="Verdana" w:hAnsi="Verdana" w:cs="ComicSansMS"/>
          <w:szCs w:val="24"/>
        </w:rPr>
        <w:t>ending</w:t>
      </w:r>
      <w:proofErr w:type="gramEnd"/>
      <w:r w:rsidRPr="00E35CC9">
        <w:rPr>
          <w:rFonts w:ascii="Verdana" w:hAnsi="Verdana" w:cs="ComicSansMS"/>
          <w:szCs w:val="24"/>
        </w:rPr>
        <w:t xml:space="preserve"> in s</w:t>
      </w:r>
      <w:r w:rsidRPr="00E35CC9">
        <w:rPr>
          <w:rFonts w:ascii="Verdana" w:hAnsi="Verdana" w:cs="ComicSansMS"/>
          <w:szCs w:val="24"/>
          <w:vertAlign w:val="superscript"/>
        </w:rPr>
        <w:t>2</w:t>
      </w:r>
      <w:r w:rsidRPr="00E35CC9">
        <w:rPr>
          <w:rFonts w:ascii="Verdana" w:hAnsi="Verdana" w:cs="ComicSansMS"/>
          <w:szCs w:val="24"/>
        </w:rPr>
        <w:t>p</w:t>
      </w:r>
      <w:r w:rsidRPr="00E35CC9">
        <w:rPr>
          <w:rFonts w:ascii="Verdana" w:hAnsi="Verdana" w:cs="ComicSansMS"/>
          <w:szCs w:val="24"/>
          <w:vertAlign w:val="superscript"/>
        </w:rPr>
        <w:t>1</w:t>
      </w:r>
    </w:p>
    <w:p w:rsidR="00E35CC9" w:rsidRPr="00E35CC9" w:rsidRDefault="00E35CC9" w:rsidP="00E35CC9">
      <w:pPr>
        <w:autoSpaceDE w:val="0"/>
        <w:autoSpaceDN w:val="0"/>
        <w:adjustRightInd w:val="0"/>
        <w:spacing w:after="0"/>
        <w:rPr>
          <w:rFonts w:ascii="Verdana" w:hAnsi="Verdana" w:cs="ComicSansMS"/>
          <w:szCs w:val="24"/>
        </w:rPr>
      </w:pPr>
      <w:proofErr w:type="spellStart"/>
      <w:r w:rsidRPr="00E35CC9">
        <w:rPr>
          <w:rFonts w:ascii="Verdana" w:hAnsi="Verdana" w:cs="ComicSansMS"/>
          <w:szCs w:val="24"/>
        </w:rPr>
        <w:t>Pb</w:t>
      </w:r>
      <w:proofErr w:type="spellEnd"/>
      <w:r w:rsidRPr="00E35CC9">
        <w:rPr>
          <w:rFonts w:ascii="Verdana" w:hAnsi="Verdana" w:cs="ComicSansMS"/>
          <w:szCs w:val="24"/>
        </w:rPr>
        <w:t xml:space="preserve">    </w:t>
      </w:r>
      <w:r>
        <w:rPr>
          <w:rFonts w:ascii="Verdana" w:hAnsi="Verdana" w:cs="ComicSansMS"/>
          <w:szCs w:val="24"/>
        </w:rPr>
        <w:t xml:space="preserve"> </w:t>
      </w:r>
      <w:r w:rsidRPr="00E35CC9">
        <w:rPr>
          <w:rFonts w:ascii="Verdana" w:hAnsi="Verdana" w:cs="ComicSansMS"/>
          <w:szCs w:val="24"/>
        </w:rPr>
        <w:t xml:space="preserve">Bi    </w:t>
      </w:r>
      <w:r w:rsidR="00C745C2">
        <w:rPr>
          <w:rFonts w:ascii="Verdana" w:hAnsi="Verdana" w:cs="ComicSansMS"/>
          <w:szCs w:val="24"/>
        </w:rPr>
        <w:t xml:space="preserve"> </w:t>
      </w:r>
      <w:r w:rsidRPr="00E35CC9">
        <w:rPr>
          <w:rFonts w:ascii="Verdana" w:hAnsi="Verdana" w:cs="ComicSansMS"/>
          <w:szCs w:val="24"/>
        </w:rPr>
        <w:t xml:space="preserve">Po    </w:t>
      </w:r>
      <w:r w:rsidRPr="00E35CC9">
        <w:rPr>
          <w:rFonts w:ascii="Verdana" w:hAnsi="Verdana" w:cs="ComicSansMS"/>
          <w:szCs w:val="24"/>
        </w:rPr>
        <w:tab/>
        <w:t>metalloid</w:t>
      </w:r>
    </w:p>
    <w:p w:rsidR="00E35CC9" w:rsidRPr="00E35CC9" w:rsidRDefault="00E35CC9" w:rsidP="00E35CC9">
      <w:pPr>
        <w:autoSpaceDE w:val="0"/>
        <w:autoSpaceDN w:val="0"/>
        <w:adjustRightInd w:val="0"/>
        <w:spacing w:after="0"/>
        <w:rPr>
          <w:rFonts w:ascii="Verdana" w:hAnsi="Verdana" w:cs="ComicSansMS"/>
          <w:szCs w:val="24"/>
        </w:rPr>
      </w:pPr>
      <w:r w:rsidRPr="00E35CC9">
        <w:rPr>
          <w:rFonts w:ascii="Verdana" w:hAnsi="Verdana" w:cs="ComicSansMS"/>
          <w:szCs w:val="24"/>
        </w:rPr>
        <w:t xml:space="preserve">B      </w:t>
      </w:r>
      <w:r>
        <w:rPr>
          <w:rFonts w:ascii="Verdana" w:hAnsi="Verdana" w:cs="ComicSansMS"/>
          <w:szCs w:val="24"/>
        </w:rPr>
        <w:t xml:space="preserve"> </w:t>
      </w:r>
      <w:r w:rsidRPr="00E35CC9">
        <w:rPr>
          <w:rFonts w:ascii="Verdana" w:hAnsi="Verdana" w:cs="ComicSansMS"/>
          <w:szCs w:val="24"/>
        </w:rPr>
        <w:t xml:space="preserve">C      N     </w:t>
      </w:r>
      <w:r w:rsidRPr="00E35CC9">
        <w:rPr>
          <w:rFonts w:ascii="Verdana" w:hAnsi="Verdana" w:cs="ComicSansMS"/>
          <w:szCs w:val="24"/>
        </w:rPr>
        <w:tab/>
        <w:t>gas at room temperature</w:t>
      </w:r>
    </w:p>
    <w:p w:rsidR="00E35CC9" w:rsidRPr="00E35CC9" w:rsidRDefault="00E35CC9" w:rsidP="00E35CC9">
      <w:pPr>
        <w:rPr>
          <w:rFonts w:ascii="Verdana" w:hAnsi="Verdana" w:cs="ComicSansMS"/>
          <w:szCs w:val="24"/>
        </w:rPr>
      </w:pPr>
      <w:r w:rsidRPr="00E35CC9">
        <w:rPr>
          <w:rFonts w:ascii="Verdana" w:hAnsi="Verdana" w:cs="ComicSansMS"/>
          <w:szCs w:val="24"/>
        </w:rPr>
        <w:t xml:space="preserve">Ca    </w:t>
      </w:r>
      <w:r>
        <w:rPr>
          <w:rFonts w:ascii="Verdana" w:hAnsi="Verdana" w:cs="ComicSansMS"/>
          <w:szCs w:val="24"/>
        </w:rPr>
        <w:t xml:space="preserve"> </w:t>
      </w:r>
      <w:proofErr w:type="spellStart"/>
      <w:r w:rsidRPr="00E35CC9">
        <w:rPr>
          <w:rFonts w:ascii="Verdana" w:hAnsi="Verdana" w:cs="ComicSansMS"/>
          <w:szCs w:val="24"/>
        </w:rPr>
        <w:t>Sc</w:t>
      </w:r>
      <w:proofErr w:type="spellEnd"/>
      <w:r w:rsidRPr="00E35CC9">
        <w:rPr>
          <w:rFonts w:ascii="Verdana" w:hAnsi="Verdana" w:cs="ComicSansMS"/>
          <w:szCs w:val="24"/>
        </w:rPr>
        <w:t xml:space="preserve">    </w:t>
      </w:r>
      <w:r w:rsidR="00C745C2">
        <w:rPr>
          <w:rFonts w:ascii="Verdana" w:hAnsi="Verdana" w:cs="ComicSansMS"/>
          <w:szCs w:val="24"/>
        </w:rPr>
        <w:t xml:space="preserve"> </w:t>
      </w:r>
      <w:proofErr w:type="spellStart"/>
      <w:r w:rsidRPr="00E35CC9">
        <w:rPr>
          <w:rFonts w:ascii="Verdana" w:hAnsi="Verdana" w:cs="ComicSansMS"/>
          <w:szCs w:val="24"/>
        </w:rPr>
        <w:t>Ti</w:t>
      </w:r>
      <w:proofErr w:type="spellEnd"/>
      <w:r w:rsidRPr="00E35CC9">
        <w:rPr>
          <w:rFonts w:ascii="Verdana" w:hAnsi="Verdana" w:cs="ComicSansMS"/>
          <w:szCs w:val="24"/>
        </w:rPr>
        <w:t xml:space="preserve">     </w:t>
      </w:r>
      <w:r w:rsidRPr="00E35CC9">
        <w:rPr>
          <w:rFonts w:ascii="Verdana" w:hAnsi="Verdana" w:cs="ComicSansMS"/>
          <w:szCs w:val="24"/>
        </w:rPr>
        <w:tab/>
        <w:t xml:space="preserve">electron </w:t>
      </w:r>
      <w:proofErr w:type="spellStart"/>
      <w:r w:rsidRPr="00E35CC9">
        <w:rPr>
          <w:rFonts w:ascii="Verdana" w:hAnsi="Verdana" w:cs="ComicSansMS"/>
          <w:szCs w:val="24"/>
        </w:rPr>
        <w:t>config</w:t>
      </w:r>
      <w:proofErr w:type="spellEnd"/>
      <w:r w:rsidRPr="00E35CC9">
        <w:rPr>
          <w:rFonts w:ascii="Verdana" w:hAnsi="Verdana" w:cs="ComicSansMS"/>
          <w:szCs w:val="24"/>
        </w:rPr>
        <w:t xml:space="preserve">. </w:t>
      </w:r>
      <w:proofErr w:type="gramStart"/>
      <w:r w:rsidRPr="00E35CC9">
        <w:rPr>
          <w:rFonts w:ascii="Verdana" w:hAnsi="Verdana" w:cs="ComicSansMS"/>
          <w:szCs w:val="24"/>
        </w:rPr>
        <w:t>ending</w:t>
      </w:r>
      <w:proofErr w:type="gramEnd"/>
      <w:r w:rsidRPr="00E35CC9">
        <w:rPr>
          <w:rFonts w:ascii="Verdana" w:hAnsi="Verdana" w:cs="ComicSansMS"/>
          <w:szCs w:val="24"/>
        </w:rPr>
        <w:t xml:space="preserve"> in s</w:t>
      </w:r>
      <w:r w:rsidRPr="00E35CC9">
        <w:rPr>
          <w:rFonts w:ascii="Verdana" w:hAnsi="Verdana" w:cs="ComicSansMS"/>
          <w:szCs w:val="24"/>
          <w:vertAlign w:val="superscript"/>
        </w:rPr>
        <w:t>2</w:t>
      </w:r>
      <w:r w:rsidRPr="00E35CC9">
        <w:rPr>
          <w:rFonts w:ascii="Verdana" w:hAnsi="Verdana" w:cs="ComicSansMS"/>
          <w:szCs w:val="24"/>
        </w:rPr>
        <w:t>d</w:t>
      </w:r>
      <w:r w:rsidRPr="00E35CC9">
        <w:rPr>
          <w:rFonts w:ascii="Verdana" w:hAnsi="Verdana" w:cs="ComicSansMS"/>
          <w:szCs w:val="24"/>
          <w:vertAlign w:val="superscript"/>
        </w:rPr>
        <w:t>2</w:t>
      </w:r>
    </w:p>
    <w:p w:rsidR="00F7057C" w:rsidRPr="00835D57" w:rsidRDefault="00F7057C" w:rsidP="009D4DB5">
      <w:pPr>
        <w:spacing w:line="240" w:lineRule="auto"/>
        <w:rPr>
          <w:sz w:val="20"/>
          <w:szCs w:val="20"/>
        </w:rPr>
      </w:pPr>
    </w:p>
    <w:sectPr w:rsidR="00F7057C" w:rsidRPr="00835D57" w:rsidSect="00B20CD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93" w:rsidRDefault="00693193" w:rsidP="00B20CDE">
      <w:pPr>
        <w:spacing w:after="0" w:line="240" w:lineRule="auto"/>
      </w:pPr>
      <w:r>
        <w:separator/>
      </w:r>
    </w:p>
  </w:endnote>
  <w:endnote w:type="continuationSeparator" w:id="0">
    <w:p w:rsidR="00693193" w:rsidRDefault="00693193" w:rsidP="00B2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Bullet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93" w:rsidRDefault="00693193" w:rsidP="00B20CDE">
      <w:pPr>
        <w:spacing w:after="0" w:line="240" w:lineRule="auto"/>
      </w:pPr>
      <w:r>
        <w:separator/>
      </w:r>
    </w:p>
  </w:footnote>
  <w:footnote w:type="continuationSeparator" w:id="0">
    <w:p w:rsidR="00693193" w:rsidRDefault="00693193" w:rsidP="00B2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CDE" w:rsidRPr="00B20CDE" w:rsidRDefault="00B20CDE" w:rsidP="00B20CD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 xml:space="preserve">Periodic Trends – Practice Ranking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C50"/>
    <w:multiLevelType w:val="hybridMultilevel"/>
    <w:tmpl w:val="A2563A8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5653C3"/>
    <w:multiLevelType w:val="hybridMultilevel"/>
    <w:tmpl w:val="A17819AC"/>
    <w:lvl w:ilvl="0" w:tplc="E5D48F44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33061956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EB117B"/>
    <w:multiLevelType w:val="hybridMultilevel"/>
    <w:tmpl w:val="EB4A2A14"/>
    <w:lvl w:ilvl="0" w:tplc="A78E691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9F1322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285BC8"/>
    <w:multiLevelType w:val="hybridMultilevel"/>
    <w:tmpl w:val="4BBE25F4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6B7AAE"/>
    <w:multiLevelType w:val="hybridMultilevel"/>
    <w:tmpl w:val="5CA0F63A"/>
    <w:lvl w:ilvl="0" w:tplc="9890472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21763"/>
    <w:multiLevelType w:val="hybridMultilevel"/>
    <w:tmpl w:val="28300BB2"/>
    <w:lvl w:ilvl="0" w:tplc="5512F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F44276"/>
    <w:multiLevelType w:val="hybridMultilevel"/>
    <w:tmpl w:val="F56A7BA8"/>
    <w:lvl w:ilvl="0" w:tplc="B92EC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F4"/>
    <w:rsid w:val="000B22D9"/>
    <w:rsid w:val="00171097"/>
    <w:rsid w:val="001E1A81"/>
    <w:rsid w:val="00205838"/>
    <w:rsid w:val="00214B3A"/>
    <w:rsid w:val="002151EB"/>
    <w:rsid w:val="002A0B9D"/>
    <w:rsid w:val="002E63B3"/>
    <w:rsid w:val="003145E3"/>
    <w:rsid w:val="003525CD"/>
    <w:rsid w:val="00385FA0"/>
    <w:rsid w:val="00413E62"/>
    <w:rsid w:val="005C2E17"/>
    <w:rsid w:val="00693193"/>
    <w:rsid w:val="00762751"/>
    <w:rsid w:val="007F7DA2"/>
    <w:rsid w:val="00835D57"/>
    <w:rsid w:val="008B5FF4"/>
    <w:rsid w:val="008B7953"/>
    <w:rsid w:val="00985F19"/>
    <w:rsid w:val="009D4DB5"/>
    <w:rsid w:val="00A336B3"/>
    <w:rsid w:val="00B20CDE"/>
    <w:rsid w:val="00B80227"/>
    <w:rsid w:val="00C745C2"/>
    <w:rsid w:val="00C8644C"/>
    <w:rsid w:val="00D6430E"/>
    <w:rsid w:val="00D93245"/>
    <w:rsid w:val="00E35CC9"/>
    <w:rsid w:val="00E7562A"/>
    <w:rsid w:val="00F7057C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1811"/>
  <w15:chartTrackingRefBased/>
  <w15:docId w15:val="{60DF414A-4574-4DA3-B769-4A526A2B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B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qFormat/>
    <w:rsid w:val="003525CD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F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F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5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80F1E"/>
    <w:pPr>
      <w:ind w:left="720"/>
    </w:pPr>
  </w:style>
  <w:style w:type="paragraph" w:styleId="Title">
    <w:name w:val="Title"/>
    <w:basedOn w:val="Normal"/>
    <w:link w:val="TitleChar"/>
    <w:qFormat/>
    <w:rsid w:val="003525CD"/>
    <w:pPr>
      <w:tabs>
        <w:tab w:val="left" w:pos="0"/>
      </w:tabs>
      <w:spacing w:after="0" w:line="240" w:lineRule="auto"/>
      <w:jc w:val="center"/>
    </w:pPr>
    <w:rPr>
      <w:rFonts w:ascii="AbcBulletin" w:eastAsia="Times New Roman" w:hAnsi="AbcBulletin"/>
      <w:sz w:val="32"/>
      <w:szCs w:val="24"/>
    </w:rPr>
  </w:style>
  <w:style w:type="character" w:customStyle="1" w:styleId="TitleChar">
    <w:name w:val="Title Char"/>
    <w:link w:val="Title"/>
    <w:rsid w:val="003525CD"/>
    <w:rPr>
      <w:rFonts w:ascii="AbcBulletin" w:eastAsia="Times New Roman" w:hAnsi="AbcBulletin"/>
      <w:sz w:val="32"/>
      <w:szCs w:val="24"/>
    </w:rPr>
  </w:style>
  <w:style w:type="paragraph" w:styleId="BodyText">
    <w:name w:val="Body Text"/>
    <w:basedOn w:val="Normal"/>
    <w:link w:val="BodyTextChar"/>
    <w:rsid w:val="003525CD"/>
    <w:pPr>
      <w:spacing w:after="0" w:line="360" w:lineRule="auto"/>
      <w:ind w:right="-720"/>
    </w:pPr>
    <w:rPr>
      <w:rFonts w:ascii="Comic Sans MS" w:eastAsia="Times New Roman" w:hAnsi="Comic Sans MS"/>
      <w:sz w:val="20"/>
      <w:szCs w:val="24"/>
    </w:rPr>
  </w:style>
  <w:style w:type="character" w:customStyle="1" w:styleId="BodyTextChar">
    <w:name w:val="Body Text Char"/>
    <w:link w:val="BodyText"/>
    <w:rsid w:val="003525CD"/>
    <w:rPr>
      <w:rFonts w:ascii="Comic Sans MS" w:eastAsia="Times New Roman" w:hAnsi="Comic Sans MS"/>
      <w:szCs w:val="24"/>
    </w:rPr>
  </w:style>
  <w:style w:type="character" w:customStyle="1" w:styleId="Heading3Char">
    <w:name w:val="Heading 3 Char"/>
    <w:link w:val="Heading3"/>
    <w:rsid w:val="003525CD"/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paragraph" w:customStyle="1" w:styleId="NumberedListmaddin">
    <w:name w:val="Numbered List (maddin)"/>
    <w:basedOn w:val="ListNumber"/>
    <w:autoRedefine/>
    <w:rsid w:val="003525CD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rsid w:val="003525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99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3525CD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C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C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Farmer, Stephanie [DH]</cp:lastModifiedBy>
  <cp:revision>4</cp:revision>
  <cp:lastPrinted>2014-10-17T17:23:00Z</cp:lastPrinted>
  <dcterms:created xsi:type="dcterms:W3CDTF">2018-09-25T04:23:00Z</dcterms:created>
  <dcterms:modified xsi:type="dcterms:W3CDTF">2020-08-30T01:55:00Z</dcterms:modified>
</cp:coreProperties>
</file>