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0F72E" w14:textId="77777777" w:rsidR="00837223" w:rsidRDefault="00DB7BB7" w:rsidP="00D753FE">
      <w:pPr>
        <w:jc w:val="center"/>
        <w:rPr>
          <w:rFonts w:ascii="Britannic Bold" w:hAnsi="Britannic Bold"/>
          <w:sz w:val="44"/>
        </w:rPr>
      </w:pPr>
      <w:r w:rsidRPr="00DB7BB7">
        <w:rPr>
          <w:rFonts w:ascii="Britannic Bold" w:hAnsi="Britannic Bold"/>
          <w:sz w:val="44"/>
        </w:rPr>
        <w:t>Water Vapor Pressure at Various Temperatures</w:t>
      </w:r>
    </w:p>
    <w:p w14:paraId="67375E20" w14:textId="77777777" w:rsidR="00DB7BB7" w:rsidRPr="00B0157D" w:rsidRDefault="00CB3E2F" w:rsidP="00CB3E2F">
      <w:pPr>
        <w:jc w:val="center"/>
        <w:rPr>
          <w:rFonts w:ascii="Arial" w:hAnsi="Arial" w:cs="Arial"/>
          <w:sz w:val="14"/>
        </w:rPr>
      </w:pPr>
      <w:r w:rsidRPr="00B0157D">
        <w:rPr>
          <w:rFonts w:ascii="Arial" w:hAnsi="Arial" w:cs="Arial"/>
          <w:b/>
          <w:sz w:val="24"/>
          <w:u w:val="single"/>
        </w:rPr>
        <w:t xml:space="preserve">Calculator for Water Vapor at Various Temperatures: </w:t>
      </w:r>
      <w:hyperlink r:id="rId4" w:history="1">
        <w:r w:rsidR="00DB7BB7" w:rsidRPr="00B0157D">
          <w:rPr>
            <w:rStyle w:val="Hyperlink"/>
            <w:rFonts w:ascii="Arial" w:hAnsi="Arial" w:cs="Arial"/>
            <w:color w:val="000000" w:themeColor="text1"/>
            <w:sz w:val="24"/>
            <w:u w:val="none"/>
          </w:rPr>
          <w:t>https://tinyurl.com/watervaporpressure</w:t>
        </w:r>
      </w:hyperlink>
      <w:r w:rsidRPr="00B0157D">
        <w:rPr>
          <w:rFonts w:ascii="Arial" w:hAnsi="Arial" w:cs="Arial"/>
          <w:sz w:val="24"/>
        </w:rPr>
        <w:br/>
      </w:r>
    </w:p>
    <w:p w14:paraId="5222D73A" w14:textId="77777777" w:rsidR="00DB7BB7" w:rsidRPr="00B0157D" w:rsidRDefault="00CB3E2F" w:rsidP="001B3F54">
      <w:pPr>
        <w:jc w:val="center"/>
        <w:rPr>
          <w:rFonts w:ascii="Arial" w:hAnsi="Arial" w:cs="Arial"/>
          <w:sz w:val="24"/>
        </w:rPr>
      </w:pPr>
      <w:r w:rsidRPr="00B0157D">
        <w:rPr>
          <w:rFonts w:ascii="Arial" w:hAnsi="Arial" w:cs="Arial"/>
          <w:b/>
          <w:sz w:val="24"/>
          <w:u w:val="single"/>
        </w:rPr>
        <w:t>Walkthrough about how to collect a gas over water:</w:t>
      </w:r>
      <w:r w:rsidRPr="00B0157D">
        <w:rPr>
          <w:rFonts w:ascii="Arial" w:hAnsi="Arial" w:cs="Arial"/>
          <w:sz w:val="24"/>
        </w:rPr>
        <w:br/>
      </w:r>
      <w:hyperlink r:id="rId5" w:history="1">
        <w:r w:rsidRPr="00B0157D">
          <w:rPr>
            <w:rStyle w:val="Hyperlink"/>
            <w:rFonts w:ascii="Arial" w:hAnsi="Arial" w:cs="Arial"/>
            <w:color w:val="000000" w:themeColor="text1"/>
            <w:sz w:val="24"/>
            <w:u w:val="none"/>
          </w:rPr>
          <w:t>https://tinyurl.com/collectinggasoverwater</w:t>
        </w:r>
      </w:hyperlink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30"/>
        <w:gridCol w:w="1163"/>
        <w:gridCol w:w="1131"/>
        <w:gridCol w:w="1163"/>
        <w:gridCol w:w="1130"/>
        <w:gridCol w:w="1218"/>
        <w:gridCol w:w="1131"/>
        <w:gridCol w:w="1284"/>
      </w:tblGrid>
      <w:tr w:rsidR="007466E9" w14:paraId="46169C4B" w14:textId="77777777" w:rsidTr="007C0A70">
        <w:trPr>
          <w:trHeight w:val="576"/>
        </w:trPr>
        <w:tc>
          <w:tcPr>
            <w:tcW w:w="1130" w:type="dxa"/>
            <w:shd w:val="clear" w:color="auto" w:fill="D9D9D9" w:themeFill="background1" w:themeFillShade="D9"/>
          </w:tcPr>
          <w:p w14:paraId="1DA7B19A" w14:textId="77777777" w:rsidR="00DB7BB7" w:rsidRPr="00D84E06" w:rsidRDefault="00DB7BB7" w:rsidP="00DB7BB7">
            <w:pPr>
              <w:jc w:val="center"/>
              <w:rPr>
                <w:rFonts w:ascii="Arial" w:hAnsi="Arial" w:cs="Arial"/>
                <w:b/>
                <w:sz w:val="32"/>
              </w:rPr>
            </w:pPr>
            <w:r w:rsidRPr="00D84E06">
              <w:rPr>
                <w:rFonts w:ascii="Arial" w:hAnsi="Arial" w:cs="Arial"/>
                <w:b/>
                <w:sz w:val="32"/>
              </w:rPr>
              <w:t>T</w:t>
            </w:r>
            <w:r w:rsidRPr="00D84E06">
              <w:rPr>
                <w:rFonts w:ascii="Arial" w:hAnsi="Arial" w:cs="Arial"/>
                <w:b/>
                <w:sz w:val="32"/>
              </w:rPr>
              <w:br/>
            </w:r>
            <w:r w:rsidRPr="00D84E06">
              <w:rPr>
                <w:rFonts w:ascii="Arial" w:hAnsi="Arial" w:cs="Arial"/>
                <w:b/>
              </w:rPr>
              <w:t>(°C)</w:t>
            </w:r>
          </w:p>
        </w:tc>
        <w:tc>
          <w:tcPr>
            <w:tcW w:w="1163" w:type="dxa"/>
          </w:tcPr>
          <w:p w14:paraId="45551924" w14:textId="77777777" w:rsidR="00DB7BB7" w:rsidRPr="00D84E06" w:rsidRDefault="00DB7BB7" w:rsidP="00DB7BB7">
            <w:pPr>
              <w:jc w:val="center"/>
              <w:rPr>
                <w:rFonts w:ascii="Arial" w:hAnsi="Arial" w:cs="Arial"/>
                <w:b/>
                <w:sz w:val="32"/>
              </w:rPr>
            </w:pPr>
            <w:r w:rsidRPr="00D84E06">
              <w:rPr>
                <w:rFonts w:ascii="Arial" w:hAnsi="Arial" w:cs="Arial"/>
                <w:b/>
                <w:sz w:val="32"/>
              </w:rPr>
              <w:t>P</w:t>
            </w:r>
            <w:r w:rsidRPr="00D84E06">
              <w:rPr>
                <w:rFonts w:ascii="Arial" w:hAnsi="Arial" w:cs="Arial"/>
                <w:b/>
                <w:sz w:val="32"/>
              </w:rPr>
              <w:br/>
            </w:r>
            <w:r w:rsidRPr="00D84E06">
              <w:rPr>
                <w:rFonts w:ascii="Arial" w:hAnsi="Arial" w:cs="Arial"/>
                <w:b/>
              </w:rPr>
              <w:t>(mmHg)</w:t>
            </w:r>
          </w:p>
        </w:tc>
        <w:tc>
          <w:tcPr>
            <w:tcW w:w="1131" w:type="dxa"/>
            <w:shd w:val="clear" w:color="auto" w:fill="D9D9D9" w:themeFill="background1" w:themeFillShade="D9"/>
          </w:tcPr>
          <w:p w14:paraId="6CB25CC2" w14:textId="77777777" w:rsidR="00DB7BB7" w:rsidRPr="00D84E06" w:rsidRDefault="00DB7BB7" w:rsidP="00DB7BB7">
            <w:pPr>
              <w:jc w:val="center"/>
              <w:rPr>
                <w:rFonts w:ascii="Arial" w:hAnsi="Arial" w:cs="Arial"/>
                <w:b/>
                <w:sz w:val="32"/>
              </w:rPr>
            </w:pPr>
            <w:r w:rsidRPr="00D84E06">
              <w:rPr>
                <w:rFonts w:ascii="Arial" w:hAnsi="Arial" w:cs="Arial"/>
                <w:b/>
                <w:sz w:val="32"/>
              </w:rPr>
              <w:t>T</w:t>
            </w:r>
            <w:r w:rsidRPr="00D84E06">
              <w:rPr>
                <w:rFonts w:ascii="Arial" w:hAnsi="Arial" w:cs="Arial"/>
                <w:b/>
                <w:sz w:val="32"/>
              </w:rPr>
              <w:br/>
            </w:r>
            <w:r w:rsidRPr="00D84E06">
              <w:rPr>
                <w:rFonts w:ascii="Arial" w:hAnsi="Arial" w:cs="Arial"/>
                <w:b/>
              </w:rPr>
              <w:t>(°C)</w:t>
            </w:r>
          </w:p>
        </w:tc>
        <w:tc>
          <w:tcPr>
            <w:tcW w:w="1163" w:type="dxa"/>
          </w:tcPr>
          <w:p w14:paraId="119D60C9" w14:textId="77777777" w:rsidR="00DB7BB7" w:rsidRPr="00D84E06" w:rsidRDefault="00DB7BB7" w:rsidP="00DB7BB7">
            <w:pPr>
              <w:jc w:val="center"/>
              <w:rPr>
                <w:rFonts w:ascii="Arial" w:hAnsi="Arial" w:cs="Arial"/>
                <w:b/>
                <w:sz w:val="32"/>
              </w:rPr>
            </w:pPr>
            <w:r w:rsidRPr="00D84E06">
              <w:rPr>
                <w:rFonts w:ascii="Arial" w:hAnsi="Arial" w:cs="Arial"/>
                <w:b/>
                <w:sz w:val="32"/>
              </w:rPr>
              <w:t>P</w:t>
            </w:r>
            <w:r w:rsidRPr="00D84E06">
              <w:rPr>
                <w:rFonts w:ascii="Arial" w:hAnsi="Arial" w:cs="Arial"/>
                <w:b/>
                <w:sz w:val="32"/>
              </w:rPr>
              <w:br/>
            </w:r>
            <w:r w:rsidRPr="00D84E06">
              <w:rPr>
                <w:rFonts w:ascii="Arial" w:hAnsi="Arial" w:cs="Arial"/>
                <w:b/>
              </w:rPr>
              <w:t>(mmHg)</w:t>
            </w:r>
          </w:p>
        </w:tc>
        <w:tc>
          <w:tcPr>
            <w:tcW w:w="1130" w:type="dxa"/>
            <w:shd w:val="clear" w:color="auto" w:fill="D9D9D9" w:themeFill="background1" w:themeFillShade="D9"/>
          </w:tcPr>
          <w:p w14:paraId="5D96BE7B" w14:textId="77777777" w:rsidR="00DB7BB7" w:rsidRPr="00D84E06" w:rsidRDefault="00DB7BB7" w:rsidP="00DB7BB7">
            <w:pPr>
              <w:jc w:val="center"/>
              <w:rPr>
                <w:rFonts w:ascii="Arial" w:hAnsi="Arial" w:cs="Arial"/>
                <w:b/>
                <w:sz w:val="32"/>
              </w:rPr>
            </w:pPr>
            <w:r w:rsidRPr="00D84E06">
              <w:rPr>
                <w:rFonts w:ascii="Arial" w:hAnsi="Arial" w:cs="Arial"/>
                <w:b/>
                <w:sz w:val="32"/>
              </w:rPr>
              <w:t>T</w:t>
            </w:r>
            <w:r w:rsidRPr="00D84E06">
              <w:rPr>
                <w:rFonts w:ascii="Arial" w:hAnsi="Arial" w:cs="Arial"/>
                <w:b/>
                <w:sz w:val="32"/>
              </w:rPr>
              <w:br/>
            </w:r>
            <w:r w:rsidRPr="00D84E06">
              <w:rPr>
                <w:rFonts w:ascii="Arial" w:hAnsi="Arial" w:cs="Arial"/>
                <w:b/>
              </w:rPr>
              <w:t>(°C)</w:t>
            </w:r>
          </w:p>
        </w:tc>
        <w:tc>
          <w:tcPr>
            <w:tcW w:w="1218" w:type="dxa"/>
          </w:tcPr>
          <w:p w14:paraId="7B166F1D" w14:textId="77777777" w:rsidR="00DB7BB7" w:rsidRPr="00D84E06" w:rsidRDefault="00DB7BB7" w:rsidP="00DB7BB7">
            <w:pPr>
              <w:jc w:val="center"/>
              <w:rPr>
                <w:rFonts w:ascii="Arial" w:hAnsi="Arial" w:cs="Arial"/>
                <w:b/>
                <w:sz w:val="32"/>
              </w:rPr>
            </w:pPr>
            <w:r w:rsidRPr="00D84E06">
              <w:rPr>
                <w:rFonts w:ascii="Arial" w:hAnsi="Arial" w:cs="Arial"/>
                <w:b/>
                <w:sz w:val="32"/>
              </w:rPr>
              <w:t>P</w:t>
            </w:r>
            <w:r w:rsidRPr="00D84E06">
              <w:rPr>
                <w:rFonts w:ascii="Arial" w:hAnsi="Arial" w:cs="Arial"/>
                <w:b/>
                <w:sz w:val="32"/>
              </w:rPr>
              <w:br/>
            </w:r>
            <w:r w:rsidRPr="00D84E06">
              <w:rPr>
                <w:rFonts w:ascii="Arial" w:hAnsi="Arial" w:cs="Arial"/>
                <w:b/>
              </w:rPr>
              <w:t>(mmHg)</w:t>
            </w:r>
          </w:p>
        </w:tc>
        <w:tc>
          <w:tcPr>
            <w:tcW w:w="1131" w:type="dxa"/>
            <w:shd w:val="clear" w:color="auto" w:fill="D9D9D9" w:themeFill="background1" w:themeFillShade="D9"/>
          </w:tcPr>
          <w:p w14:paraId="26B1A419" w14:textId="77777777" w:rsidR="00DB7BB7" w:rsidRPr="00D84E06" w:rsidRDefault="00DB7BB7" w:rsidP="00DB7BB7">
            <w:pPr>
              <w:jc w:val="center"/>
              <w:rPr>
                <w:rFonts w:ascii="Arial" w:hAnsi="Arial" w:cs="Arial"/>
                <w:b/>
                <w:sz w:val="32"/>
              </w:rPr>
            </w:pPr>
            <w:r w:rsidRPr="00D84E06">
              <w:rPr>
                <w:rFonts w:ascii="Arial" w:hAnsi="Arial" w:cs="Arial"/>
                <w:b/>
                <w:sz w:val="32"/>
              </w:rPr>
              <w:t>T</w:t>
            </w:r>
            <w:r w:rsidRPr="00D84E06">
              <w:rPr>
                <w:rFonts w:ascii="Arial" w:hAnsi="Arial" w:cs="Arial"/>
                <w:b/>
                <w:sz w:val="32"/>
              </w:rPr>
              <w:br/>
            </w:r>
            <w:r w:rsidRPr="00D84E06">
              <w:rPr>
                <w:rFonts w:ascii="Arial" w:hAnsi="Arial" w:cs="Arial"/>
                <w:b/>
              </w:rPr>
              <w:t>(°C)</w:t>
            </w:r>
          </w:p>
        </w:tc>
        <w:tc>
          <w:tcPr>
            <w:tcW w:w="1284" w:type="dxa"/>
          </w:tcPr>
          <w:p w14:paraId="07F1109A" w14:textId="77777777" w:rsidR="00DB7BB7" w:rsidRPr="00D84E06" w:rsidRDefault="00DB7BB7" w:rsidP="00DB7BB7">
            <w:pPr>
              <w:jc w:val="center"/>
              <w:rPr>
                <w:rFonts w:ascii="Arial" w:hAnsi="Arial" w:cs="Arial"/>
                <w:b/>
                <w:sz w:val="32"/>
              </w:rPr>
            </w:pPr>
            <w:r w:rsidRPr="00D84E06">
              <w:rPr>
                <w:rFonts w:ascii="Arial" w:hAnsi="Arial" w:cs="Arial"/>
                <w:b/>
                <w:sz w:val="32"/>
              </w:rPr>
              <w:t>P</w:t>
            </w:r>
            <w:r w:rsidRPr="00D84E06">
              <w:rPr>
                <w:rFonts w:ascii="Arial" w:hAnsi="Arial" w:cs="Arial"/>
                <w:b/>
                <w:sz w:val="32"/>
              </w:rPr>
              <w:br/>
            </w:r>
            <w:r w:rsidRPr="00D84E06">
              <w:rPr>
                <w:rFonts w:ascii="Arial" w:hAnsi="Arial" w:cs="Arial"/>
                <w:b/>
              </w:rPr>
              <w:t>(mmHg)</w:t>
            </w:r>
          </w:p>
        </w:tc>
      </w:tr>
      <w:tr w:rsidR="007466E9" w14:paraId="00AACFA0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6C76B37F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63" w:type="dxa"/>
            <w:vAlign w:val="center"/>
          </w:tcPr>
          <w:p w14:paraId="20D10F91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4.8853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0F4EEE0B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26</w:t>
            </w:r>
          </w:p>
        </w:tc>
        <w:tc>
          <w:tcPr>
            <w:tcW w:w="1163" w:type="dxa"/>
            <w:vAlign w:val="center"/>
          </w:tcPr>
          <w:p w14:paraId="620ED098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25.1370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6D6544B0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51</w:t>
            </w:r>
          </w:p>
        </w:tc>
        <w:tc>
          <w:tcPr>
            <w:tcW w:w="1218" w:type="dxa"/>
            <w:vAlign w:val="center"/>
          </w:tcPr>
          <w:p w14:paraId="6108FC3C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96.9771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30C18402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76</w:t>
            </w:r>
          </w:p>
        </w:tc>
        <w:tc>
          <w:tcPr>
            <w:tcW w:w="1284" w:type="dxa"/>
            <w:vAlign w:val="center"/>
          </w:tcPr>
          <w:p w14:paraId="0AF1FE05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300.7990</w:t>
            </w:r>
          </w:p>
        </w:tc>
      </w:tr>
      <w:tr w:rsidR="007466E9" w14:paraId="2FF8B522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33EBDD61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163" w:type="dxa"/>
            <w:vAlign w:val="center"/>
          </w:tcPr>
          <w:p w14:paraId="7A98AB2D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5.2511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4DEBD9FE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27</w:t>
            </w:r>
          </w:p>
        </w:tc>
        <w:tc>
          <w:tcPr>
            <w:tcW w:w="1163" w:type="dxa"/>
            <w:vAlign w:val="center"/>
          </w:tcPr>
          <w:p w14:paraId="6C16B213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26.6642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3DBA63B6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52</w:t>
            </w:r>
          </w:p>
        </w:tc>
        <w:tc>
          <w:tcPr>
            <w:tcW w:w="1218" w:type="dxa"/>
            <w:vAlign w:val="center"/>
          </w:tcPr>
          <w:p w14:paraId="32900AAB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101.8561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5AF61BE2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77</w:t>
            </w:r>
          </w:p>
        </w:tc>
        <w:tc>
          <w:tcPr>
            <w:tcW w:w="1284" w:type="dxa"/>
            <w:vAlign w:val="center"/>
          </w:tcPr>
          <w:p w14:paraId="2E989E2B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313.5406</w:t>
            </w:r>
          </w:p>
        </w:tc>
      </w:tr>
      <w:tr w:rsidR="007466E9" w14:paraId="64BFC92C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7349A733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163" w:type="dxa"/>
            <w:vAlign w:val="center"/>
          </w:tcPr>
          <w:p w14:paraId="6BA0452A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5.6409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7E8A3CFD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28</w:t>
            </w:r>
          </w:p>
        </w:tc>
        <w:tc>
          <w:tcPr>
            <w:tcW w:w="1163" w:type="dxa"/>
            <w:vAlign w:val="center"/>
          </w:tcPr>
          <w:p w14:paraId="1852A2EF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28.2715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35416964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53</w:t>
            </w:r>
          </w:p>
        </w:tc>
        <w:tc>
          <w:tcPr>
            <w:tcW w:w="1218" w:type="dxa"/>
            <w:vAlign w:val="center"/>
          </w:tcPr>
          <w:p w14:paraId="2974EE82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106.9439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05EEA827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78</w:t>
            </w:r>
          </w:p>
        </w:tc>
        <w:tc>
          <w:tcPr>
            <w:tcW w:w="1284" w:type="dxa"/>
            <w:vAlign w:val="center"/>
          </w:tcPr>
          <w:p w14:paraId="2FB5991D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326.7347</w:t>
            </w:r>
          </w:p>
        </w:tc>
      </w:tr>
      <w:tr w:rsidR="007466E9" w14:paraId="13DED9F7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2C957C72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163" w:type="dxa"/>
            <w:vAlign w:val="center"/>
          </w:tcPr>
          <w:p w14:paraId="7DD3E49F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6.0559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44F6A557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29</w:t>
            </w:r>
          </w:p>
        </w:tc>
        <w:tc>
          <w:tcPr>
            <w:tcW w:w="1163" w:type="dxa"/>
            <w:vAlign w:val="center"/>
          </w:tcPr>
          <w:p w14:paraId="4531E4EE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29.9623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26284EA3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54</w:t>
            </w:r>
          </w:p>
        </w:tc>
        <w:tc>
          <w:tcPr>
            <w:tcW w:w="1218" w:type="dxa"/>
            <w:vAlign w:val="center"/>
          </w:tcPr>
          <w:p w14:paraId="735D8453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112.2477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65AA5E6F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79</w:t>
            </w:r>
          </w:p>
        </w:tc>
        <w:tc>
          <w:tcPr>
            <w:tcW w:w="1284" w:type="dxa"/>
            <w:vAlign w:val="center"/>
          </w:tcPr>
          <w:p w14:paraId="53F5B2F2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340.3943</w:t>
            </w:r>
          </w:p>
        </w:tc>
      </w:tr>
      <w:tr w:rsidR="007466E9" w14:paraId="112E8D71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675C895B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163" w:type="dxa"/>
            <w:vAlign w:val="center"/>
          </w:tcPr>
          <w:p w14:paraId="640E63D7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6.4975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17190BA5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1163" w:type="dxa"/>
            <w:vAlign w:val="center"/>
          </w:tcPr>
          <w:p w14:paraId="36E078EE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31.7402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5C8C20F2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55</w:t>
            </w:r>
          </w:p>
        </w:tc>
        <w:tc>
          <w:tcPr>
            <w:tcW w:w="1218" w:type="dxa"/>
            <w:vAlign w:val="center"/>
          </w:tcPr>
          <w:p w14:paraId="06D8BFA1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117.7751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443C438D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80</w:t>
            </w:r>
          </w:p>
        </w:tc>
        <w:tc>
          <w:tcPr>
            <w:tcW w:w="1284" w:type="dxa"/>
            <w:vAlign w:val="center"/>
          </w:tcPr>
          <w:p w14:paraId="56F85DAD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354.5323</w:t>
            </w:r>
          </w:p>
        </w:tc>
      </w:tr>
      <w:tr w:rsidR="007466E9" w14:paraId="34C58D2A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41F4E87D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163" w:type="dxa"/>
            <w:vAlign w:val="center"/>
          </w:tcPr>
          <w:p w14:paraId="6B87E557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6.9673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577623F4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31</w:t>
            </w:r>
          </w:p>
        </w:tc>
        <w:tc>
          <w:tcPr>
            <w:tcW w:w="1163" w:type="dxa"/>
            <w:vAlign w:val="center"/>
          </w:tcPr>
          <w:p w14:paraId="6A4E3077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33.6089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54A6237D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56</w:t>
            </w:r>
          </w:p>
        </w:tc>
        <w:tc>
          <w:tcPr>
            <w:tcW w:w="1218" w:type="dxa"/>
            <w:vAlign w:val="center"/>
          </w:tcPr>
          <w:p w14:paraId="04AC5F96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123.5336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63DBA38E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81</w:t>
            </w:r>
          </w:p>
        </w:tc>
        <w:tc>
          <w:tcPr>
            <w:tcW w:w="1284" w:type="dxa"/>
            <w:vAlign w:val="center"/>
          </w:tcPr>
          <w:p w14:paraId="7C1E62E9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369.1619</w:t>
            </w:r>
          </w:p>
        </w:tc>
      </w:tr>
      <w:tr w:rsidR="007466E9" w14:paraId="22D7CF34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19C55C4D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1163" w:type="dxa"/>
            <w:vAlign w:val="center"/>
          </w:tcPr>
          <w:p w14:paraId="4372B9DC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7.4667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2350F621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32</w:t>
            </w:r>
          </w:p>
        </w:tc>
        <w:tc>
          <w:tcPr>
            <w:tcW w:w="1163" w:type="dxa"/>
            <w:vAlign w:val="center"/>
          </w:tcPr>
          <w:p w14:paraId="73FF1538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35.5723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1BDDFF41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57</w:t>
            </w:r>
          </w:p>
        </w:tc>
        <w:tc>
          <w:tcPr>
            <w:tcW w:w="1218" w:type="dxa"/>
            <w:vAlign w:val="center"/>
          </w:tcPr>
          <w:p w14:paraId="2E962879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129.5310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519B64DA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82</w:t>
            </w:r>
          </w:p>
        </w:tc>
        <w:tc>
          <w:tcPr>
            <w:tcW w:w="1284" w:type="dxa"/>
            <w:vAlign w:val="center"/>
          </w:tcPr>
          <w:p w14:paraId="5178D031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384.2966</w:t>
            </w:r>
          </w:p>
        </w:tc>
      </w:tr>
      <w:tr w:rsidR="007466E9" w14:paraId="3EA39C4E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4C34CAD7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163" w:type="dxa"/>
            <w:vAlign w:val="center"/>
          </w:tcPr>
          <w:p w14:paraId="205688DA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7.9973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32CCD881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33</w:t>
            </w:r>
          </w:p>
        </w:tc>
        <w:tc>
          <w:tcPr>
            <w:tcW w:w="1163" w:type="dxa"/>
            <w:vAlign w:val="center"/>
          </w:tcPr>
          <w:p w14:paraId="779AA760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37.6344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0313F7E7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58</w:t>
            </w:r>
          </w:p>
        </w:tc>
        <w:tc>
          <w:tcPr>
            <w:tcW w:w="1218" w:type="dxa"/>
            <w:vAlign w:val="center"/>
          </w:tcPr>
          <w:p w14:paraId="301A0D4B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135.7755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727CCED0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83</w:t>
            </w:r>
          </w:p>
        </w:tc>
        <w:tc>
          <w:tcPr>
            <w:tcW w:w="1284" w:type="dxa"/>
            <w:vAlign w:val="center"/>
          </w:tcPr>
          <w:p w14:paraId="3916E6DE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399.9502</w:t>
            </w:r>
          </w:p>
        </w:tc>
      </w:tr>
      <w:tr w:rsidR="007466E9" w14:paraId="3B64A8EA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25B02505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163" w:type="dxa"/>
            <w:vAlign w:val="center"/>
          </w:tcPr>
          <w:p w14:paraId="7188EBA2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8.5608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2CC4963F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34</w:t>
            </w:r>
          </w:p>
        </w:tc>
        <w:tc>
          <w:tcPr>
            <w:tcW w:w="1163" w:type="dxa"/>
            <w:vAlign w:val="center"/>
          </w:tcPr>
          <w:p w14:paraId="0CC4B40D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39.7993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713BFCEF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59</w:t>
            </w:r>
          </w:p>
        </w:tc>
        <w:tc>
          <w:tcPr>
            <w:tcW w:w="1218" w:type="dxa"/>
            <w:vAlign w:val="center"/>
          </w:tcPr>
          <w:p w14:paraId="25634F18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142.2751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6DDDFF58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84</w:t>
            </w:r>
          </w:p>
        </w:tc>
        <w:tc>
          <w:tcPr>
            <w:tcW w:w="1284" w:type="dxa"/>
            <w:vAlign w:val="center"/>
          </w:tcPr>
          <w:p w14:paraId="7899B293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416.1368</w:t>
            </w:r>
          </w:p>
        </w:tc>
      </w:tr>
      <w:tr w:rsidR="007466E9" w14:paraId="296A5403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1FB0E80F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163" w:type="dxa"/>
            <w:vAlign w:val="center"/>
          </w:tcPr>
          <w:p w14:paraId="60C35320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9.1588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4058DDFF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35</w:t>
            </w:r>
          </w:p>
        </w:tc>
        <w:tc>
          <w:tcPr>
            <w:tcW w:w="1163" w:type="dxa"/>
            <w:vAlign w:val="center"/>
          </w:tcPr>
          <w:p w14:paraId="2C4964A4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42.0711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16A6BBBA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60</w:t>
            </w:r>
          </w:p>
        </w:tc>
        <w:tc>
          <w:tcPr>
            <w:tcW w:w="1218" w:type="dxa"/>
            <w:vAlign w:val="center"/>
          </w:tcPr>
          <w:p w14:paraId="157C8160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149.0384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647BF931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85</w:t>
            </w:r>
          </w:p>
        </w:tc>
        <w:tc>
          <w:tcPr>
            <w:tcW w:w="1284" w:type="dxa"/>
            <w:vAlign w:val="center"/>
          </w:tcPr>
          <w:p w14:paraId="0313CB49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432.8706</w:t>
            </w:r>
          </w:p>
        </w:tc>
      </w:tr>
      <w:tr w:rsidR="007466E9" w14:paraId="5921B37F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6F25BC2C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1163" w:type="dxa"/>
            <w:vAlign w:val="center"/>
          </w:tcPr>
          <w:p w14:paraId="15B0E6F6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9.7932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3E993253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36</w:t>
            </w:r>
          </w:p>
        </w:tc>
        <w:tc>
          <w:tcPr>
            <w:tcW w:w="1163" w:type="dxa"/>
            <w:vAlign w:val="center"/>
          </w:tcPr>
          <w:p w14:paraId="162C7485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44.4543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427EC80A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61</w:t>
            </w:r>
          </w:p>
        </w:tc>
        <w:tc>
          <w:tcPr>
            <w:tcW w:w="1218" w:type="dxa"/>
            <w:vAlign w:val="center"/>
          </w:tcPr>
          <w:p w14:paraId="14CD0A8B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156.0740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191A20FC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86</w:t>
            </w:r>
          </w:p>
        </w:tc>
        <w:tc>
          <w:tcPr>
            <w:tcW w:w="1284" w:type="dxa"/>
            <w:vAlign w:val="center"/>
          </w:tcPr>
          <w:p w14:paraId="1A7016A7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450.1661</w:t>
            </w:r>
          </w:p>
        </w:tc>
      </w:tr>
      <w:tr w:rsidR="007466E9" w14:paraId="471B716C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7CEFFD21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163" w:type="dxa"/>
            <w:vAlign w:val="center"/>
          </w:tcPr>
          <w:p w14:paraId="1DCECDB5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10.4659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21B64FD4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37</w:t>
            </w:r>
          </w:p>
        </w:tc>
        <w:tc>
          <w:tcPr>
            <w:tcW w:w="1163" w:type="dxa"/>
            <w:vAlign w:val="center"/>
          </w:tcPr>
          <w:p w14:paraId="6A213EE5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46.9533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1876D0F4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62</w:t>
            </w:r>
          </w:p>
        </w:tc>
        <w:tc>
          <w:tcPr>
            <w:tcW w:w="1218" w:type="dxa"/>
            <w:vAlign w:val="center"/>
          </w:tcPr>
          <w:p w14:paraId="213ADA7D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163.3906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69DCA993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87</w:t>
            </w:r>
          </w:p>
        </w:tc>
        <w:tc>
          <w:tcPr>
            <w:tcW w:w="1284" w:type="dxa"/>
            <w:vAlign w:val="center"/>
          </w:tcPr>
          <w:p w14:paraId="51626722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468.0383</w:t>
            </w:r>
          </w:p>
        </w:tc>
      </w:tr>
      <w:tr w:rsidR="007466E9" w14:paraId="75ABA605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02DB0F8F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163" w:type="dxa"/>
            <w:vAlign w:val="center"/>
          </w:tcPr>
          <w:p w14:paraId="28F093D4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11.1787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3063EC4F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38</w:t>
            </w:r>
          </w:p>
        </w:tc>
        <w:tc>
          <w:tcPr>
            <w:tcW w:w="1163" w:type="dxa"/>
            <w:vAlign w:val="center"/>
          </w:tcPr>
          <w:p w14:paraId="046D5756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49.5729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71BC4067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63</w:t>
            </w:r>
          </w:p>
        </w:tc>
        <w:tc>
          <w:tcPr>
            <w:tcW w:w="1218" w:type="dxa"/>
            <w:vAlign w:val="center"/>
          </w:tcPr>
          <w:p w14:paraId="5DFF982B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170.9974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317D8110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88</w:t>
            </w:r>
          </w:p>
        </w:tc>
        <w:tc>
          <w:tcPr>
            <w:tcW w:w="1284" w:type="dxa"/>
            <w:vAlign w:val="center"/>
          </w:tcPr>
          <w:p w14:paraId="36CD1BAE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486.5021</w:t>
            </w:r>
          </w:p>
        </w:tc>
      </w:tr>
      <w:tr w:rsidR="007466E9" w14:paraId="06E8318D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550CF66A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163" w:type="dxa"/>
            <w:vAlign w:val="center"/>
          </w:tcPr>
          <w:p w14:paraId="6D563039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11.9337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1E84F43E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39</w:t>
            </w:r>
          </w:p>
        </w:tc>
        <w:tc>
          <w:tcPr>
            <w:tcW w:w="1163" w:type="dxa"/>
            <w:vAlign w:val="center"/>
          </w:tcPr>
          <w:p w14:paraId="6D9AB9F9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52.3178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63DD8249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64</w:t>
            </w:r>
          </w:p>
        </w:tc>
        <w:tc>
          <w:tcPr>
            <w:tcW w:w="1218" w:type="dxa"/>
            <w:vAlign w:val="center"/>
          </w:tcPr>
          <w:p w14:paraId="43DC1C09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178.9036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6E2C6639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89</w:t>
            </w:r>
          </w:p>
        </w:tc>
        <w:tc>
          <w:tcPr>
            <w:tcW w:w="1284" w:type="dxa"/>
            <w:vAlign w:val="center"/>
          </w:tcPr>
          <w:p w14:paraId="385A9A8F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505.5729</w:t>
            </w:r>
          </w:p>
        </w:tc>
      </w:tr>
      <w:tr w:rsidR="007466E9" w14:paraId="548EA003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14C19A49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1163" w:type="dxa"/>
            <w:vAlign w:val="center"/>
          </w:tcPr>
          <w:p w14:paraId="62488E80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12.7330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148FB63E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40</w:t>
            </w:r>
          </w:p>
        </w:tc>
        <w:tc>
          <w:tcPr>
            <w:tcW w:w="1163" w:type="dxa"/>
            <w:vAlign w:val="center"/>
          </w:tcPr>
          <w:p w14:paraId="684F3805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55.1928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42250D4E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65</w:t>
            </w:r>
          </w:p>
        </w:tc>
        <w:tc>
          <w:tcPr>
            <w:tcW w:w="1218" w:type="dxa"/>
            <w:vAlign w:val="center"/>
          </w:tcPr>
          <w:p w14:paraId="227C3BFC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187.1186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1315F370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90</w:t>
            </w:r>
          </w:p>
        </w:tc>
        <w:tc>
          <w:tcPr>
            <w:tcW w:w="1284" w:type="dxa"/>
            <w:vAlign w:val="center"/>
          </w:tcPr>
          <w:p w14:paraId="4C28CEB4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525.2664</w:t>
            </w:r>
          </w:p>
        </w:tc>
      </w:tr>
      <w:tr w:rsidR="007466E9" w14:paraId="7345ED1D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7E9D7E02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1163" w:type="dxa"/>
            <w:vAlign w:val="center"/>
          </w:tcPr>
          <w:p w14:paraId="7AF81AA5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13.5787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1B2318F7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41</w:t>
            </w:r>
          </w:p>
        </w:tc>
        <w:tc>
          <w:tcPr>
            <w:tcW w:w="1163" w:type="dxa"/>
            <w:vAlign w:val="center"/>
          </w:tcPr>
          <w:p w14:paraId="2C817A4C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58.2032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7E3D82C8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66</w:t>
            </w:r>
          </w:p>
        </w:tc>
        <w:tc>
          <w:tcPr>
            <w:tcW w:w="1218" w:type="dxa"/>
            <w:vAlign w:val="center"/>
          </w:tcPr>
          <w:p w14:paraId="18CF364F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195.6521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60632DB8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91</w:t>
            </w:r>
          </w:p>
        </w:tc>
        <w:tc>
          <w:tcPr>
            <w:tcW w:w="1284" w:type="dxa"/>
            <w:vAlign w:val="center"/>
          </w:tcPr>
          <w:p w14:paraId="57DDCE73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545.59.85</w:t>
            </w:r>
          </w:p>
        </w:tc>
      </w:tr>
      <w:tr w:rsidR="007466E9" w14:paraId="738A0A10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5CA65B7B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1163" w:type="dxa"/>
            <w:vAlign w:val="center"/>
          </w:tcPr>
          <w:p w14:paraId="751077E4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14.4732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13D4497C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42</w:t>
            </w:r>
          </w:p>
        </w:tc>
        <w:tc>
          <w:tcPr>
            <w:tcW w:w="1163" w:type="dxa"/>
            <w:vAlign w:val="center"/>
          </w:tcPr>
          <w:p w14:paraId="5213E400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61.3541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601EB88D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67</w:t>
            </w:r>
          </w:p>
        </w:tc>
        <w:tc>
          <w:tcPr>
            <w:tcW w:w="1218" w:type="dxa"/>
            <w:vAlign w:val="center"/>
          </w:tcPr>
          <w:p w14:paraId="159AF049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204.5142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7400EC0B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92</w:t>
            </w:r>
          </w:p>
        </w:tc>
        <w:tc>
          <w:tcPr>
            <w:tcW w:w="1284" w:type="dxa"/>
            <w:vAlign w:val="center"/>
          </w:tcPr>
          <w:p w14:paraId="626C65CB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566.5854</w:t>
            </w:r>
          </w:p>
        </w:tc>
      </w:tr>
      <w:tr w:rsidR="007466E9" w14:paraId="79D2A8E3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11B1088B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1163" w:type="dxa"/>
            <w:vAlign w:val="center"/>
          </w:tcPr>
          <w:p w14:paraId="4FA1725E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15.4189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7FAD70FD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43</w:t>
            </w:r>
          </w:p>
        </w:tc>
        <w:tc>
          <w:tcPr>
            <w:tcW w:w="1163" w:type="dxa"/>
            <w:vAlign w:val="center"/>
          </w:tcPr>
          <w:p w14:paraId="3BD488E1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64.6509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6393FA06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68</w:t>
            </w:r>
          </w:p>
        </w:tc>
        <w:tc>
          <w:tcPr>
            <w:tcW w:w="1218" w:type="dxa"/>
            <w:vAlign w:val="center"/>
          </w:tcPr>
          <w:p w14:paraId="3EEBB3A9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213.7147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7358416B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93</w:t>
            </w:r>
          </w:p>
        </w:tc>
        <w:tc>
          <w:tcPr>
            <w:tcW w:w="1284" w:type="dxa"/>
            <w:vAlign w:val="center"/>
          </w:tcPr>
          <w:p w14:paraId="1BD29CB6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588.2434</w:t>
            </w:r>
          </w:p>
        </w:tc>
      </w:tr>
      <w:tr w:rsidR="007466E9" w14:paraId="17B6FF7F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21A60434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1163" w:type="dxa"/>
            <w:vAlign w:val="center"/>
          </w:tcPr>
          <w:p w14:paraId="78FBFC8E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16.4180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7614C03B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44</w:t>
            </w:r>
          </w:p>
        </w:tc>
        <w:tc>
          <w:tcPr>
            <w:tcW w:w="1163" w:type="dxa"/>
            <w:vAlign w:val="center"/>
          </w:tcPr>
          <w:p w14:paraId="151F7FF6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68.0992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747CC2D3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69</w:t>
            </w:r>
          </w:p>
        </w:tc>
        <w:tc>
          <w:tcPr>
            <w:tcW w:w="1218" w:type="dxa"/>
            <w:vAlign w:val="center"/>
          </w:tcPr>
          <w:p w14:paraId="714B1D46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223.2643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69AEF3BF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94</w:t>
            </w:r>
          </w:p>
        </w:tc>
        <w:tc>
          <w:tcPr>
            <w:tcW w:w="1284" w:type="dxa"/>
            <w:vAlign w:val="center"/>
          </w:tcPr>
          <w:p w14:paraId="77C9E72F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610.5894</w:t>
            </w:r>
          </w:p>
        </w:tc>
      </w:tr>
      <w:tr w:rsidR="007466E9" w14:paraId="45DD9B32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627463B5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1163" w:type="dxa"/>
            <w:vAlign w:val="center"/>
          </w:tcPr>
          <w:p w14:paraId="2621F5EA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17.4733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7FE3DFB4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45</w:t>
            </w:r>
          </w:p>
        </w:tc>
        <w:tc>
          <w:tcPr>
            <w:tcW w:w="1163" w:type="dxa"/>
            <w:vAlign w:val="center"/>
          </w:tcPr>
          <w:p w14:paraId="640A0A74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71.7046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703FECF6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70</w:t>
            </w:r>
          </w:p>
        </w:tc>
        <w:tc>
          <w:tcPr>
            <w:tcW w:w="1218" w:type="dxa"/>
            <w:vAlign w:val="center"/>
          </w:tcPr>
          <w:p w14:paraId="5F729DFD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233.1733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4B23E03B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95</w:t>
            </w:r>
          </w:p>
        </w:tc>
        <w:tc>
          <w:tcPr>
            <w:tcW w:w="1284" w:type="dxa"/>
            <w:vAlign w:val="center"/>
          </w:tcPr>
          <w:p w14:paraId="3A5E11CC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633.6405</w:t>
            </w:r>
          </w:p>
        </w:tc>
      </w:tr>
      <w:tr w:rsidR="007466E9" w14:paraId="63DBAB7B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6197B011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21</w:t>
            </w:r>
          </w:p>
        </w:tc>
        <w:tc>
          <w:tcPr>
            <w:tcW w:w="1163" w:type="dxa"/>
            <w:vAlign w:val="center"/>
          </w:tcPr>
          <w:p w14:paraId="134A7364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18.5872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2A39766E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46</w:t>
            </w:r>
          </w:p>
        </w:tc>
        <w:tc>
          <w:tcPr>
            <w:tcW w:w="1163" w:type="dxa"/>
            <w:vAlign w:val="center"/>
          </w:tcPr>
          <w:p w14:paraId="79812F27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75.4730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6BFAD929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71</w:t>
            </w:r>
          </w:p>
        </w:tc>
        <w:tc>
          <w:tcPr>
            <w:tcW w:w="1218" w:type="dxa"/>
            <w:vAlign w:val="center"/>
          </w:tcPr>
          <w:p w14:paraId="1169EC9D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243.4526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27A6FA1C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96</w:t>
            </w:r>
          </w:p>
        </w:tc>
        <w:tc>
          <w:tcPr>
            <w:tcW w:w="1284" w:type="dxa"/>
            <w:vAlign w:val="center"/>
          </w:tcPr>
          <w:p w14:paraId="4BD5CB0E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657.4138</w:t>
            </w:r>
          </w:p>
        </w:tc>
      </w:tr>
      <w:tr w:rsidR="007466E9" w14:paraId="2D35FCAB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7D4E6DE3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22</w:t>
            </w:r>
          </w:p>
        </w:tc>
        <w:tc>
          <w:tcPr>
            <w:tcW w:w="1163" w:type="dxa"/>
            <w:vAlign w:val="center"/>
          </w:tcPr>
          <w:p w14:paraId="44DAA65C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19.7626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132CEBDE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47</w:t>
            </w:r>
          </w:p>
        </w:tc>
        <w:tc>
          <w:tcPr>
            <w:tcW w:w="1163" w:type="dxa"/>
            <w:vAlign w:val="center"/>
          </w:tcPr>
          <w:p w14:paraId="3D617253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79.4105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5E6BA95A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72</w:t>
            </w:r>
          </w:p>
        </w:tc>
        <w:tc>
          <w:tcPr>
            <w:tcW w:w="1218" w:type="dxa"/>
            <w:vAlign w:val="center"/>
          </w:tcPr>
          <w:p w14:paraId="634CBB4F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254.1137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11BAA8D5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97</w:t>
            </w:r>
          </w:p>
        </w:tc>
        <w:tc>
          <w:tcPr>
            <w:tcW w:w="1284" w:type="dxa"/>
            <w:vAlign w:val="center"/>
          </w:tcPr>
          <w:p w14:paraId="40EBB2C5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681.9270</w:t>
            </w:r>
          </w:p>
        </w:tc>
      </w:tr>
      <w:tr w:rsidR="007466E9" w14:paraId="43D161E4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0B2B0271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23</w:t>
            </w:r>
          </w:p>
        </w:tc>
        <w:tc>
          <w:tcPr>
            <w:tcW w:w="1163" w:type="dxa"/>
            <w:vAlign w:val="center"/>
          </w:tcPr>
          <w:p w14:paraId="0C09661F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21.0023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5F9F6829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48</w:t>
            </w:r>
          </w:p>
        </w:tc>
        <w:tc>
          <w:tcPr>
            <w:tcW w:w="1163" w:type="dxa"/>
            <w:vAlign w:val="center"/>
          </w:tcPr>
          <w:p w14:paraId="016BCFE1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83.5232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20129C31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73</w:t>
            </w:r>
          </w:p>
        </w:tc>
        <w:tc>
          <w:tcPr>
            <w:tcW w:w="1218" w:type="dxa"/>
            <w:vAlign w:val="center"/>
          </w:tcPr>
          <w:p w14:paraId="04FED926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265.1667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3FDD4183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98</w:t>
            </w:r>
          </w:p>
        </w:tc>
        <w:tc>
          <w:tcPr>
            <w:tcW w:w="1284" w:type="dxa"/>
            <w:vAlign w:val="center"/>
          </w:tcPr>
          <w:p w14:paraId="2627115A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707.1980</w:t>
            </w:r>
          </w:p>
        </w:tc>
      </w:tr>
      <w:tr w:rsidR="007466E9" w14:paraId="1BA6451D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52A54A82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1163" w:type="dxa"/>
            <w:vAlign w:val="center"/>
          </w:tcPr>
          <w:p w14:paraId="2A283F89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22.3092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651A2A3B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49</w:t>
            </w:r>
          </w:p>
        </w:tc>
        <w:tc>
          <w:tcPr>
            <w:tcW w:w="1163" w:type="dxa"/>
            <w:vAlign w:val="center"/>
          </w:tcPr>
          <w:p w14:paraId="37D313DE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87.8175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37ADFDD8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74</w:t>
            </w:r>
          </w:p>
        </w:tc>
        <w:tc>
          <w:tcPr>
            <w:tcW w:w="1218" w:type="dxa"/>
            <w:vAlign w:val="center"/>
          </w:tcPr>
          <w:p w14:paraId="28F02B46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276.6242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20B8F42C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99</w:t>
            </w:r>
          </w:p>
        </w:tc>
        <w:tc>
          <w:tcPr>
            <w:tcW w:w="1284" w:type="dxa"/>
            <w:vAlign w:val="center"/>
          </w:tcPr>
          <w:p w14:paraId="727C0A5B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733.2450</w:t>
            </w:r>
          </w:p>
        </w:tc>
      </w:tr>
      <w:tr w:rsidR="007466E9" w14:paraId="579A7E25" w14:textId="77777777" w:rsidTr="007C0A70">
        <w:trPr>
          <w:trHeight w:val="432"/>
        </w:trPr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54B62D58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1163" w:type="dxa"/>
            <w:vAlign w:val="center"/>
          </w:tcPr>
          <w:p w14:paraId="6BF67191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23.684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686FB764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50</w:t>
            </w:r>
          </w:p>
        </w:tc>
        <w:tc>
          <w:tcPr>
            <w:tcW w:w="1163" w:type="dxa"/>
            <w:vAlign w:val="center"/>
          </w:tcPr>
          <w:p w14:paraId="20DB70F0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92.2999</w:t>
            </w: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1D887976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75</w:t>
            </w:r>
          </w:p>
        </w:tc>
        <w:tc>
          <w:tcPr>
            <w:tcW w:w="1218" w:type="dxa"/>
            <w:vAlign w:val="center"/>
          </w:tcPr>
          <w:p w14:paraId="17A86848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288.4977</w:t>
            </w:r>
          </w:p>
        </w:tc>
        <w:tc>
          <w:tcPr>
            <w:tcW w:w="1131" w:type="dxa"/>
            <w:shd w:val="clear" w:color="auto" w:fill="D9D9D9" w:themeFill="background1" w:themeFillShade="D9"/>
            <w:vAlign w:val="center"/>
          </w:tcPr>
          <w:p w14:paraId="32B53F6A" w14:textId="77777777" w:rsidR="00DB7BB7" w:rsidRPr="007466E9" w:rsidRDefault="00DB7BB7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66E9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284" w:type="dxa"/>
            <w:vAlign w:val="center"/>
          </w:tcPr>
          <w:p w14:paraId="6E4E9441" w14:textId="77777777" w:rsidR="00DB7BB7" w:rsidRPr="007466E9" w:rsidRDefault="007466E9" w:rsidP="00DB7BB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764.2602</w:t>
            </w:r>
          </w:p>
        </w:tc>
      </w:tr>
    </w:tbl>
    <w:p w14:paraId="5CE62715" w14:textId="16E699C4" w:rsidR="00D84E06" w:rsidRPr="001B3F54" w:rsidRDefault="007C0A70" w:rsidP="001B3F54">
      <w:pPr>
        <w:rPr>
          <w:rFonts w:ascii="Arial" w:hAnsi="Arial" w:cs="Arial"/>
          <w:sz w:val="4"/>
        </w:rPr>
      </w:pPr>
      <w:r>
        <w:rPr>
          <w:rFonts w:ascii="Verdana" w:hAnsi="Verdana"/>
          <w:i/>
          <w:noProof/>
          <w:sz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A5A8CE" wp14:editId="699525FC">
                <wp:simplePos x="0" y="0"/>
                <wp:positionH relativeFrom="column">
                  <wp:posOffset>4981433</wp:posOffset>
                </wp:positionH>
                <wp:positionV relativeFrom="paragraph">
                  <wp:posOffset>0</wp:posOffset>
                </wp:positionV>
                <wp:extent cx="1555845" cy="559558"/>
                <wp:effectExtent l="0" t="0" r="0" b="0"/>
                <wp:wrapNone/>
                <wp:docPr id="189137015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5845" cy="55955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B934BCF" w14:textId="1B117260" w:rsidR="007C0A70" w:rsidRPr="00DB2479" w:rsidRDefault="007C0A70" w:rsidP="007C0A70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56"/>
                                <w:szCs w:val="56"/>
                              </w:rPr>
                              <w:t>R-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56"/>
                                <w:szCs w:val="56"/>
                              </w:rPr>
                              <w:t>36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7A5A8C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92.25pt;margin-top:0;width:122.5pt;height:44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" filled="f" stroked="f" strokeweight=".5pt">
                <v:textbox>
                  <w:txbxContent>
                    <w:p w14:paraId="5B934BCF" w14:textId="1B117260" w:rsidR="007C0A70" w:rsidRPr="00DB2479" w:rsidRDefault="007C0A70" w:rsidP="007C0A70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56"/>
                          <w:szCs w:val="5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56"/>
                          <w:szCs w:val="56"/>
                        </w:rPr>
                        <w:t>R-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56"/>
                          <w:szCs w:val="56"/>
                        </w:rPr>
                        <w:t>36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84E06" w:rsidRPr="001B3F54" w:rsidSect="005C1D5D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53FE"/>
    <w:rsid w:val="00154139"/>
    <w:rsid w:val="001B3F54"/>
    <w:rsid w:val="00585D23"/>
    <w:rsid w:val="00596EBE"/>
    <w:rsid w:val="005C1D5D"/>
    <w:rsid w:val="00650AD1"/>
    <w:rsid w:val="007466E9"/>
    <w:rsid w:val="007C0A70"/>
    <w:rsid w:val="007D02CE"/>
    <w:rsid w:val="00B0157D"/>
    <w:rsid w:val="00C53445"/>
    <w:rsid w:val="00CB3E2F"/>
    <w:rsid w:val="00D753FE"/>
    <w:rsid w:val="00D84E06"/>
    <w:rsid w:val="00DB7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D18687"/>
  <w15:chartTrackingRefBased/>
  <w15:docId w15:val="{3DD64E35-0ACF-4714-8819-72869D1CA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753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753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53FE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B7BB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inyurl.com/collectinggasoverwater" TargetMode="External"/><Relationship Id="rId4" Type="http://schemas.openxmlformats.org/officeDocument/2006/relationships/hyperlink" Target="https://tinyurl.com/watervaporpressur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Stephanie [DH]</cp:lastModifiedBy>
  <cp:revision>5</cp:revision>
  <cp:lastPrinted>2019-01-30T22:56:00Z</cp:lastPrinted>
  <dcterms:created xsi:type="dcterms:W3CDTF">2019-01-30T22:50:00Z</dcterms:created>
  <dcterms:modified xsi:type="dcterms:W3CDTF">2023-11-07T20:58:00Z</dcterms:modified>
</cp:coreProperties>
</file>