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130C8B15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234562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130C8B15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234562">
                        <w:rPr>
                          <w:b/>
                          <w:color w:val="000000" w:themeColor="text1"/>
                          <w:sz w:val="56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0BC8C318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F31FE7">
        <w:rPr>
          <w:rFonts w:ascii="Helvetica" w:hAnsi="Helvetica"/>
          <w:b/>
          <w:color w:val="000000" w:themeColor="text1"/>
        </w:rPr>
        <w:t>Bing-Bing-Toe 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1 and 2 – Chemistry Basics &amp; Atomic Structure, Nuclear Chemistry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651EF9A4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>You must participate during the Bing-Bing-Toe Review 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34562"/>
    <w:rsid w:val="002A24AB"/>
    <w:rsid w:val="002A2E6C"/>
    <w:rsid w:val="002F36F1"/>
    <w:rsid w:val="00330106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3</cp:revision>
  <cp:lastPrinted>2018-12-10T16:34:00Z</cp:lastPrinted>
  <dcterms:created xsi:type="dcterms:W3CDTF">2018-12-10T16:34:00Z</dcterms:created>
  <dcterms:modified xsi:type="dcterms:W3CDTF">2019-11-07T17:43:00Z</dcterms:modified>
</cp:coreProperties>
</file>